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FF91E" w14:textId="77777777" w:rsidR="00530024" w:rsidRPr="00530024" w:rsidRDefault="00530024" w:rsidP="00530024">
      <w:pPr>
        <w:jc w:val="center"/>
        <w:rPr>
          <w:rFonts w:ascii="Times New Roman" w:hAnsi="Times New Roman" w:cs="Times New Roman"/>
          <w:color w:val="000000" w:themeColor="text1"/>
        </w:rPr>
      </w:pPr>
      <w:bookmarkStart w:id="0" w:name="informe-técnico-del-sistema-stm32-esp32"/>
      <w:r w:rsidRPr="00530024">
        <w:rPr>
          <w:rFonts w:ascii="Times New Roman" w:hAnsi="Times New Roman" w:cs="Times New Roman"/>
          <w:color w:val="000000" w:themeColor="text1"/>
        </w:rPr>
        <w:drawing>
          <wp:inline distT="0" distB="0" distL="0" distR="0" wp14:anchorId="409E8B04" wp14:editId="1D47FE6F">
            <wp:extent cx="3000794" cy="3972479"/>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0794" cy="3972479"/>
                    </a:xfrm>
                    <a:prstGeom prst="rect">
                      <a:avLst/>
                    </a:prstGeom>
                  </pic:spPr>
                </pic:pic>
              </a:graphicData>
            </a:graphic>
          </wp:inline>
        </w:drawing>
      </w:r>
    </w:p>
    <w:p w14:paraId="61CA2190" w14:textId="77777777" w:rsidR="00530024" w:rsidRPr="00530024" w:rsidRDefault="00530024" w:rsidP="00530024">
      <w:pPr>
        <w:jc w:val="center"/>
        <w:rPr>
          <w:rFonts w:ascii="Times New Roman" w:hAnsi="Times New Roman" w:cs="Times New Roman"/>
          <w:b/>
          <w:bCs/>
          <w:color w:val="000000" w:themeColor="text1"/>
          <w:sz w:val="28"/>
          <w:szCs w:val="28"/>
          <w:lang w:val="es-GT"/>
        </w:rPr>
      </w:pPr>
      <w:r w:rsidRPr="00530024">
        <w:rPr>
          <w:rFonts w:ascii="Times New Roman" w:hAnsi="Times New Roman" w:cs="Times New Roman"/>
          <w:b/>
          <w:bCs/>
          <w:color w:val="000000" w:themeColor="text1"/>
          <w:sz w:val="28"/>
          <w:szCs w:val="28"/>
          <w:lang w:val="es-GT"/>
        </w:rPr>
        <w:t>Proyecto 1 – Programación de microprocesadores</w:t>
      </w:r>
    </w:p>
    <w:p w14:paraId="36EAA6F5" w14:textId="77777777" w:rsidR="00530024" w:rsidRPr="00530024" w:rsidRDefault="00530024" w:rsidP="00530024">
      <w:pPr>
        <w:jc w:val="center"/>
        <w:rPr>
          <w:rFonts w:ascii="Times New Roman" w:hAnsi="Times New Roman" w:cs="Times New Roman"/>
          <w:b/>
          <w:bCs/>
          <w:color w:val="000000" w:themeColor="text1"/>
          <w:lang w:val="es-GT"/>
        </w:rPr>
      </w:pPr>
    </w:p>
    <w:p w14:paraId="46FCCAC7" w14:textId="65A53E44" w:rsidR="00530024" w:rsidRPr="00530024" w:rsidRDefault="00530024" w:rsidP="00530024">
      <w:pPr>
        <w:jc w:val="cente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Cristian Estuardo Orellana Dieguez – 25664</w:t>
      </w:r>
    </w:p>
    <w:p w14:paraId="72FAB70E" w14:textId="77777777" w:rsidR="00530024" w:rsidRPr="00530024" w:rsidRDefault="00530024" w:rsidP="00530024">
      <w:pPr>
        <w:jc w:val="center"/>
        <w:rPr>
          <w:rFonts w:ascii="Times New Roman" w:hAnsi="Times New Roman" w:cs="Times New Roman"/>
          <w:color w:val="000000" w:themeColor="text1"/>
          <w:lang w:val="es-GT"/>
        </w:rPr>
      </w:pPr>
    </w:p>
    <w:p w14:paraId="13C08958" w14:textId="77777777" w:rsidR="00530024" w:rsidRPr="00530024" w:rsidRDefault="00530024" w:rsidP="00530024">
      <w:pPr>
        <w:jc w:val="center"/>
        <w:rPr>
          <w:rFonts w:ascii="Times New Roman" w:hAnsi="Times New Roman" w:cs="Times New Roman"/>
          <w:color w:val="000000" w:themeColor="text1"/>
          <w:lang w:val="es-GT"/>
        </w:rPr>
      </w:pPr>
    </w:p>
    <w:p w14:paraId="29A1CDEC" w14:textId="77777777" w:rsidR="00530024" w:rsidRPr="00530024" w:rsidRDefault="00530024" w:rsidP="00530024">
      <w:pPr>
        <w:jc w:val="center"/>
        <w:rPr>
          <w:rFonts w:ascii="Times New Roman" w:hAnsi="Times New Roman" w:cs="Times New Roman"/>
          <w:color w:val="000000" w:themeColor="text1"/>
          <w:lang w:val="es-GT"/>
        </w:rPr>
      </w:pPr>
    </w:p>
    <w:p w14:paraId="3B5367A7" w14:textId="77777777" w:rsidR="00530024" w:rsidRPr="00530024" w:rsidRDefault="00530024" w:rsidP="00530024">
      <w:pPr>
        <w:jc w:val="center"/>
        <w:rPr>
          <w:rFonts w:ascii="Times New Roman" w:hAnsi="Times New Roman" w:cs="Times New Roman"/>
          <w:color w:val="000000" w:themeColor="text1"/>
          <w:lang w:val="es-GT"/>
        </w:rPr>
      </w:pPr>
    </w:p>
    <w:p w14:paraId="168CF8B4" w14:textId="77777777" w:rsidR="00530024" w:rsidRPr="00530024" w:rsidRDefault="00530024" w:rsidP="00530024">
      <w:pPr>
        <w:jc w:val="center"/>
        <w:rPr>
          <w:rFonts w:ascii="Times New Roman" w:hAnsi="Times New Roman" w:cs="Times New Roman"/>
          <w:color w:val="000000" w:themeColor="text1"/>
          <w:lang w:val="es-GT"/>
        </w:rPr>
      </w:pPr>
    </w:p>
    <w:p w14:paraId="2F7B4111" w14:textId="77777777" w:rsidR="00530024" w:rsidRPr="00530024" w:rsidRDefault="00530024" w:rsidP="00530024">
      <w:pPr>
        <w:jc w:val="center"/>
        <w:rPr>
          <w:rFonts w:ascii="Times New Roman" w:hAnsi="Times New Roman" w:cs="Times New Roman"/>
          <w:color w:val="000000" w:themeColor="text1"/>
          <w:lang w:val="es-GT"/>
        </w:rPr>
      </w:pPr>
    </w:p>
    <w:p w14:paraId="7CF1749D" w14:textId="77777777" w:rsidR="00530024" w:rsidRPr="00530024" w:rsidRDefault="00530024" w:rsidP="00530024">
      <w:pPr>
        <w:jc w:val="center"/>
        <w:rPr>
          <w:rFonts w:ascii="Times New Roman" w:hAnsi="Times New Roman" w:cs="Times New Roman"/>
          <w:color w:val="000000" w:themeColor="text1"/>
          <w:lang w:val="es-GT"/>
        </w:rPr>
      </w:pPr>
    </w:p>
    <w:p w14:paraId="4D9F9DD5" w14:textId="77777777" w:rsidR="00530024" w:rsidRPr="00530024" w:rsidRDefault="00530024" w:rsidP="00530024">
      <w:pPr>
        <w:jc w:val="center"/>
        <w:rPr>
          <w:rFonts w:ascii="Times New Roman" w:hAnsi="Times New Roman" w:cs="Times New Roman"/>
          <w:color w:val="000000" w:themeColor="text1"/>
          <w:lang w:val="es-GT"/>
        </w:rPr>
      </w:pPr>
    </w:p>
    <w:p w14:paraId="0C8723DF" w14:textId="77777777" w:rsidR="00530024" w:rsidRPr="00530024" w:rsidRDefault="00530024" w:rsidP="00530024">
      <w:pPr>
        <w:jc w:val="center"/>
        <w:rPr>
          <w:rFonts w:ascii="Times New Roman" w:hAnsi="Times New Roman" w:cs="Times New Roman"/>
          <w:color w:val="000000" w:themeColor="text1"/>
          <w:lang w:val="es-GT"/>
        </w:rPr>
      </w:pPr>
    </w:p>
    <w:p w14:paraId="76B72B0C" w14:textId="24F5A171" w:rsidR="00530024" w:rsidRPr="00530024" w:rsidRDefault="00530024" w:rsidP="00530024">
      <w:pPr>
        <w:jc w:val="center"/>
        <w:rPr>
          <w:rFonts w:ascii="Times New Roman" w:hAnsi="Times New Roman" w:cs="Times New Roman"/>
          <w:b/>
          <w:bCs/>
          <w:color w:val="000000" w:themeColor="text1"/>
          <w:lang w:val="es-GT"/>
        </w:rPr>
      </w:pPr>
      <w:r w:rsidRPr="00530024">
        <w:rPr>
          <w:rFonts w:ascii="Times New Roman" w:hAnsi="Times New Roman" w:cs="Times New Roman"/>
          <w:b/>
          <w:bCs/>
          <w:color w:val="000000" w:themeColor="text1"/>
          <w:lang w:val="es-GT"/>
        </w:rPr>
        <w:t>Guatemala, abril de 2026</w:t>
      </w:r>
      <w:r w:rsidRPr="00530024">
        <w:rPr>
          <w:rFonts w:ascii="Times New Roman" w:hAnsi="Times New Roman" w:cs="Times New Roman"/>
          <w:color w:val="000000" w:themeColor="text1"/>
          <w:lang w:val="es-GT"/>
        </w:rPr>
        <w:br w:type="page"/>
      </w:r>
    </w:p>
    <w:p w14:paraId="345936EB" w14:textId="284CA31E" w:rsidR="0036744C" w:rsidRPr="00530024" w:rsidRDefault="00067DAF" w:rsidP="00881C28">
      <w:pPr>
        <w:pStyle w:val="Ttulo2"/>
        <w:numPr>
          <w:ilvl w:val="0"/>
          <w:numId w:val="16"/>
        </w:numPr>
        <w:rPr>
          <w:rFonts w:ascii="Times New Roman" w:hAnsi="Times New Roman" w:cs="Times New Roman"/>
          <w:b/>
          <w:bCs/>
          <w:color w:val="000000" w:themeColor="text1"/>
          <w:sz w:val="28"/>
          <w:szCs w:val="24"/>
          <w:lang w:val="es-GT"/>
        </w:rPr>
      </w:pPr>
      <w:bookmarkStart w:id="1" w:name="Xb24ee711ca488496ae0e35f5e2c937e0ef5ddfc"/>
      <w:r w:rsidRPr="00530024">
        <w:rPr>
          <w:rFonts w:ascii="Times New Roman" w:hAnsi="Times New Roman" w:cs="Times New Roman"/>
          <w:b/>
          <w:bCs/>
          <w:color w:val="000000" w:themeColor="text1"/>
          <w:sz w:val="28"/>
          <w:szCs w:val="24"/>
          <w:lang w:val="es-GT"/>
        </w:rPr>
        <w:lastRenderedPageBreak/>
        <w:t>Descripción técnica del sistema desarrollado</w:t>
      </w:r>
    </w:p>
    <w:p w14:paraId="5D9CB068"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El sistema implementado consiste en la interacción entre un microcontrolador STM32F446RE y un ESP32, comunicados mediante UART. El STM32 se encarga del control de una secuencia de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y la lectura de botones físicos, mientras que el ESP32 permite el control remoto mediante una interfaz web y muestra información en una matriz LED (MAX7219).</w:t>
      </w:r>
    </w:p>
    <w:p w14:paraId="5F287A38"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2" w:name="lógica-del-programa"/>
      <w:r w:rsidRPr="00530024">
        <w:rPr>
          <w:rFonts w:ascii="Times New Roman" w:hAnsi="Times New Roman" w:cs="Times New Roman"/>
          <w:b/>
          <w:bCs/>
          <w:color w:val="000000" w:themeColor="text1"/>
          <w:sz w:val="24"/>
          <w:szCs w:val="24"/>
          <w:lang w:val="es-GT"/>
        </w:rPr>
        <w:t>Lógica del programa</w:t>
      </w:r>
    </w:p>
    <w:p w14:paraId="2EE59A86"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programa principal del STM32 funciona mediante un bucle infinito donde se ejecutan tres tareas principales:</w:t>
      </w:r>
    </w:p>
    <w:p w14:paraId="3965DAE6"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Lectura de entradas (botones y UART)</w:t>
      </w:r>
    </w:p>
    <w:p w14:paraId="138B89B1"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Control de estado (velocidad y pausa)</w:t>
      </w:r>
    </w:p>
    <w:p w14:paraId="6B2E007F" w14:textId="77777777" w:rsidR="0036744C" w:rsidRPr="00530024" w:rsidRDefault="00067DAF" w:rsidP="00881C28">
      <w:pPr>
        <w:pStyle w:val="Compact"/>
        <w:numPr>
          <w:ilvl w:val="0"/>
          <w:numId w:val="2"/>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Ejecución de la secuencia de </w:t>
      </w:r>
      <w:proofErr w:type="spellStart"/>
      <w:r w:rsidRPr="00530024">
        <w:rPr>
          <w:rFonts w:ascii="Times New Roman" w:hAnsi="Times New Roman" w:cs="Times New Roman"/>
          <w:color w:val="000000" w:themeColor="text1"/>
          <w:lang w:val="es-GT"/>
        </w:rPr>
        <w:t>LEDs</w:t>
      </w:r>
      <w:proofErr w:type="spellEnd"/>
    </w:p>
    <w:p w14:paraId="5ED606FD"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sistema maneja tres niveles de velocidad: baja, media y alta, definidos por distintos tiempos de retardo. Además, cuenta con un estado de pausa que detiene la secuencia.</w:t>
      </w:r>
    </w:p>
    <w:p w14:paraId="53D705AE"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3" w:name="funcionamiento-de-la-secuencia"/>
      <w:bookmarkEnd w:id="2"/>
      <w:r w:rsidRPr="00530024">
        <w:rPr>
          <w:rFonts w:ascii="Times New Roman" w:hAnsi="Times New Roman" w:cs="Times New Roman"/>
          <w:b/>
          <w:bCs/>
          <w:color w:val="000000" w:themeColor="text1"/>
          <w:sz w:val="24"/>
          <w:szCs w:val="24"/>
          <w:lang w:val="es-GT"/>
        </w:rPr>
        <w:t>Funcionamiento de la secuencia</w:t>
      </w:r>
    </w:p>
    <w:p w14:paraId="7B01C205"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La secuencia implementada en los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corresponde a un patrón decreciente donde se apagan progresivamente los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desde un extremo. Se utilizan 8 estados diferentes, controlados mediante una variable de estado que se incrementa cíclicamente.</w:t>
      </w:r>
    </w:p>
    <w:p w14:paraId="0D7D238B" w14:textId="77777777" w:rsidR="0036744C" w:rsidRPr="00530024"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4" w:name="control-de-velocidad"/>
      <w:bookmarkEnd w:id="3"/>
      <w:r w:rsidRPr="00530024">
        <w:rPr>
          <w:rFonts w:ascii="Times New Roman" w:hAnsi="Times New Roman" w:cs="Times New Roman"/>
          <w:b/>
          <w:bCs/>
          <w:color w:val="000000" w:themeColor="text1"/>
          <w:sz w:val="24"/>
          <w:szCs w:val="24"/>
          <w:lang w:val="es-GT"/>
        </w:rPr>
        <w:t>Control de velocidad</w:t>
      </w:r>
    </w:p>
    <w:p w14:paraId="14C94A5D"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La velocidad se controla mediante un arreglo de tiempos:</w:t>
      </w:r>
    </w:p>
    <w:p w14:paraId="0936947A"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Baja: 1500 </w:t>
      </w:r>
      <w:proofErr w:type="spellStart"/>
      <w:r w:rsidRPr="00530024">
        <w:rPr>
          <w:rFonts w:ascii="Times New Roman" w:hAnsi="Times New Roman" w:cs="Times New Roman"/>
          <w:color w:val="000000" w:themeColor="text1"/>
        </w:rPr>
        <w:t>ms</w:t>
      </w:r>
      <w:proofErr w:type="spellEnd"/>
    </w:p>
    <w:p w14:paraId="0DEAB2C3"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Media: 500 ms</w:t>
      </w:r>
    </w:p>
    <w:p w14:paraId="7FD89D48" w14:textId="77777777" w:rsidR="0036744C" w:rsidRPr="00530024" w:rsidRDefault="00067DAF" w:rsidP="00881C28">
      <w:pPr>
        <w:pStyle w:val="Compact"/>
        <w:numPr>
          <w:ilvl w:val="0"/>
          <w:numId w:val="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Alta: 200 ms</w:t>
      </w:r>
    </w:p>
    <w:p w14:paraId="3416C712"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cambio de velocidad se realiza mediante botones físicos o comandos recibidos desde el ESP32.</w:t>
      </w:r>
    </w:p>
    <w:p w14:paraId="68DFD760" w14:textId="77777777" w:rsidR="0036744C" w:rsidRPr="00881C28" w:rsidRDefault="00067DAF" w:rsidP="00881C28">
      <w:pPr>
        <w:pStyle w:val="Ttulo3"/>
        <w:ind w:firstLine="720"/>
        <w:jc w:val="both"/>
        <w:rPr>
          <w:rFonts w:ascii="Times New Roman" w:hAnsi="Times New Roman" w:cs="Times New Roman"/>
          <w:b/>
          <w:bCs/>
          <w:color w:val="000000" w:themeColor="text1"/>
          <w:sz w:val="24"/>
          <w:szCs w:val="24"/>
          <w:lang w:val="es-GT"/>
        </w:rPr>
      </w:pPr>
      <w:bookmarkStart w:id="5" w:name="manejo-de-entradas"/>
      <w:bookmarkEnd w:id="4"/>
      <w:r w:rsidRPr="00881C28">
        <w:rPr>
          <w:rFonts w:ascii="Times New Roman" w:hAnsi="Times New Roman" w:cs="Times New Roman"/>
          <w:b/>
          <w:bCs/>
          <w:color w:val="000000" w:themeColor="text1"/>
          <w:sz w:val="24"/>
          <w:szCs w:val="24"/>
          <w:lang w:val="es-GT"/>
        </w:rPr>
        <w:t>Manejo de entradas</w:t>
      </w:r>
    </w:p>
    <w:p w14:paraId="6E5675E8"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sistema utiliza tres botones:</w:t>
      </w:r>
    </w:p>
    <w:p w14:paraId="05F6450A"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Subir</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velocidad</w:t>
      </w:r>
      <w:proofErr w:type="spellEnd"/>
    </w:p>
    <w:p w14:paraId="53C33892"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Bajar velocidad</w:t>
      </w:r>
    </w:p>
    <w:p w14:paraId="035E0BC4" w14:textId="77777777" w:rsidR="0036744C" w:rsidRPr="00530024" w:rsidRDefault="00067DAF" w:rsidP="00881C28">
      <w:pPr>
        <w:pStyle w:val="Compact"/>
        <w:numPr>
          <w:ilvl w:val="0"/>
          <w:numId w:val="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Pausar/Reanudar</w:t>
      </w:r>
    </w:p>
    <w:p w14:paraId="49F5FFB2" w14:textId="77777777" w:rsidR="0036744C" w:rsidRPr="00530024" w:rsidRDefault="00067DAF" w:rsidP="00881C28">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Además, recibe comandos vía UART desde el ESP32:</w:t>
      </w:r>
    </w:p>
    <w:p w14:paraId="7D5F30EB"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‘A’ → </w:t>
      </w:r>
      <w:proofErr w:type="spellStart"/>
      <w:r w:rsidRPr="00530024">
        <w:rPr>
          <w:rFonts w:ascii="Times New Roman" w:hAnsi="Times New Roman" w:cs="Times New Roman"/>
          <w:color w:val="000000" w:themeColor="text1"/>
        </w:rPr>
        <w:t>Subir</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velocidad</w:t>
      </w:r>
      <w:proofErr w:type="spellEnd"/>
    </w:p>
    <w:p w14:paraId="47E49EBB"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‘B’ → Bajar velocidad</w:t>
      </w:r>
    </w:p>
    <w:p w14:paraId="28AA5369" w14:textId="77777777" w:rsidR="0036744C" w:rsidRPr="00530024" w:rsidRDefault="00067DAF" w:rsidP="00881C28">
      <w:pPr>
        <w:pStyle w:val="Compact"/>
        <w:numPr>
          <w:ilvl w:val="0"/>
          <w:numId w:val="5"/>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‘C’ → Pausa/Reanudar</w:t>
      </w:r>
    </w:p>
    <w:p w14:paraId="294EB711" w14:textId="68EE942B" w:rsidR="0036744C" w:rsidRDefault="00067DAF" w:rsidP="00881C28">
      <w:pPr>
        <w:pStyle w:val="Ttulo2"/>
        <w:numPr>
          <w:ilvl w:val="0"/>
          <w:numId w:val="16"/>
        </w:numPr>
        <w:rPr>
          <w:rFonts w:ascii="Times New Roman" w:hAnsi="Times New Roman" w:cs="Times New Roman"/>
          <w:b/>
          <w:bCs/>
          <w:color w:val="000000" w:themeColor="text1"/>
          <w:sz w:val="28"/>
          <w:szCs w:val="28"/>
        </w:rPr>
      </w:pPr>
      <w:bookmarkStart w:id="6" w:name="tabla-de-registros-utilizados"/>
      <w:bookmarkEnd w:id="1"/>
      <w:bookmarkEnd w:id="5"/>
      <w:proofErr w:type="spellStart"/>
      <w:r w:rsidRPr="00881C28">
        <w:rPr>
          <w:rFonts w:ascii="Times New Roman" w:hAnsi="Times New Roman" w:cs="Times New Roman"/>
          <w:b/>
          <w:bCs/>
          <w:color w:val="000000" w:themeColor="text1"/>
          <w:sz w:val="28"/>
          <w:szCs w:val="28"/>
        </w:rPr>
        <w:lastRenderedPageBreak/>
        <w:t>Tabla</w:t>
      </w:r>
      <w:proofErr w:type="spellEnd"/>
      <w:r w:rsidRPr="00881C28">
        <w:rPr>
          <w:rFonts w:ascii="Times New Roman" w:hAnsi="Times New Roman" w:cs="Times New Roman"/>
          <w:b/>
          <w:bCs/>
          <w:color w:val="000000" w:themeColor="text1"/>
          <w:sz w:val="28"/>
          <w:szCs w:val="28"/>
        </w:rPr>
        <w:t xml:space="preserve"> de </w:t>
      </w:r>
      <w:proofErr w:type="spellStart"/>
      <w:r w:rsidRPr="00881C28">
        <w:rPr>
          <w:rFonts w:ascii="Times New Roman" w:hAnsi="Times New Roman" w:cs="Times New Roman"/>
          <w:b/>
          <w:bCs/>
          <w:color w:val="000000" w:themeColor="text1"/>
          <w:sz w:val="28"/>
          <w:szCs w:val="28"/>
        </w:rPr>
        <w:t>registros</w:t>
      </w:r>
      <w:proofErr w:type="spellEnd"/>
      <w:r w:rsidRPr="00881C28">
        <w:rPr>
          <w:rFonts w:ascii="Times New Roman" w:hAnsi="Times New Roman" w:cs="Times New Roman"/>
          <w:b/>
          <w:bCs/>
          <w:color w:val="000000" w:themeColor="text1"/>
          <w:sz w:val="28"/>
          <w:szCs w:val="28"/>
        </w:rPr>
        <w:t xml:space="preserve"> </w:t>
      </w:r>
      <w:proofErr w:type="spellStart"/>
      <w:r w:rsidRPr="00881C28">
        <w:rPr>
          <w:rFonts w:ascii="Times New Roman" w:hAnsi="Times New Roman" w:cs="Times New Roman"/>
          <w:b/>
          <w:bCs/>
          <w:color w:val="000000" w:themeColor="text1"/>
          <w:sz w:val="28"/>
          <w:szCs w:val="28"/>
        </w:rPr>
        <w:t>utilizados</w:t>
      </w:r>
      <w:proofErr w:type="spellEnd"/>
    </w:p>
    <w:p w14:paraId="23B7312E" w14:textId="77777777" w:rsidR="00881C28" w:rsidRPr="00881C28" w:rsidRDefault="00881C28" w:rsidP="00881C28">
      <w:pPr>
        <w:pStyle w:val="Textoindependiente"/>
      </w:pPr>
    </w:p>
    <w:tbl>
      <w:tblPr>
        <w:tblStyle w:val="Tablaconcuadrcula"/>
        <w:tblW w:w="5213" w:type="pct"/>
        <w:tblLayout w:type="fixed"/>
        <w:tblLook w:val="0020" w:firstRow="1" w:lastRow="0" w:firstColumn="0" w:lastColumn="0" w:noHBand="0" w:noVBand="0"/>
      </w:tblPr>
      <w:tblGrid>
        <w:gridCol w:w="1983"/>
        <w:gridCol w:w="1557"/>
        <w:gridCol w:w="2832"/>
        <w:gridCol w:w="2832"/>
      </w:tblGrid>
      <w:tr w:rsidR="00530024" w:rsidRPr="00530024" w14:paraId="05C354B2" w14:textId="77777777" w:rsidTr="00881C28">
        <w:trPr>
          <w:trHeight w:val="286"/>
        </w:trPr>
        <w:tc>
          <w:tcPr>
            <w:tcW w:w="1985" w:type="dxa"/>
          </w:tcPr>
          <w:p w14:paraId="4BD1CB6F"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Registro</w:t>
            </w:r>
            <w:proofErr w:type="spellEnd"/>
          </w:p>
        </w:tc>
        <w:tc>
          <w:tcPr>
            <w:tcW w:w="1559" w:type="dxa"/>
          </w:tcPr>
          <w:p w14:paraId="4A764D5F"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Dirección</w:t>
            </w:r>
            <w:proofErr w:type="spellEnd"/>
          </w:p>
        </w:tc>
        <w:tc>
          <w:tcPr>
            <w:tcW w:w="2835" w:type="dxa"/>
          </w:tcPr>
          <w:p w14:paraId="37830C81" w14:textId="77777777" w:rsidR="0036744C" w:rsidRPr="00881C28" w:rsidRDefault="00067DAF">
            <w:pPr>
              <w:pStyle w:val="Compact"/>
              <w:rPr>
                <w:rFonts w:ascii="Times New Roman" w:hAnsi="Times New Roman" w:cs="Times New Roman"/>
                <w:b/>
                <w:bCs/>
                <w:color w:val="000000" w:themeColor="text1"/>
              </w:rPr>
            </w:pPr>
            <w:proofErr w:type="spellStart"/>
            <w:r w:rsidRPr="00881C28">
              <w:rPr>
                <w:rFonts w:ascii="Times New Roman" w:hAnsi="Times New Roman" w:cs="Times New Roman"/>
                <w:b/>
                <w:bCs/>
                <w:color w:val="000000" w:themeColor="text1"/>
              </w:rPr>
              <w:t>Descripción</w:t>
            </w:r>
            <w:proofErr w:type="spellEnd"/>
          </w:p>
        </w:tc>
        <w:tc>
          <w:tcPr>
            <w:tcW w:w="2835" w:type="dxa"/>
          </w:tcPr>
          <w:p w14:paraId="39838648"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 xml:space="preserve">Bits </w:t>
            </w:r>
            <w:proofErr w:type="spellStart"/>
            <w:r w:rsidRPr="00881C28">
              <w:rPr>
                <w:rFonts w:ascii="Times New Roman" w:hAnsi="Times New Roman" w:cs="Times New Roman"/>
                <w:b/>
                <w:bCs/>
                <w:color w:val="000000" w:themeColor="text1"/>
              </w:rPr>
              <w:t>utilizados</w:t>
            </w:r>
            <w:proofErr w:type="spellEnd"/>
          </w:p>
        </w:tc>
      </w:tr>
      <w:tr w:rsidR="00530024" w:rsidRPr="00530024" w14:paraId="4C198AB6" w14:textId="77777777" w:rsidTr="00881C28">
        <w:trPr>
          <w:trHeight w:val="503"/>
        </w:trPr>
        <w:tc>
          <w:tcPr>
            <w:tcW w:w="1985" w:type="dxa"/>
          </w:tcPr>
          <w:p w14:paraId="3194F0A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RCC_AHB1ENR</w:t>
            </w:r>
          </w:p>
        </w:tc>
        <w:tc>
          <w:tcPr>
            <w:tcW w:w="1559" w:type="dxa"/>
          </w:tcPr>
          <w:p w14:paraId="39E1152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0x40023830</w:t>
            </w:r>
          </w:p>
        </w:tc>
        <w:tc>
          <w:tcPr>
            <w:tcW w:w="2835" w:type="dxa"/>
          </w:tcPr>
          <w:p w14:paraId="0AF554E2"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Habilita</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reloj</w:t>
            </w:r>
            <w:proofErr w:type="spellEnd"/>
            <w:r w:rsidRPr="00530024">
              <w:rPr>
                <w:rFonts w:ascii="Times New Roman" w:hAnsi="Times New Roman" w:cs="Times New Roman"/>
                <w:color w:val="000000" w:themeColor="text1"/>
              </w:rPr>
              <w:t xml:space="preserve"> GPIO</w:t>
            </w:r>
          </w:p>
        </w:tc>
        <w:tc>
          <w:tcPr>
            <w:tcW w:w="2835" w:type="dxa"/>
          </w:tcPr>
          <w:p w14:paraId="00C6222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Bits 0,1,2</w:t>
            </w:r>
          </w:p>
        </w:tc>
      </w:tr>
      <w:tr w:rsidR="00530024" w:rsidRPr="00530024" w14:paraId="14D16CAC" w14:textId="77777777" w:rsidTr="00881C28">
        <w:trPr>
          <w:trHeight w:val="503"/>
        </w:trPr>
        <w:tc>
          <w:tcPr>
            <w:tcW w:w="1985" w:type="dxa"/>
          </w:tcPr>
          <w:p w14:paraId="0AEB3FB7"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GPIOx_MODER</w:t>
            </w:r>
            <w:proofErr w:type="spellEnd"/>
          </w:p>
        </w:tc>
        <w:tc>
          <w:tcPr>
            <w:tcW w:w="1559" w:type="dxa"/>
          </w:tcPr>
          <w:p w14:paraId="7DF7F50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2C7F9ABB"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Configura</w:t>
            </w:r>
            <w:proofErr w:type="spellEnd"/>
            <w:r w:rsidRPr="00530024">
              <w:rPr>
                <w:rFonts w:ascii="Times New Roman" w:hAnsi="Times New Roman" w:cs="Times New Roman"/>
                <w:color w:val="000000" w:themeColor="text1"/>
              </w:rPr>
              <w:t xml:space="preserve"> modo de pines</w:t>
            </w:r>
          </w:p>
        </w:tc>
        <w:tc>
          <w:tcPr>
            <w:tcW w:w="2835" w:type="dxa"/>
          </w:tcPr>
          <w:p w14:paraId="365FD09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00=input, 01=output, 10=AF</w:t>
            </w:r>
          </w:p>
        </w:tc>
      </w:tr>
      <w:tr w:rsidR="00530024" w:rsidRPr="00530024" w14:paraId="6831621C" w14:textId="77777777" w:rsidTr="00881C28">
        <w:trPr>
          <w:trHeight w:val="286"/>
        </w:trPr>
        <w:tc>
          <w:tcPr>
            <w:tcW w:w="1985" w:type="dxa"/>
          </w:tcPr>
          <w:p w14:paraId="4142D116"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GPIOx_IDR</w:t>
            </w:r>
            <w:proofErr w:type="spellEnd"/>
          </w:p>
        </w:tc>
        <w:tc>
          <w:tcPr>
            <w:tcW w:w="1559" w:type="dxa"/>
          </w:tcPr>
          <w:p w14:paraId="3B5C013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53A7C57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Lectura de entradas</w:t>
            </w:r>
          </w:p>
        </w:tc>
        <w:tc>
          <w:tcPr>
            <w:tcW w:w="2835" w:type="dxa"/>
          </w:tcPr>
          <w:p w14:paraId="664E62C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 xml:space="preserve">Bits </w:t>
            </w:r>
            <w:proofErr w:type="spellStart"/>
            <w:r w:rsidRPr="00530024">
              <w:rPr>
                <w:rFonts w:ascii="Times New Roman" w:hAnsi="Times New Roman" w:cs="Times New Roman"/>
                <w:color w:val="000000" w:themeColor="text1"/>
              </w:rPr>
              <w:t>según</w:t>
            </w:r>
            <w:proofErr w:type="spellEnd"/>
            <w:r w:rsidRPr="00530024">
              <w:rPr>
                <w:rFonts w:ascii="Times New Roman" w:hAnsi="Times New Roman" w:cs="Times New Roman"/>
                <w:color w:val="000000" w:themeColor="text1"/>
              </w:rPr>
              <w:t xml:space="preserve"> pin</w:t>
            </w:r>
          </w:p>
        </w:tc>
      </w:tr>
      <w:tr w:rsidR="00530024" w:rsidRPr="00530024" w14:paraId="6C9C61E4" w14:textId="77777777" w:rsidTr="00881C28">
        <w:trPr>
          <w:trHeight w:val="286"/>
        </w:trPr>
        <w:tc>
          <w:tcPr>
            <w:tcW w:w="1985" w:type="dxa"/>
          </w:tcPr>
          <w:p w14:paraId="498DADE1"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GPIOx_BSRR</w:t>
            </w:r>
            <w:proofErr w:type="spellEnd"/>
          </w:p>
        </w:tc>
        <w:tc>
          <w:tcPr>
            <w:tcW w:w="1559" w:type="dxa"/>
          </w:tcPr>
          <w:p w14:paraId="5B54652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4FBA8AC0"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Escritura</w:t>
            </w:r>
            <w:proofErr w:type="spellEnd"/>
            <w:r w:rsidRPr="00530024">
              <w:rPr>
                <w:rFonts w:ascii="Times New Roman" w:hAnsi="Times New Roman" w:cs="Times New Roman"/>
                <w:color w:val="000000" w:themeColor="text1"/>
              </w:rPr>
              <w:t xml:space="preserve"> </w:t>
            </w:r>
            <w:proofErr w:type="spellStart"/>
            <w:r w:rsidRPr="00530024">
              <w:rPr>
                <w:rFonts w:ascii="Times New Roman" w:hAnsi="Times New Roman" w:cs="Times New Roman"/>
                <w:color w:val="000000" w:themeColor="text1"/>
              </w:rPr>
              <w:t>atómica</w:t>
            </w:r>
            <w:proofErr w:type="spellEnd"/>
          </w:p>
        </w:tc>
        <w:tc>
          <w:tcPr>
            <w:tcW w:w="2835" w:type="dxa"/>
          </w:tcPr>
          <w:p w14:paraId="4269B6F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Set/reset pines</w:t>
            </w:r>
          </w:p>
        </w:tc>
      </w:tr>
      <w:tr w:rsidR="00530024" w:rsidRPr="00530024" w14:paraId="3AAE5A43" w14:textId="77777777" w:rsidTr="00881C28">
        <w:trPr>
          <w:trHeight w:val="286"/>
        </w:trPr>
        <w:tc>
          <w:tcPr>
            <w:tcW w:w="1985" w:type="dxa"/>
          </w:tcPr>
          <w:p w14:paraId="46644AF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USARTx_CR1</w:t>
            </w:r>
          </w:p>
        </w:tc>
        <w:tc>
          <w:tcPr>
            <w:tcW w:w="1559" w:type="dxa"/>
          </w:tcPr>
          <w:p w14:paraId="109C7ED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5EBA857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Control USART</w:t>
            </w:r>
          </w:p>
        </w:tc>
        <w:tc>
          <w:tcPr>
            <w:tcW w:w="2835" w:type="dxa"/>
          </w:tcPr>
          <w:p w14:paraId="349E5EF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TE, RE, UE</w:t>
            </w:r>
          </w:p>
        </w:tc>
      </w:tr>
      <w:tr w:rsidR="00530024" w:rsidRPr="00530024" w14:paraId="307CDDEC" w14:textId="77777777" w:rsidTr="00881C28">
        <w:trPr>
          <w:trHeight w:val="272"/>
        </w:trPr>
        <w:tc>
          <w:tcPr>
            <w:tcW w:w="1985" w:type="dxa"/>
          </w:tcPr>
          <w:p w14:paraId="4DC99415"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USARTx_SR</w:t>
            </w:r>
            <w:proofErr w:type="spellEnd"/>
          </w:p>
        </w:tc>
        <w:tc>
          <w:tcPr>
            <w:tcW w:w="1559" w:type="dxa"/>
          </w:tcPr>
          <w:p w14:paraId="4942B80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1F99D80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Estado USART</w:t>
            </w:r>
          </w:p>
        </w:tc>
        <w:tc>
          <w:tcPr>
            <w:tcW w:w="2835" w:type="dxa"/>
          </w:tcPr>
          <w:p w14:paraId="6C0254D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TXE, RXNE</w:t>
            </w:r>
          </w:p>
        </w:tc>
      </w:tr>
      <w:tr w:rsidR="00530024" w:rsidRPr="00530024" w14:paraId="49C87332" w14:textId="77777777" w:rsidTr="00881C28">
        <w:trPr>
          <w:trHeight w:val="286"/>
        </w:trPr>
        <w:tc>
          <w:tcPr>
            <w:tcW w:w="1985" w:type="dxa"/>
          </w:tcPr>
          <w:p w14:paraId="415A7449"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USARTx_DR</w:t>
            </w:r>
            <w:proofErr w:type="spellEnd"/>
          </w:p>
        </w:tc>
        <w:tc>
          <w:tcPr>
            <w:tcW w:w="1559" w:type="dxa"/>
          </w:tcPr>
          <w:p w14:paraId="462BEE4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Variable</w:t>
            </w:r>
          </w:p>
        </w:tc>
        <w:tc>
          <w:tcPr>
            <w:tcW w:w="2835" w:type="dxa"/>
          </w:tcPr>
          <w:p w14:paraId="1E61313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Datos USART</w:t>
            </w:r>
          </w:p>
        </w:tc>
        <w:tc>
          <w:tcPr>
            <w:tcW w:w="2835" w:type="dxa"/>
          </w:tcPr>
          <w:p w14:paraId="11AA353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8 bits</w:t>
            </w:r>
          </w:p>
        </w:tc>
      </w:tr>
      <w:tr w:rsidR="00530024" w:rsidRPr="00530024" w14:paraId="0A68667D" w14:textId="77777777" w:rsidTr="00881C28">
        <w:trPr>
          <w:trHeight w:val="286"/>
        </w:trPr>
        <w:tc>
          <w:tcPr>
            <w:tcW w:w="1985" w:type="dxa"/>
          </w:tcPr>
          <w:p w14:paraId="29F81471"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SysTick_CTRL</w:t>
            </w:r>
            <w:proofErr w:type="spellEnd"/>
          </w:p>
        </w:tc>
        <w:tc>
          <w:tcPr>
            <w:tcW w:w="1559" w:type="dxa"/>
          </w:tcPr>
          <w:p w14:paraId="2D34ED4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0xE000E010</w:t>
            </w:r>
          </w:p>
        </w:tc>
        <w:tc>
          <w:tcPr>
            <w:tcW w:w="2835" w:type="dxa"/>
          </w:tcPr>
          <w:p w14:paraId="627F4F1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 xml:space="preserve">Control </w:t>
            </w:r>
            <w:proofErr w:type="spellStart"/>
            <w:r w:rsidRPr="00530024">
              <w:rPr>
                <w:rFonts w:ascii="Times New Roman" w:hAnsi="Times New Roman" w:cs="Times New Roman"/>
                <w:color w:val="000000" w:themeColor="text1"/>
              </w:rPr>
              <w:t>SysTick</w:t>
            </w:r>
            <w:proofErr w:type="spellEnd"/>
          </w:p>
        </w:tc>
        <w:tc>
          <w:tcPr>
            <w:tcW w:w="2835" w:type="dxa"/>
          </w:tcPr>
          <w:p w14:paraId="4909720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ENABLE, CLKSRC</w:t>
            </w:r>
          </w:p>
        </w:tc>
      </w:tr>
      <w:tr w:rsidR="00530024" w:rsidRPr="00530024" w14:paraId="0D6C5101" w14:textId="77777777" w:rsidTr="00881C28">
        <w:trPr>
          <w:trHeight w:val="286"/>
        </w:trPr>
        <w:tc>
          <w:tcPr>
            <w:tcW w:w="1985" w:type="dxa"/>
          </w:tcPr>
          <w:p w14:paraId="62308B1F" w14:textId="77777777" w:rsidR="0036744C" w:rsidRPr="00530024" w:rsidRDefault="00067DAF">
            <w:pPr>
              <w:pStyle w:val="Compact"/>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SysTick_LOAD</w:t>
            </w:r>
            <w:proofErr w:type="spellEnd"/>
          </w:p>
        </w:tc>
        <w:tc>
          <w:tcPr>
            <w:tcW w:w="1559" w:type="dxa"/>
          </w:tcPr>
          <w:p w14:paraId="7B56099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0xE000E014</w:t>
            </w:r>
          </w:p>
        </w:tc>
        <w:tc>
          <w:tcPr>
            <w:tcW w:w="2835" w:type="dxa"/>
          </w:tcPr>
          <w:p w14:paraId="2EB9C95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Valor de recarga</w:t>
            </w:r>
          </w:p>
        </w:tc>
        <w:tc>
          <w:tcPr>
            <w:tcW w:w="2835" w:type="dxa"/>
          </w:tcPr>
          <w:p w14:paraId="286D8AA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24 bits</w:t>
            </w:r>
          </w:p>
        </w:tc>
      </w:tr>
      <w:tr w:rsidR="00530024" w:rsidRPr="00530024" w14:paraId="15299A00" w14:textId="77777777" w:rsidTr="00881C28">
        <w:trPr>
          <w:trHeight w:val="503"/>
        </w:trPr>
        <w:tc>
          <w:tcPr>
            <w:tcW w:w="1985" w:type="dxa"/>
          </w:tcPr>
          <w:p w14:paraId="0F6C594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RCC_APB1ENR</w:t>
            </w:r>
          </w:p>
        </w:tc>
        <w:tc>
          <w:tcPr>
            <w:tcW w:w="1559" w:type="dxa"/>
          </w:tcPr>
          <w:p w14:paraId="4AA997F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0x40023840</w:t>
            </w:r>
          </w:p>
        </w:tc>
        <w:tc>
          <w:tcPr>
            <w:tcW w:w="2835" w:type="dxa"/>
          </w:tcPr>
          <w:p w14:paraId="6737A7C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Habilita reloj USART2</w:t>
            </w:r>
          </w:p>
        </w:tc>
        <w:tc>
          <w:tcPr>
            <w:tcW w:w="2835" w:type="dxa"/>
          </w:tcPr>
          <w:p w14:paraId="5D2CA7A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 17</w:t>
            </w:r>
          </w:p>
        </w:tc>
      </w:tr>
      <w:tr w:rsidR="00530024" w:rsidRPr="00530024" w14:paraId="6F067A7F" w14:textId="77777777" w:rsidTr="00881C28">
        <w:trPr>
          <w:trHeight w:val="503"/>
        </w:trPr>
        <w:tc>
          <w:tcPr>
            <w:tcW w:w="1985" w:type="dxa"/>
          </w:tcPr>
          <w:p w14:paraId="7805B90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RCC_APB2ENR</w:t>
            </w:r>
          </w:p>
        </w:tc>
        <w:tc>
          <w:tcPr>
            <w:tcW w:w="1559" w:type="dxa"/>
          </w:tcPr>
          <w:p w14:paraId="0E98493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0x40023844</w:t>
            </w:r>
          </w:p>
        </w:tc>
        <w:tc>
          <w:tcPr>
            <w:tcW w:w="2835" w:type="dxa"/>
          </w:tcPr>
          <w:p w14:paraId="033E813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Habilita reloj USART1</w:t>
            </w:r>
          </w:p>
        </w:tc>
        <w:tc>
          <w:tcPr>
            <w:tcW w:w="2835" w:type="dxa"/>
          </w:tcPr>
          <w:p w14:paraId="0FEF6BC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Bit 4</w:t>
            </w:r>
          </w:p>
        </w:tc>
      </w:tr>
      <w:tr w:rsidR="00530024" w:rsidRPr="00530024" w14:paraId="55344CBC" w14:textId="77777777" w:rsidTr="00881C28">
        <w:trPr>
          <w:trHeight w:val="516"/>
        </w:trPr>
        <w:tc>
          <w:tcPr>
            <w:tcW w:w="1985" w:type="dxa"/>
          </w:tcPr>
          <w:p w14:paraId="66965CB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USART1_BRR</w:t>
            </w:r>
          </w:p>
        </w:tc>
        <w:tc>
          <w:tcPr>
            <w:tcW w:w="1559" w:type="dxa"/>
          </w:tcPr>
          <w:p w14:paraId="3170893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0x40011008</w:t>
            </w:r>
          </w:p>
        </w:tc>
        <w:tc>
          <w:tcPr>
            <w:tcW w:w="2835" w:type="dxa"/>
          </w:tcPr>
          <w:p w14:paraId="454CD28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Configuración de baudrate USART1</w:t>
            </w:r>
          </w:p>
        </w:tc>
        <w:tc>
          <w:tcPr>
            <w:tcW w:w="2835" w:type="dxa"/>
          </w:tcPr>
          <w:p w14:paraId="2F3667A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16 bits</w:t>
            </w:r>
          </w:p>
        </w:tc>
      </w:tr>
      <w:tr w:rsidR="00530024" w:rsidRPr="00530024" w14:paraId="20FF8E2B" w14:textId="77777777" w:rsidTr="00881C28">
        <w:trPr>
          <w:trHeight w:val="503"/>
        </w:trPr>
        <w:tc>
          <w:tcPr>
            <w:tcW w:w="1985" w:type="dxa"/>
          </w:tcPr>
          <w:p w14:paraId="5270AFE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USART2_BRR</w:t>
            </w:r>
          </w:p>
        </w:tc>
        <w:tc>
          <w:tcPr>
            <w:tcW w:w="1559" w:type="dxa"/>
          </w:tcPr>
          <w:p w14:paraId="4819D29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0x40004408</w:t>
            </w:r>
          </w:p>
        </w:tc>
        <w:tc>
          <w:tcPr>
            <w:tcW w:w="2835" w:type="dxa"/>
          </w:tcPr>
          <w:p w14:paraId="21B0CD3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Configuración de baudrate USART2</w:t>
            </w:r>
          </w:p>
        </w:tc>
        <w:tc>
          <w:tcPr>
            <w:tcW w:w="2835" w:type="dxa"/>
          </w:tcPr>
          <w:p w14:paraId="16BE639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16 bits</w:t>
            </w:r>
          </w:p>
        </w:tc>
      </w:tr>
      <w:tr w:rsidR="00530024" w:rsidRPr="00530024" w14:paraId="721E3F50" w14:textId="77777777" w:rsidTr="00881C28">
        <w:trPr>
          <w:trHeight w:val="734"/>
        </w:trPr>
        <w:tc>
          <w:tcPr>
            <w:tcW w:w="1985" w:type="dxa"/>
          </w:tcPr>
          <w:p w14:paraId="06FDDA3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GPIOA_AFRL</w:t>
            </w:r>
          </w:p>
        </w:tc>
        <w:tc>
          <w:tcPr>
            <w:tcW w:w="1559" w:type="dxa"/>
          </w:tcPr>
          <w:p w14:paraId="53A86A1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0x40020020</w:t>
            </w:r>
          </w:p>
        </w:tc>
        <w:tc>
          <w:tcPr>
            <w:tcW w:w="2835" w:type="dxa"/>
          </w:tcPr>
          <w:p w14:paraId="7EFA9120" w14:textId="77777777" w:rsidR="0036744C" w:rsidRPr="00530024" w:rsidRDefault="00067DAF">
            <w:pPr>
              <w:pStyle w:val="Compact"/>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alternativa pines PA2 y PA3</w:t>
            </w:r>
          </w:p>
        </w:tc>
        <w:tc>
          <w:tcPr>
            <w:tcW w:w="2835" w:type="dxa"/>
          </w:tcPr>
          <w:p w14:paraId="6D9E6F3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w:t>
            </w:r>
          </w:p>
        </w:tc>
      </w:tr>
      <w:tr w:rsidR="00530024" w:rsidRPr="00530024" w14:paraId="20906BA9" w14:textId="77777777" w:rsidTr="00881C28">
        <w:trPr>
          <w:trHeight w:val="720"/>
        </w:trPr>
        <w:tc>
          <w:tcPr>
            <w:tcW w:w="1985" w:type="dxa"/>
          </w:tcPr>
          <w:p w14:paraId="0D6FDD4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GPIOA_AFRH</w:t>
            </w:r>
          </w:p>
        </w:tc>
        <w:tc>
          <w:tcPr>
            <w:tcW w:w="1559" w:type="dxa"/>
          </w:tcPr>
          <w:p w14:paraId="178867A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0x40020024</w:t>
            </w:r>
          </w:p>
        </w:tc>
        <w:tc>
          <w:tcPr>
            <w:tcW w:w="2835" w:type="dxa"/>
          </w:tcPr>
          <w:p w14:paraId="66FC2A82" w14:textId="77777777" w:rsidR="0036744C" w:rsidRPr="00530024" w:rsidRDefault="00067DAF">
            <w:pPr>
              <w:pStyle w:val="Compact"/>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alternativa pines PA9 y PA10</w:t>
            </w:r>
          </w:p>
        </w:tc>
        <w:tc>
          <w:tcPr>
            <w:tcW w:w="2835" w:type="dxa"/>
          </w:tcPr>
          <w:p w14:paraId="72F79EB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w:t>
            </w:r>
          </w:p>
        </w:tc>
      </w:tr>
    </w:tbl>
    <w:p w14:paraId="35C9F152" w14:textId="77777777" w:rsidR="00881C28" w:rsidRDefault="00881C28">
      <w:pPr>
        <w:pStyle w:val="Ttulo2"/>
        <w:rPr>
          <w:rFonts w:ascii="Times New Roman" w:hAnsi="Times New Roman" w:cs="Times New Roman"/>
          <w:color w:val="000000" w:themeColor="text1"/>
        </w:rPr>
      </w:pPr>
      <w:bookmarkStart w:id="7" w:name="tabla-de-puertos-gpio"/>
      <w:bookmarkEnd w:id="6"/>
    </w:p>
    <w:p w14:paraId="507AFC15" w14:textId="77777777" w:rsidR="00881C28" w:rsidRDefault="00881C28">
      <w:pPr>
        <w:pStyle w:val="Ttulo2"/>
        <w:rPr>
          <w:rFonts w:ascii="Times New Roman" w:hAnsi="Times New Roman" w:cs="Times New Roman"/>
          <w:color w:val="000000" w:themeColor="text1"/>
        </w:rPr>
      </w:pPr>
    </w:p>
    <w:p w14:paraId="500B3046" w14:textId="77777777" w:rsidR="00881C28" w:rsidRDefault="00881C28">
      <w:pPr>
        <w:pStyle w:val="Ttulo2"/>
        <w:rPr>
          <w:rFonts w:ascii="Times New Roman" w:hAnsi="Times New Roman" w:cs="Times New Roman"/>
          <w:color w:val="000000" w:themeColor="text1"/>
        </w:rPr>
      </w:pPr>
    </w:p>
    <w:p w14:paraId="5D28B5A2" w14:textId="7DCCE728" w:rsidR="00881C28" w:rsidRDefault="00881C28">
      <w:pPr>
        <w:pStyle w:val="Ttulo2"/>
        <w:rPr>
          <w:rFonts w:ascii="Times New Roman" w:hAnsi="Times New Roman" w:cs="Times New Roman"/>
          <w:color w:val="000000" w:themeColor="text1"/>
        </w:rPr>
      </w:pPr>
    </w:p>
    <w:p w14:paraId="38CCEB88" w14:textId="28749FF1" w:rsidR="00881C28" w:rsidRDefault="00881C28" w:rsidP="00881C28">
      <w:pPr>
        <w:pStyle w:val="Textoindependiente"/>
      </w:pPr>
    </w:p>
    <w:p w14:paraId="1D28AABB" w14:textId="51314C7E" w:rsidR="00881C28" w:rsidRDefault="00881C28" w:rsidP="00881C28">
      <w:pPr>
        <w:pStyle w:val="Textoindependiente"/>
      </w:pPr>
    </w:p>
    <w:p w14:paraId="6B507069" w14:textId="77777777" w:rsidR="00881C28" w:rsidRPr="00881C28" w:rsidRDefault="00881C28" w:rsidP="00881C28">
      <w:pPr>
        <w:pStyle w:val="Textoindependiente"/>
      </w:pPr>
    </w:p>
    <w:p w14:paraId="5F7EE711" w14:textId="77777777" w:rsidR="0036744C" w:rsidRPr="00881C28" w:rsidRDefault="00067DAF" w:rsidP="00881C28">
      <w:pPr>
        <w:pStyle w:val="Ttulo2"/>
        <w:ind w:firstLine="720"/>
        <w:rPr>
          <w:rFonts w:ascii="Times New Roman" w:hAnsi="Times New Roman" w:cs="Times New Roman"/>
          <w:b/>
          <w:bCs/>
          <w:color w:val="000000" w:themeColor="text1"/>
          <w:sz w:val="28"/>
          <w:szCs w:val="28"/>
        </w:rPr>
      </w:pPr>
      <w:r w:rsidRPr="00881C28">
        <w:rPr>
          <w:rFonts w:ascii="Times New Roman" w:hAnsi="Times New Roman" w:cs="Times New Roman"/>
          <w:b/>
          <w:bCs/>
          <w:color w:val="000000" w:themeColor="text1"/>
          <w:sz w:val="28"/>
          <w:szCs w:val="28"/>
        </w:rPr>
        <w:lastRenderedPageBreak/>
        <w:t>3. Tabla de puertos GPIO</w:t>
      </w:r>
    </w:p>
    <w:tbl>
      <w:tblPr>
        <w:tblStyle w:val="Tablaconcuadrcula"/>
        <w:tblW w:w="5000" w:type="pct"/>
        <w:tblLayout w:type="fixed"/>
        <w:tblLook w:val="0020" w:firstRow="1" w:lastRow="0" w:firstColumn="0" w:lastColumn="0" w:noHBand="0" w:noVBand="0"/>
      </w:tblPr>
      <w:tblGrid>
        <w:gridCol w:w="1765"/>
        <w:gridCol w:w="883"/>
        <w:gridCol w:w="1324"/>
        <w:gridCol w:w="3090"/>
        <w:gridCol w:w="1766"/>
      </w:tblGrid>
      <w:tr w:rsidR="00530024" w:rsidRPr="00530024" w14:paraId="6C268D5D" w14:textId="77777777" w:rsidTr="00881C28">
        <w:tc>
          <w:tcPr>
            <w:tcW w:w="1584" w:type="dxa"/>
          </w:tcPr>
          <w:p w14:paraId="22736B9E"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Puerto</w:t>
            </w:r>
          </w:p>
        </w:tc>
        <w:tc>
          <w:tcPr>
            <w:tcW w:w="792" w:type="dxa"/>
          </w:tcPr>
          <w:p w14:paraId="40F44A37"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Pin</w:t>
            </w:r>
          </w:p>
        </w:tc>
        <w:tc>
          <w:tcPr>
            <w:tcW w:w="1188" w:type="dxa"/>
          </w:tcPr>
          <w:p w14:paraId="76CFF432"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Modo</w:t>
            </w:r>
          </w:p>
        </w:tc>
        <w:tc>
          <w:tcPr>
            <w:tcW w:w="2772" w:type="dxa"/>
          </w:tcPr>
          <w:p w14:paraId="22D828AA"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Configuración</w:t>
            </w:r>
          </w:p>
        </w:tc>
        <w:tc>
          <w:tcPr>
            <w:tcW w:w="1584" w:type="dxa"/>
          </w:tcPr>
          <w:p w14:paraId="599CB708" w14:textId="77777777" w:rsidR="0036744C" w:rsidRPr="00881C28" w:rsidRDefault="00067DAF">
            <w:pPr>
              <w:pStyle w:val="Compact"/>
              <w:rPr>
                <w:rFonts w:ascii="Times New Roman" w:hAnsi="Times New Roman" w:cs="Times New Roman"/>
                <w:b/>
                <w:bCs/>
                <w:color w:val="000000" w:themeColor="text1"/>
              </w:rPr>
            </w:pPr>
            <w:r w:rsidRPr="00881C28">
              <w:rPr>
                <w:rFonts w:ascii="Times New Roman" w:hAnsi="Times New Roman" w:cs="Times New Roman"/>
                <w:b/>
                <w:bCs/>
                <w:color w:val="000000" w:themeColor="text1"/>
              </w:rPr>
              <w:t>Función</w:t>
            </w:r>
          </w:p>
        </w:tc>
      </w:tr>
      <w:tr w:rsidR="00530024" w:rsidRPr="00530024" w14:paraId="59D19CDA" w14:textId="77777777" w:rsidTr="00881C28">
        <w:tc>
          <w:tcPr>
            <w:tcW w:w="1584" w:type="dxa"/>
          </w:tcPr>
          <w:p w14:paraId="1E0A125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036F2AB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PA6</w:t>
            </w:r>
          </w:p>
        </w:tc>
        <w:tc>
          <w:tcPr>
            <w:tcW w:w="1188" w:type="dxa"/>
          </w:tcPr>
          <w:p w14:paraId="5AC6796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0B2C7D3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44CBCF0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subir</w:t>
            </w:r>
          </w:p>
        </w:tc>
      </w:tr>
      <w:tr w:rsidR="00530024" w:rsidRPr="00530024" w14:paraId="5D29A21C" w14:textId="77777777" w:rsidTr="00881C28">
        <w:tc>
          <w:tcPr>
            <w:tcW w:w="1584" w:type="dxa"/>
          </w:tcPr>
          <w:p w14:paraId="597B2D3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65825E8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PA7</w:t>
            </w:r>
          </w:p>
        </w:tc>
        <w:tc>
          <w:tcPr>
            <w:tcW w:w="1188" w:type="dxa"/>
          </w:tcPr>
          <w:p w14:paraId="5571998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021B3E70"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6A370E3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bajar</w:t>
            </w:r>
          </w:p>
        </w:tc>
      </w:tr>
      <w:tr w:rsidR="00530024" w:rsidRPr="00530024" w14:paraId="609C4DBF" w14:textId="77777777" w:rsidTr="00881C28">
        <w:tc>
          <w:tcPr>
            <w:tcW w:w="1584" w:type="dxa"/>
          </w:tcPr>
          <w:p w14:paraId="213CF14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39FFFF5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PA8</w:t>
            </w:r>
          </w:p>
        </w:tc>
        <w:tc>
          <w:tcPr>
            <w:tcW w:w="1188" w:type="dxa"/>
          </w:tcPr>
          <w:p w14:paraId="2CF467D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Entrada</w:t>
            </w:r>
          </w:p>
        </w:tc>
        <w:tc>
          <w:tcPr>
            <w:tcW w:w="2772" w:type="dxa"/>
          </w:tcPr>
          <w:p w14:paraId="3740101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Pull-down externo</w:t>
            </w:r>
          </w:p>
        </w:tc>
        <w:tc>
          <w:tcPr>
            <w:tcW w:w="1584" w:type="dxa"/>
          </w:tcPr>
          <w:p w14:paraId="2FB57D7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Botón pausa</w:t>
            </w:r>
          </w:p>
        </w:tc>
      </w:tr>
      <w:tr w:rsidR="00530024" w:rsidRPr="00530024" w14:paraId="0DE34061" w14:textId="77777777" w:rsidTr="00881C28">
        <w:tc>
          <w:tcPr>
            <w:tcW w:w="1584" w:type="dxa"/>
          </w:tcPr>
          <w:p w14:paraId="675F85B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56994B1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PA11</w:t>
            </w:r>
          </w:p>
        </w:tc>
        <w:tc>
          <w:tcPr>
            <w:tcW w:w="1188" w:type="dxa"/>
          </w:tcPr>
          <w:p w14:paraId="51E399F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23973B74"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7BD0A1FC"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Buzzer</w:t>
            </w:r>
          </w:p>
        </w:tc>
      </w:tr>
      <w:tr w:rsidR="00530024" w:rsidRPr="00530024" w14:paraId="670B89ED" w14:textId="77777777" w:rsidTr="00881C28">
        <w:tc>
          <w:tcPr>
            <w:tcW w:w="1584" w:type="dxa"/>
          </w:tcPr>
          <w:p w14:paraId="6229783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6BF5D1E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PB3-PB6</w:t>
            </w:r>
          </w:p>
        </w:tc>
        <w:tc>
          <w:tcPr>
            <w:tcW w:w="1188" w:type="dxa"/>
          </w:tcPr>
          <w:p w14:paraId="5082C21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435DD715"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021126D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LEDs</w:t>
            </w:r>
          </w:p>
        </w:tc>
      </w:tr>
      <w:tr w:rsidR="00530024" w:rsidRPr="00530024" w14:paraId="147F1BD9" w14:textId="77777777" w:rsidTr="00881C28">
        <w:tc>
          <w:tcPr>
            <w:tcW w:w="1584" w:type="dxa"/>
          </w:tcPr>
          <w:p w14:paraId="40B72D0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4E48486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PB8-PB10</w:t>
            </w:r>
          </w:p>
        </w:tc>
        <w:tc>
          <w:tcPr>
            <w:tcW w:w="1188" w:type="dxa"/>
          </w:tcPr>
          <w:p w14:paraId="460E7AD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348BB21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6E3C25B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LEDs</w:t>
            </w:r>
          </w:p>
        </w:tc>
      </w:tr>
      <w:tr w:rsidR="00530024" w:rsidRPr="00530024" w14:paraId="6C3FAF28" w14:textId="77777777" w:rsidTr="00881C28">
        <w:tc>
          <w:tcPr>
            <w:tcW w:w="1584" w:type="dxa"/>
          </w:tcPr>
          <w:p w14:paraId="6B5C02C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GPIOB</w:t>
            </w:r>
          </w:p>
        </w:tc>
        <w:tc>
          <w:tcPr>
            <w:tcW w:w="792" w:type="dxa"/>
          </w:tcPr>
          <w:p w14:paraId="43E4BB2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PB0</w:t>
            </w:r>
          </w:p>
        </w:tc>
        <w:tc>
          <w:tcPr>
            <w:tcW w:w="1188" w:type="dxa"/>
          </w:tcPr>
          <w:p w14:paraId="38EBCB9D"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Salida</w:t>
            </w:r>
          </w:p>
        </w:tc>
        <w:tc>
          <w:tcPr>
            <w:tcW w:w="2772" w:type="dxa"/>
          </w:tcPr>
          <w:p w14:paraId="48EF0BB8"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Push-pull</w:t>
            </w:r>
          </w:p>
        </w:tc>
        <w:tc>
          <w:tcPr>
            <w:tcW w:w="1584" w:type="dxa"/>
          </w:tcPr>
          <w:p w14:paraId="15A168D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LED</w:t>
            </w:r>
          </w:p>
        </w:tc>
      </w:tr>
      <w:tr w:rsidR="00530024" w:rsidRPr="00530024" w14:paraId="31390FED" w14:textId="77777777" w:rsidTr="00881C28">
        <w:tc>
          <w:tcPr>
            <w:tcW w:w="1584" w:type="dxa"/>
          </w:tcPr>
          <w:p w14:paraId="622F946E"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565E2663"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PA2</w:t>
            </w:r>
          </w:p>
        </w:tc>
        <w:tc>
          <w:tcPr>
            <w:tcW w:w="1188" w:type="dxa"/>
          </w:tcPr>
          <w:p w14:paraId="74F3896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3DEBA57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(USART2_TX)</w:t>
            </w:r>
          </w:p>
        </w:tc>
        <w:tc>
          <w:tcPr>
            <w:tcW w:w="1584" w:type="dxa"/>
          </w:tcPr>
          <w:p w14:paraId="143786B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PC</w:t>
            </w:r>
          </w:p>
        </w:tc>
      </w:tr>
      <w:tr w:rsidR="00530024" w:rsidRPr="00530024" w14:paraId="03D1ED06" w14:textId="77777777" w:rsidTr="00881C28">
        <w:tc>
          <w:tcPr>
            <w:tcW w:w="1584" w:type="dxa"/>
          </w:tcPr>
          <w:p w14:paraId="7524B5F6"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1C65876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PA3</w:t>
            </w:r>
          </w:p>
        </w:tc>
        <w:tc>
          <w:tcPr>
            <w:tcW w:w="1188" w:type="dxa"/>
          </w:tcPr>
          <w:p w14:paraId="7E08E0D2"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35A5C70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(USART2_RX)</w:t>
            </w:r>
          </w:p>
        </w:tc>
        <w:tc>
          <w:tcPr>
            <w:tcW w:w="1584" w:type="dxa"/>
          </w:tcPr>
          <w:p w14:paraId="33D169B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PC</w:t>
            </w:r>
          </w:p>
        </w:tc>
      </w:tr>
      <w:tr w:rsidR="00530024" w:rsidRPr="00530024" w14:paraId="09626E9F" w14:textId="77777777" w:rsidTr="00881C28">
        <w:tc>
          <w:tcPr>
            <w:tcW w:w="1584" w:type="dxa"/>
          </w:tcPr>
          <w:p w14:paraId="277EBA9A"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43C95AFF"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PA9</w:t>
            </w:r>
          </w:p>
        </w:tc>
        <w:tc>
          <w:tcPr>
            <w:tcW w:w="1188" w:type="dxa"/>
          </w:tcPr>
          <w:p w14:paraId="1EB4B33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154B2E61"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(USART1_TX)</w:t>
            </w:r>
          </w:p>
        </w:tc>
        <w:tc>
          <w:tcPr>
            <w:tcW w:w="1584" w:type="dxa"/>
          </w:tcPr>
          <w:p w14:paraId="003EEEF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ESP32</w:t>
            </w:r>
          </w:p>
        </w:tc>
      </w:tr>
      <w:tr w:rsidR="00530024" w:rsidRPr="00530024" w14:paraId="3760FB5D" w14:textId="77777777" w:rsidTr="00881C28">
        <w:tc>
          <w:tcPr>
            <w:tcW w:w="1584" w:type="dxa"/>
          </w:tcPr>
          <w:p w14:paraId="203A8B07"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GPIOA</w:t>
            </w:r>
          </w:p>
        </w:tc>
        <w:tc>
          <w:tcPr>
            <w:tcW w:w="792" w:type="dxa"/>
          </w:tcPr>
          <w:p w14:paraId="00F4556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PA10</w:t>
            </w:r>
          </w:p>
        </w:tc>
        <w:tc>
          <w:tcPr>
            <w:tcW w:w="1188" w:type="dxa"/>
          </w:tcPr>
          <w:p w14:paraId="387D91D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Alternativo</w:t>
            </w:r>
          </w:p>
        </w:tc>
        <w:tc>
          <w:tcPr>
            <w:tcW w:w="2772" w:type="dxa"/>
          </w:tcPr>
          <w:p w14:paraId="4450F4DB"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AF7 (USART1_RX)</w:t>
            </w:r>
          </w:p>
        </w:tc>
        <w:tc>
          <w:tcPr>
            <w:tcW w:w="1584" w:type="dxa"/>
          </w:tcPr>
          <w:p w14:paraId="70CE5A09" w14:textId="77777777" w:rsidR="0036744C" w:rsidRPr="00530024" w:rsidRDefault="00067DAF">
            <w:pPr>
              <w:pStyle w:val="Compact"/>
              <w:rPr>
                <w:rFonts w:ascii="Times New Roman" w:hAnsi="Times New Roman" w:cs="Times New Roman"/>
                <w:color w:val="000000" w:themeColor="text1"/>
              </w:rPr>
            </w:pPr>
            <w:r w:rsidRPr="00530024">
              <w:rPr>
                <w:rFonts w:ascii="Times New Roman" w:hAnsi="Times New Roman" w:cs="Times New Roman"/>
                <w:color w:val="000000" w:themeColor="text1"/>
              </w:rPr>
              <w:t>Comunicación con ESP32</w:t>
            </w:r>
          </w:p>
        </w:tc>
      </w:tr>
    </w:tbl>
    <w:p w14:paraId="0A88E1E8" w14:textId="77777777" w:rsidR="00881C28" w:rsidRDefault="00881C28">
      <w:pPr>
        <w:pStyle w:val="Ttulo2"/>
        <w:rPr>
          <w:rFonts w:ascii="Times New Roman" w:hAnsi="Times New Roman" w:cs="Times New Roman"/>
          <w:color w:val="000000" w:themeColor="text1"/>
        </w:rPr>
      </w:pPr>
      <w:bookmarkStart w:id="8" w:name="diagrama-del-programa"/>
      <w:bookmarkEnd w:id="7"/>
    </w:p>
    <w:p w14:paraId="38E17113" w14:textId="77777777" w:rsidR="00881C28" w:rsidRDefault="00881C28">
      <w:pPr>
        <w:pStyle w:val="Ttulo2"/>
        <w:rPr>
          <w:rFonts w:ascii="Times New Roman" w:hAnsi="Times New Roman" w:cs="Times New Roman"/>
          <w:color w:val="000000" w:themeColor="text1"/>
        </w:rPr>
      </w:pPr>
    </w:p>
    <w:p w14:paraId="29453566" w14:textId="77777777" w:rsidR="00881C28" w:rsidRDefault="00881C28">
      <w:pPr>
        <w:pStyle w:val="Ttulo2"/>
        <w:rPr>
          <w:rFonts w:ascii="Times New Roman" w:hAnsi="Times New Roman" w:cs="Times New Roman"/>
          <w:color w:val="000000" w:themeColor="text1"/>
        </w:rPr>
      </w:pPr>
    </w:p>
    <w:p w14:paraId="2BBA3C10" w14:textId="77777777" w:rsidR="00881C28" w:rsidRDefault="00881C28">
      <w:pPr>
        <w:pStyle w:val="Ttulo2"/>
        <w:rPr>
          <w:rFonts w:ascii="Times New Roman" w:hAnsi="Times New Roman" w:cs="Times New Roman"/>
          <w:color w:val="000000" w:themeColor="text1"/>
        </w:rPr>
      </w:pPr>
    </w:p>
    <w:p w14:paraId="497DC3A0" w14:textId="77777777" w:rsidR="00881C28" w:rsidRDefault="00881C28">
      <w:pPr>
        <w:pStyle w:val="Ttulo2"/>
        <w:rPr>
          <w:rFonts w:ascii="Times New Roman" w:hAnsi="Times New Roman" w:cs="Times New Roman"/>
          <w:color w:val="000000" w:themeColor="text1"/>
        </w:rPr>
      </w:pPr>
    </w:p>
    <w:p w14:paraId="79B62A99" w14:textId="77777777" w:rsidR="00881C28" w:rsidRDefault="00881C28">
      <w:pPr>
        <w:pStyle w:val="Ttulo2"/>
        <w:rPr>
          <w:rFonts w:ascii="Times New Roman" w:hAnsi="Times New Roman" w:cs="Times New Roman"/>
          <w:color w:val="000000" w:themeColor="text1"/>
        </w:rPr>
      </w:pPr>
    </w:p>
    <w:p w14:paraId="2BBA6E72" w14:textId="77777777" w:rsidR="00881C28" w:rsidRDefault="00881C28">
      <w:pPr>
        <w:pStyle w:val="Ttulo2"/>
        <w:rPr>
          <w:rFonts w:ascii="Times New Roman" w:hAnsi="Times New Roman" w:cs="Times New Roman"/>
          <w:color w:val="000000" w:themeColor="text1"/>
        </w:rPr>
      </w:pPr>
    </w:p>
    <w:p w14:paraId="6ED63980" w14:textId="77777777" w:rsidR="00881C28" w:rsidRDefault="00881C28">
      <w:pPr>
        <w:pStyle w:val="Ttulo2"/>
        <w:rPr>
          <w:rFonts w:ascii="Times New Roman" w:hAnsi="Times New Roman" w:cs="Times New Roman"/>
          <w:color w:val="000000" w:themeColor="text1"/>
        </w:rPr>
      </w:pPr>
    </w:p>
    <w:p w14:paraId="7195667A" w14:textId="77777777" w:rsidR="00881C28" w:rsidRDefault="00881C28">
      <w:pPr>
        <w:pStyle w:val="Ttulo2"/>
        <w:rPr>
          <w:rFonts w:ascii="Times New Roman" w:hAnsi="Times New Roman" w:cs="Times New Roman"/>
          <w:color w:val="000000" w:themeColor="text1"/>
        </w:rPr>
      </w:pPr>
    </w:p>
    <w:p w14:paraId="21A6D541" w14:textId="184FE5F3" w:rsidR="00881C28" w:rsidRDefault="00881C28">
      <w:pPr>
        <w:pStyle w:val="Ttulo2"/>
        <w:rPr>
          <w:rFonts w:ascii="Times New Roman" w:hAnsi="Times New Roman" w:cs="Times New Roman"/>
          <w:color w:val="000000" w:themeColor="text1"/>
        </w:rPr>
      </w:pPr>
    </w:p>
    <w:p w14:paraId="4C354BC1" w14:textId="77777777" w:rsidR="00881C28" w:rsidRPr="00881C28" w:rsidRDefault="00881C28" w:rsidP="00881C28">
      <w:pPr>
        <w:pStyle w:val="Textoindependiente"/>
      </w:pPr>
    </w:p>
    <w:p w14:paraId="1E97EE70" w14:textId="20F63DA0" w:rsidR="0036744C" w:rsidRPr="00881C28" w:rsidRDefault="00067DAF" w:rsidP="00881C28">
      <w:pPr>
        <w:pStyle w:val="Ttulo2"/>
        <w:ind w:firstLine="720"/>
        <w:rPr>
          <w:rFonts w:ascii="Times New Roman" w:hAnsi="Times New Roman" w:cs="Times New Roman"/>
          <w:b/>
          <w:bCs/>
          <w:color w:val="000000" w:themeColor="text1"/>
          <w:sz w:val="28"/>
          <w:szCs w:val="28"/>
        </w:rPr>
      </w:pPr>
      <w:r w:rsidRPr="00881C28">
        <w:rPr>
          <w:rFonts w:ascii="Times New Roman" w:hAnsi="Times New Roman" w:cs="Times New Roman"/>
          <w:b/>
          <w:bCs/>
          <w:color w:val="000000" w:themeColor="text1"/>
          <w:sz w:val="28"/>
          <w:szCs w:val="28"/>
        </w:rPr>
        <w:lastRenderedPageBreak/>
        <w:t>4. Diagrama del programa</w:t>
      </w:r>
    </w:p>
    <w:p w14:paraId="52D253C8" w14:textId="09085F71" w:rsidR="00881C28" w:rsidRPr="00881C28" w:rsidRDefault="00881C28" w:rsidP="00881C28">
      <w:pPr>
        <w:pStyle w:val="NormalWeb"/>
        <w:jc w:val="center"/>
      </w:pPr>
      <w:r>
        <w:rPr>
          <w:noProof/>
        </w:rPr>
        <w:drawing>
          <wp:inline distT="0" distB="0" distL="0" distR="0" wp14:anchorId="2CC45398" wp14:editId="648CCFAF">
            <wp:extent cx="2743200" cy="773963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0883" cy="7761308"/>
                    </a:xfrm>
                    <a:prstGeom prst="rect">
                      <a:avLst/>
                    </a:prstGeom>
                    <a:noFill/>
                    <a:ln>
                      <a:noFill/>
                    </a:ln>
                  </pic:spPr>
                </pic:pic>
              </a:graphicData>
            </a:graphic>
          </wp:inline>
        </w:drawing>
      </w:r>
    </w:p>
    <w:p w14:paraId="6C836E7B" w14:textId="6D35CF9F" w:rsidR="00881C28" w:rsidRDefault="00067DAF" w:rsidP="00881C28">
      <w:pPr>
        <w:pStyle w:val="Ttulo2"/>
        <w:ind w:firstLine="720"/>
        <w:rPr>
          <w:rFonts w:ascii="Times New Roman" w:hAnsi="Times New Roman" w:cs="Times New Roman"/>
          <w:b/>
          <w:bCs/>
          <w:color w:val="000000" w:themeColor="text1"/>
          <w:sz w:val="28"/>
          <w:szCs w:val="28"/>
          <w:lang w:val="es-GT"/>
        </w:rPr>
      </w:pPr>
      <w:bookmarkStart w:id="9" w:name="análisis-de-fallos"/>
      <w:bookmarkEnd w:id="8"/>
      <w:r w:rsidRPr="00881C28">
        <w:rPr>
          <w:rFonts w:ascii="Times New Roman" w:hAnsi="Times New Roman" w:cs="Times New Roman"/>
          <w:b/>
          <w:bCs/>
          <w:color w:val="000000" w:themeColor="text1"/>
          <w:sz w:val="28"/>
          <w:szCs w:val="28"/>
          <w:lang w:val="es-GT"/>
        </w:rPr>
        <w:lastRenderedPageBreak/>
        <w:t xml:space="preserve">5. </w:t>
      </w:r>
      <w:r w:rsidR="00881C28" w:rsidRPr="00881C28">
        <w:rPr>
          <w:rFonts w:ascii="Times New Roman" w:hAnsi="Times New Roman" w:cs="Times New Roman"/>
          <w:b/>
          <w:bCs/>
          <w:color w:val="000000" w:themeColor="text1"/>
          <w:sz w:val="28"/>
          <w:szCs w:val="28"/>
          <w:lang w:val="es-GT"/>
        </w:rPr>
        <w:t>Diagrama de Conexiones</w:t>
      </w:r>
    </w:p>
    <w:p w14:paraId="380D707A" w14:textId="39B6708B" w:rsidR="00881C28" w:rsidRDefault="00881C28" w:rsidP="00881C28">
      <w:pPr>
        <w:pStyle w:val="NormalWeb"/>
      </w:pPr>
      <w:r>
        <w:rPr>
          <w:noProof/>
        </w:rPr>
        <w:drawing>
          <wp:inline distT="0" distB="0" distL="0" distR="0" wp14:anchorId="2DB5F1E4" wp14:editId="5C4DFAD7">
            <wp:extent cx="5454502" cy="467317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5455" cy="4682555"/>
                    </a:xfrm>
                    <a:prstGeom prst="rect">
                      <a:avLst/>
                    </a:prstGeom>
                    <a:noFill/>
                    <a:ln>
                      <a:noFill/>
                    </a:ln>
                  </pic:spPr>
                </pic:pic>
              </a:graphicData>
            </a:graphic>
          </wp:inline>
        </w:drawing>
      </w:r>
    </w:p>
    <w:p w14:paraId="446AE792" w14:textId="77777777" w:rsidR="00881C28" w:rsidRPr="00881C28" w:rsidRDefault="00881C28" w:rsidP="00881C28">
      <w:pPr>
        <w:pStyle w:val="Textoindependiente"/>
        <w:rPr>
          <w:lang w:val="es-GT"/>
        </w:rPr>
      </w:pPr>
    </w:p>
    <w:p w14:paraId="1DFC3F24" w14:textId="42CC466B" w:rsidR="0036744C" w:rsidRPr="00D31077" w:rsidRDefault="00881C28">
      <w:pPr>
        <w:pStyle w:val="Ttulo2"/>
        <w:rPr>
          <w:rFonts w:ascii="Times New Roman" w:hAnsi="Times New Roman" w:cs="Times New Roman"/>
          <w:b/>
          <w:bCs/>
          <w:color w:val="000000" w:themeColor="text1"/>
          <w:sz w:val="28"/>
          <w:szCs w:val="28"/>
          <w:lang w:val="es-GT"/>
        </w:rPr>
      </w:pPr>
      <w:r w:rsidRPr="00D31077">
        <w:rPr>
          <w:rFonts w:ascii="Times New Roman" w:hAnsi="Times New Roman" w:cs="Times New Roman"/>
          <w:b/>
          <w:bCs/>
          <w:color w:val="000000" w:themeColor="text1"/>
          <w:sz w:val="28"/>
          <w:szCs w:val="28"/>
          <w:lang w:val="es-GT"/>
        </w:rPr>
        <w:t xml:space="preserve">6. </w:t>
      </w:r>
      <w:r w:rsidR="00067DAF" w:rsidRPr="00D31077">
        <w:rPr>
          <w:rFonts w:ascii="Times New Roman" w:hAnsi="Times New Roman" w:cs="Times New Roman"/>
          <w:b/>
          <w:bCs/>
          <w:color w:val="000000" w:themeColor="text1"/>
          <w:sz w:val="28"/>
          <w:szCs w:val="28"/>
          <w:lang w:val="es-GT"/>
        </w:rPr>
        <w:t>Análisis de fallos</w:t>
      </w:r>
    </w:p>
    <w:p w14:paraId="710F15DA" w14:textId="77777777" w:rsidR="0036744C" w:rsidRPr="00D31077" w:rsidRDefault="00067DAF" w:rsidP="00D31077">
      <w:pPr>
        <w:pStyle w:val="Ttulo3"/>
        <w:ind w:firstLine="360"/>
        <w:rPr>
          <w:rFonts w:ascii="Times New Roman" w:hAnsi="Times New Roman" w:cs="Times New Roman"/>
          <w:b/>
          <w:bCs/>
          <w:color w:val="000000" w:themeColor="text1"/>
          <w:sz w:val="24"/>
          <w:szCs w:val="24"/>
          <w:lang w:val="es-GT"/>
        </w:rPr>
      </w:pPr>
      <w:bookmarkStart w:id="10" w:name="fallo-1-lectura-inestable-de-botones"/>
      <w:r w:rsidRPr="00D31077">
        <w:rPr>
          <w:rFonts w:ascii="Times New Roman" w:hAnsi="Times New Roman" w:cs="Times New Roman"/>
          <w:b/>
          <w:bCs/>
          <w:color w:val="000000" w:themeColor="text1"/>
          <w:sz w:val="24"/>
          <w:szCs w:val="24"/>
          <w:lang w:val="es-GT"/>
        </w:rPr>
        <w:t>Fallo 1: Lectura inestable de botones</w:t>
      </w:r>
    </w:p>
    <w:p w14:paraId="206FF6D2" w14:textId="025CA9C3" w:rsidR="00D31077" w:rsidRDefault="00D31077" w:rsidP="00D31077">
      <w:pPr>
        <w:pStyle w:val="Ttulo3"/>
        <w:ind w:firstLine="360"/>
        <w:jc w:val="both"/>
        <w:rPr>
          <w:rFonts w:ascii="Times New Roman" w:eastAsiaTheme="minorHAnsi" w:hAnsi="Times New Roman" w:cs="Times New Roman"/>
          <w:color w:val="000000" w:themeColor="text1"/>
          <w:sz w:val="24"/>
          <w:szCs w:val="24"/>
          <w:lang w:val="es-GT"/>
        </w:rPr>
      </w:pPr>
      <w:bookmarkStart w:id="11" w:name="fallo-2-pérdida-de-datos-uart"/>
      <w:bookmarkEnd w:id="10"/>
      <w:r w:rsidRPr="00D31077">
        <w:rPr>
          <w:rFonts w:ascii="Times New Roman" w:eastAsiaTheme="minorHAnsi" w:hAnsi="Times New Roman" w:cs="Times New Roman"/>
          <w:color w:val="000000" w:themeColor="text1"/>
          <w:sz w:val="24"/>
          <w:szCs w:val="24"/>
          <w:lang w:val="es-GT"/>
        </w:rPr>
        <w:t>El problema se originó debido al fenómeno de rebote mecánico (</w:t>
      </w:r>
      <w:proofErr w:type="spellStart"/>
      <w:r w:rsidRPr="00D31077">
        <w:rPr>
          <w:rFonts w:ascii="Times New Roman" w:eastAsiaTheme="minorHAnsi" w:hAnsi="Times New Roman" w:cs="Times New Roman"/>
          <w:color w:val="000000" w:themeColor="text1"/>
          <w:sz w:val="24"/>
          <w:szCs w:val="24"/>
          <w:lang w:val="es-GT"/>
        </w:rPr>
        <w:t>bounce</w:t>
      </w:r>
      <w:proofErr w:type="spellEnd"/>
      <w:r w:rsidRPr="00D31077">
        <w:rPr>
          <w:rFonts w:ascii="Times New Roman" w:eastAsiaTheme="minorHAnsi" w:hAnsi="Times New Roman" w:cs="Times New Roman"/>
          <w:color w:val="000000" w:themeColor="text1"/>
          <w:sz w:val="24"/>
          <w:szCs w:val="24"/>
          <w:lang w:val="es-GT"/>
        </w:rPr>
        <w:t xml:space="preserve">) presente en los pulsadores. Cuando un botón es presionado, no realiza una transición limpia de 0 a 1, sino que genera </w:t>
      </w:r>
      <w:r>
        <w:rPr>
          <w:rFonts w:ascii="Times New Roman" w:eastAsiaTheme="minorHAnsi" w:hAnsi="Times New Roman" w:cs="Times New Roman"/>
          <w:color w:val="000000" w:themeColor="text1"/>
          <w:sz w:val="24"/>
          <w:szCs w:val="24"/>
          <w:lang w:val="es-GT"/>
        </w:rPr>
        <w:t xml:space="preserve">muchos </w:t>
      </w:r>
      <w:proofErr w:type="gramStart"/>
      <w:r>
        <w:rPr>
          <w:rFonts w:ascii="Times New Roman" w:eastAsiaTheme="minorHAnsi" w:hAnsi="Times New Roman" w:cs="Times New Roman"/>
          <w:color w:val="000000" w:themeColor="text1"/>
          <w:sz w:val="24"/>
          <w:szCs w:val="24"/>
          <w:lang w:val="es-GT"/>
        </w:rPr>
        <w:t>pulsos fantasma</w:t>
      </w:r>
      <w:proofErr w:type="gramEnd"/>
      <w:r>
        <w:rPr>
          <w:rFonts w:ascii="Times New Roman" w:eastAsiaTheme="minorHAnsi" w:hAnsi="Times New Roman" w:cs="Times New Roman"/>
          <w:color w:val="000000" w:themeColor="text1"/>
          <w:sz w:val="24"/>
          <w:szCs w:val="24"/>
          <w:lang w:val="es-GT"/>
        </w:rPr>
        <w:t xml:space="preserve"> por </w:t>
      </w:r>
      <w:proofErr w:type="spellStart"/>
      <w:r>
        <w:rPr>
          <w:rFonts w:ascii="Times New Roman" w:eastAsiaTheme="minorHAnsi" w:hAnsi="Times New Roman" w:cs="Times New Roman"/>
          <w:color w:val="000000" w:themeColor="text1"/>
          <w:sz w:val="24"/>
          <w:szCs w:val="24"/>
          <w:lang w:val="es-GT"/>
        </w:rPr>
        <w:t>asi</w:t>
      </w:r>
      <w:proofErr w:type="spellEnd"/>
      <w:r>
        <w:rPr>
          <w:rFonts w:ascii="Times New Roman" w:eastAsiaTheme="minorHAnsi" w:hAnsi="Times New Roman" w:cs="Times New Roman"/>
          <w:color w:val="000000" w:themeColor="text1"/>
          <w:sz w:val="24"/>
          <w:szCs w:val="24"/>
          <w:lang w:val="es-GT"/>
        </w:rPr>
        <w:t xml:space="preserve"> decirlo</w:t>
      </w:r>
      <w:r w:rsidRPr="00D31077">
        <w:rPr>
          <w:rFonts w:ascii="Times New Roman" w:eastAsiaTheme="minorHAnsi" w:hAnsi="Times New Roman" w:cs="Times New Roman"/>
          <w:color w:val="000000" w:themeColor="text1"/>
          <w:sz w:val="24"/>
          <w:szCs w:val="24"/>
          <w:lang w:val="es-GT"/>
        </w:rPr>
        <w:t>, lo que provoca múltiples lecturas falsas en el microcontrolador.</w:t>
      </w:r>
    </w:p>
    <w:p w14:paraId="37E95EA7" w14:textId="73EBFADE" w:rsidR="00D31077" w:rsidRDefault="00D31077" w:rsidP="00D31077">
      <w:pPr>
        <w:pStyle w:val="Textoindependiente"/>
        <w:rPr>
          <w:rFonts w:ascii="Times New Roman" w:hAnsi="Times New Roman" w:cs="Times New Roman"/>
          <w:b/>
          <w:bCs/>
          <w:lang w:val="es-GT"/>
        </w:rPr>
      </w:pPr>
      <w:r w:rsidRPr="00D31077">
        <w:rPr>
          <w:rFonts w:ascii="Times New Roman" w:hAnsi="Times New Roman" w:cs="Times New Roman"/>
          <w:b/>
          <w:bCs/>
          <w:lang w:val="es-GT"/>
        </w:rPr>
        <w:tab/>
        <w:t>Solución</w:t>
      </w:r>
    </w:p>
    <w:p w14:paraId="2F55CC58" w14:textId="3535DAF5" w:rsidR="00D31077" w:rsidRPr="00D31077" w:rsidRDefault="00D31077" w:rsidP="00D31077">
      <w:pPr>
        <w:pStyle w:val="Textoindependiente"/>
        <w:ind w:firstLine="720"/>
        <w:rPr>
          <w:rFonts w:ascii="Times New Roman" w:hAnsi="Times New Roman" w:cs="Times New Roman"/>
          <w:lang w:val="es-GT"/>
        </w:rPr>
      </w:pPr>
      <w:r>
        <w:rPr>
          <w:rFonts w:ascii="Times New Roman" w:hAnsi="Times New Roman" w:cs="Times New Roman"/>
          <w:lang w:val="es-GT"/>
        </w:rPr>
        <w:t xml:space="preserve">Para solucionarlo implementé </w:t>
      </w:r>
      <w:r w:rsidRPr="00D31077">
        <w:rPr>
          <w:rFonts w:ascii="Times New Roman" w:hAnsi="Times New Roman" w:cs="Times New Roman"/>
          <w:lang w:val="es-GT"/>
        </w:rPr>
        <w:t xml:space="preserve">una resistencia </w:t>
      </w:r>
      <w:proofErr w:type="spellStart"/>
      <w:r w:rsidRPr="00D31077">
        <w:rPr>
          <w:rFonts w:ascii="Times New Roman" w:hAnsi="Times New Roman" w:cs="Times New Roman"/>
          <w:lang w:val="es-GT"/>
        </w:rPr>
        <w:t>pull-down</w:t>
      </w:r>
      <w:proofErr w:type="spellEnd"/>
      <w:r w:rsidRPr="00D31077">
        <w:rPr>
          <w:rFonts w:ascii="Times New Roman" w:hAnsi="Times New Roman" w:cs="Times New Roman"/>
          <w:lang w:val="es-GT"/>
        </w:rPr>
        <w:t xml:space="preserve"> física en cada botón, asegurando que el pin se mantenga en un estado lógico bajo (0) cuando el botón no está presionado. Esto elimina el problema de estados flotantes y mejora la estabilidad de la señal.</w:t>
      </w:r>
    </w:p>
    <w:p w14:paraId="3F0415A7" w14:textId="03ADD020" w:rsidR="00D31077" w:rsidRPr="00D31077" w:rsidRDefault="00D31077" w:rsidP="00D31077">
      <w:pPr>
        <w:pStyle w:val="Textoindependiente"/>
        <w:ind w:firstLine="360"/>
        <w:rPr>
          <w:rFonts w:ascii="Times New Roman" w:hAnsi="Times New Roman" w:cs="Times New Roman"/>
          <w:lang w:val="es-GT"/>
        </w:rPr>
      </w:pPr>
      <w:r>
        <w:rPr>
          <w:rFonts w:ascii="Times New Roman" w:hAnsi="Times New Roman" w:cs="Times New Roman"/>
          <w:lang w:val="es-GT"/>
        </w:rPr>
        <w:lastRenderedPageBreak/>
        <w:t>De igual forma implementé</w:t>
      </w:r>
      <w:r w:rsidRPr="00D31077">
        <w:rPr>
          <w:rFonts w:ascii="Times New Roman" w:hAnsi="Times New Roman" w:cs="Times New Roman"/>
          <w:lang w:val="es-GT"/>
        </w:rPr>
        <w:t xml:space="preserve"> una detección de flanco utilizando variables de estado previo:</w:t>
      </w:r>
    </w:p>
    <w:p w14:paraId="6CFE04C2" w14:textId="405EB29A" w:rsidR="00D31077" w:rsidRDefault="00067DAF" w:rsidP="00D31077">
      <w:pPr>
        <w:pStyle w:val="Ttulo3"/>
        <w:ind w:firstLine="360"/>
        <w:jc w:val="both"/>
        <w:rPr>
          <w:rFonts w:ascii="Times New Roman" w:hAnsi="Times New Roman" w:cs="Times New Roman"/>
          <w:b/>
          <w:bCs/>
          <w:color w:val="000000" w:themeColor="text1"/>
          <w:sz w:val="24"/>
          <w:szCs w:val="24"/>
          <w:lang w:val="es-GT"/>
        </w:rPr>
      </w:pPr>
      <w:r w:rsidRPr="00D31077">
        <w:rPr>
          <w:rFonts w:ascii="Times New Roman" w:hAnsi="Times New Roman" w:cs="Times New Roman"/>
          <w:b/>
          <w:bCs/>
          <w:color w:val="000000" w:themeColor="text1"/>
          <w:sz w:val="24"/>
          <w:szCs w:val="24"/>
          <w:lang w:val="es-GT"/>
        </w:rPr>
        <w:t xml:space="preserve">Fallo 2: </w:t>
      </w:r>
      <w:r w:rsidR="00D31077">
        <w:rPr>
          <w:rFonts w:ascii="Times New Roman" w:hAnsi="Times New Roman" w:cs="Times New Roman"/>
          <w:b/>
          <w:bCs/>
          <w:color w:val="000000" w:themeColor="text1"/>
          <w:sz w:val="24"/>
          <w:szCs w:val="24"/>
          <w:lang w:val="es-GT"/>
        </w:rPr>
        <w:t xml:space="preserve">No podía ver ni ingresar datos en </w:t>
      </w:r>
      <w:proofErr w:type="spellStart"/>
      <w:r w:rsidR="00D31077">
        <w:rPr>
          <w:rFonts w:ascii="Times New Roman" w:hAnsi="Times New Roman" w:cs="Times New Roman"/>
          <w:b/>
          <w:bCs/>
          <w:color w:val="000000" w:themeColor="text1"/>
          <w:sz w:val="24"/>
          <w:szCs w:val="24"/>
          <w:lang w:val="es-GT"/>
        </w:rPr>
        <w:t>RealTerm</w:t>
      </w:r>
      <w:proofErr w:type="spellEnd"/>
    </w:p>
    <w:p w14:paraId="0BF68F06" w14:textId="1F5B00A5" w:rsidR="00D31077" w:rsidRDefault="00CD3E59" w:rsidP="00375DA3">
      <w:pPr>
        <w:pStyle w:val="Textoindependiente"/>
        <w:ind w:firstLine="360"/>
        <w:jc w:val="both"/>
        <w:rPr>
          <w:rFonts w:ascii="Times New Roman" w:hAnsi="Times New Roman" w:cs="Times New Roman"/>
          <w:lang w:val="es-GT"/>
        </w:rPr>
      </w:pPr>
      <w:r>
        <w:rPr>
          <w:rFonts w:ascii="Times New Roman" w:hAnsi="Times New Roman" w:cs="Times New Roman"/>
          <w:lang w:val="es-GT"/>
        </w:rPr>
        <w:t xml:space="preserve">No fue un fallo como tal, pero ya que al desarrollarlo  no tuve errores entonces lo comento y es que cuando yo ingresaba a </w:t>
      </w:r>
      <w:proofErr w:type="spellStart"/>
      <w:r>
        <w:rPr>
          <w:rFonts w:ascii="Times New Roman" w:hAnsi="Times New Roman" w:cs="Times New Roman"/>
          <w:lang w:val="es-GT"/>
        </w:rPr>
        <w:t>RealTerm</w:t>
      </w:r>
      <w:proofErr w:type="spellEnd"/>
      <w:r>
        <w:rPr>
          <w:rFonts w:ascii="Times New Roman" w:hAnsi="Times New Roman" w:cs="Times New Roman"/>
          <w:lang w:val="es-GT"/>
        </w:rPr>
        <w:t xml:space="preserve">  </w:t>
      </w:r>
      <w:r w:rsidR="00375DA3">
        <w:rPr>
          <w:rFonts w:ascii="Times New Roman" w:hAnsi="Times New Roman" w:cs="Times New Roman"/>
          <w:lang w:val="es-GT"/>
        </w:rPr>
        <w:t>no podía ver los caracteres que imprimía con “</w:t>
      </w:r>
      <w:proofErr w:type="spellStart"/>
      <w:r w:rsidR="00375DA3">
        <w:rPr>
          <w:rFonts w:ascii="Times New Roman" w:hAnsi="Times New Roman" w:cs="Times New Roman"/>
          <w:lang w:val="es-GT"/>
        </w:rPr>
        <w:t>Printf</w:t>
      </w:r>
      <w:proofErr w:type="spellEnd"/>
      <w:r w:rsidR="00375DA3">
        <w:rPr>
          <w:rFonts w:ascii="Times New Roman" w:hAnsi="Times New Roman" w:cs="Times New Roman"/>
          <w:lang w:val="es-GT"/>
        </w:rPr>
        <w:t>” ni tampoco me reconocía cuando yo pulsaba alguna tecla.</w:t>
      </w:r>
    </w:p>
    <w:p w14:paraId="176C21C0" w14:textId="7DB8F8C9" w:rsidR="00D31077" w:rsidRDefault="00375DA3" w:rsidP="00375DA3">
      <w:pPr>
        <w:pStyle w:val="Textoindependiente"/>
        <w:ind w:firstLine="360"/>
        <w:rPr>
          <w:rFonts w:ascii="Times New Roman" w:hAnsi="Times New Roman" w:cs="Times New Roman"/>
          <w:b/>
          <w:bCs/>
          <w:lang w:val="es-GT"/>
        </w:rPr>
      </w:pPr>
      <w:r>
        <w:rPr>
          <w:rFonts w:ascii="Times New Roman" w:hAnsi="Times New Roman" w:cs="Times New Roman"/>
          <w:b/>
          <w:bCs/>
          <w:lang w:val="es-GT"/>
        </w:rPr>
        <w:t>Solución</w:t>
      </w:r>
    </w:p>
    <w:p w14:paraId="3C2D3054" w14:textId="371E68A1" w:rsidR="00375DA3" w:rsidRPr="00375DA3" w:rsidRDefault="00375DA3" w:rsidP="00375DA3">
      <w:pPr>
        <w:pStyle w:val="Textoindependiente"/>
        <w:ind w:firstLine="360"/>
        <w:rPr>
          <w:rFonts w:ascii="Times New Roman" w:hAnsi="Times New Roman" w:cs="Times New Roman"/>
          <w:lang w:val="es-GT"/>
        </w:rPr>
      </w:pPr>
      <w:r>
        <w:rPr>
          <w:rFonts w:ascii="Times New Roman" w:hAnsi="Times New Roman" w:cs="Times New Roman"/>
          <w:lang w:val="es-GT"/>
        </w:rPr>
        <w:t xml:space="preserve">Mi solución fue que me di cuenta que </w:t>
      </w:r>
      <w:r w:rsidR="003F0C9E">
        <w:rPr>
          <w:rFonts w:ascii="Times New Roman" w:hAnsi="Times New Roman" w:cs="Times New Roman"/>
          <w:lang w:val="es-GT"/>
        </w:rPr>
        <w:t xml:space="preserve">no estaba usando el puerto “COM” Correcto y por lo tanto no había comunicación entre </w:t>
      </w:r>
      <w:proofErr w:type="spellStart"/>
      <w:r w:rsidR="003F0C9E">
        <w:rPr>
          <w:rFonts w:ascii="Times New Roman" w:hAnsi="Times New Roman" w:cs="Times New Roman"/>
          <w:lang w:val="es-GT"/>
        </w:rPr>
        <w:t>RealTerm</w:t>
      </w:r>
      <w:proofErr w:type="spellEnd"/>
      <w:r w:rsidR="003F0C9E">
        <w:rPr>
          <w:rFonts w:ascii="Times New Roman" w:hAnsi="Times New Roman" w:cs="Times New Roman"/>
          <w:lang w:val="es-GT"/>
        </w:rPr>
        <w:t xml:space="preserve"> y el STM32, por lo que al colocar el correcto ya funcionó correctamente.</w:t>
      </w:r>
    </w:p>
    <w:p w14:paraId="06D396E8" w14:textId="35DB113A" w:rsidR="0036744C" w:rsidRDefault="00067DAF" w:rsidP="00D31077">
      <w:pPr>
        <w:pStyle w:val="Ttulo3"/>
        <w:ind w:firstLine="360"/>
        <w:rPr>
          <w:rFonts w:ascii="Times New Roman" w:hAnsi="Times New Roman" w:cs="Times New Roman"/>
          <w:b/>
          <w:bCs/>
          <w:color w:val="000000" w:themeColor="text1"/>
          <w:sz w:val="24"/>
          <w:szCs w:val="24"/>
          <w:lang w:val="es-GT"/>
        </w:rPr>
      </w:pPr>
      <w:bookmarkStart w:id="12" w:name="fallo-3-bloqueo-por-delays"/>
      <w:bookmarkEnd w:id="11"/>
      <w:r w:rsidRPr="00D31077">
        <w:rPr>
          <w:rFonts w:ascii="Times New Roman" w:hAnsi="Times New Roman" w:cs="Times New Roman"/>
          <w:b/>
          <w:bCs/>
          <w:color w:val="000000" w:themeColor="text1"/>
          <w:sz w:val="24"/>
          <w:szCs w:val="24"/>
          <w:lang w:val="es-GT"/>
        </w:rPr>
        <w:t xml:space="preserve">Fallo 3: </w:t>
      </w:r>
      <w:r w:rsidR="003F0C9E">
        <w:rPr>
          <w:rFonts w:ascii="Times New Roman" w:hAnsi="Times New Roman" w:cs="Times New Roman"/>
          <w:b/>
          <w:bCs/>
          <w:color w:val="000000" w:themeColor="text1"/>
          <w:sz w:val="24"/>
          <w:szCs w:val="24"/>
          <w:lang w:val="es-GT"/>
        </w:rPr>
        <w:t xml:space="preserve">Bloqueo por </w:t>
      </w:r>
      <w:proofErr w:type="spellStart"/>
      <w:r w:rsidR="003F0C9E">
        <w:rPr>
          <w:rFonts w:ascii="Times New Roman" w:hAnsi="Times New Roman" w:cs="Times New Roman"/>
          <w:b/>
          <w:bCs/>
          <w:color w:val="000000" w:themeColor="text1"/>
          <w:sz w:val="24"/>
          <w:szCs w:val="24"/>
          <w:lang w:val="es-GT"/>
        </w:rPr>
        <w:t>Delays</w:t>
      </w:r>
      <w:proofErr w:type="spellEnd"/>
      <w:r w:rsidR="003F0C9E">
        <w:rPr>
          <w:rFonts w:ascii="Times New Roman" w:hAnsi="Times New Roman" w:cs="Times New Roman"/>
          <w:b/>
          <w:bCs/>
          <w:color w:val="000000" w:themeColor="text1"/>
          <w:sz w:val="24"/>
          <w:szCs w:val="24"/>
          <w:lang w:val="es-GT"/>
        </w:rPr>
        <w:t xml:space="preserve"> en el programa.</w:t>
      </w:r>
    </w:p>
    <w:p w14:paraId="3030C181" w14:textId="2853128B" w:rsidR="003F0C9E" w:rsidRDefault="003F0C9E" w:rsidP="003F0C9E">
      <w:pPr>
        <w:pStyle w:val="Textoindependiente"/>
        <w:ind w:firstLine="360"/>
        <w:rPr>
          <w:rFonts w:ascii="Times New Roman" w:hAnsi="Times New Roman" w:cs="Times New Roman"/>
          <w:lang w:val="es-GT"/>
        </w:rPr>
      </w:pPr>
      <w:r w:rsidRPr="003F0C9E">
        <w:rPr>
          <w:rFonts w:ascii="Times New Roman" w:hAnsi="Times New Roman" w:cs="Times New Roman"/>
          <w:lang w:val="es-GT"/>
        </w:rPr>
        <w:t xml:space="preserve">El uso de la función </w:t>
      </w:r>
      <w:proofErr w:type="spellStart"/>
      <w:r w:rsidRPr="003F0C9E">
        <w:rPr>
          <w:rFonts w:ascii="Times New Roman" w:hAnsi="Times New Roman" w:cs="Times New Roman"/>
          <w:lang w:val="es-GT"/>
        </w:rPr>
        <w:t>systickDelayMs</w:t>
      </w:r>
      <w:proofErr w:type="spellEnd"/>
      <w:r w:rsidRPr="003F0C9E">
        <w:rPr>
          <w:rFonts w:ascii="Times New Roman" w:hAnsi="Times New Roman" w:cs="Times New Roman"/>
          <w:lang w:val="es-GT"/>
        </w:rPr>
        <w:t>() introduce retardos bloqueantes, lo que significa que durante ese tiempo el microcontrolador no puede ejecutar otras tareas. Esto afecta la capacidad de respuesta del sistema, especialmente en la lectura de entradas o comunicación UART.</w:t>
      </w:r>
    </w:p>
    <w:p w14:paraId="15FB229C" w14:textId="55BDEA7F" w:rsidR="003F0C9E" w:rsidRPr="003F0C9E" w:rsidRDefault="003F0C9E" w:rsidP="003F0C9E">
      <w:pPr>
        <w:pStyle w:val="Textoindependiente"/>
        <w:ind w:firstLine="360"/>
        <w:rPr>
          <w:rFonts w:ascii="Times New Roman" w:hAnsi="Times New Roman" w:cs="Times New Roman"/>
          <w:b/>
          <w:bCs/>
          <w:lang w:val="es-GT"/>
        </w:rPr>
      </w:pPr>
      <w:r w:rsidRPr="003F0C9E">
        <w:rPr>
          <w:rFonts w:ascii="Times New Roman" w:hAnsi="Times New Roman" w:cs="Times New Roman"/>
          <w:b/>
          <w:bCs/>
          <w:lang w:val="es-GT"/>
        </w:rPr>
        <w:t>Solución</w:t>
      </w:r>
    </w:p>
    <w:p w14:paraId="52DD1385" w14:textId="6AA056A9" w:rsidR="003F0C9E" w:rsidRDefault="003F0C9E">
      <w:pPr>
        <w:pStyle w:val="Ttulo2"/>
        <w:rPr>
          <w:rFonts w:ascii="Times New Roman" w:hAnsi="Times New Roman" w:cs="Times New Roman"/>
          <w:color w:val="000000" w:themeColor="text1"/>
          <w:sz w:val="24"/>
          <w:szCs w:val="24"/>
          <w:lang w:val="es-GT"/>
        </w:rPr>
      </w:pPr>
      <w:bookmarkStart w:id="13" w:name="estructura-del-programa"/>
      <w:bookmarkEnd w:id="9"/>
      <w:bookmarkEnd w:id="12"/>
      <w:r>
        <w:rPr>
          <w:rFonts w:ascii="Times New Roman" w:hAnsi="Times New Roman" w:cs="Times New Roman"/>
          <w:color w:val="000000" w:themeColor="text1"/>
          <w:sz w:val="24"/>
          <w:szCs w:val="24"/>
          <w:lang w:val="es-GT"/>
        </w:rPr>
        <w:t xml:space="preserve">Implementé </w:t>
      </w:r>
      <w:r w:rsidRPr="003F0C9E">
        <w:rPr>
          <w:rFonts w:ascii="Times New Roman" w:hAnsi="Times New Roman" w:cs="Times New Roman"/>
          <w:color w:val="000000" w:themeColor="text1"/>
          <w:sz w:val="24"/>
          <w:szCs w:val="24"/>
          <w:lang w:val="es-GT"/>
        </w:rPr>
        <w:t>un mecanismo basado en contador para controlar la velocidad de la secuencia sin bloquear la ejecución</w:t>
      </w:r>
    </w:p>
    <w:p w14:paraId="24298CA8" w14:textId="66EDD1FC" w:rsidR="003F0C9E" w:rsidRPr="003F0C9E" w:rsidRDefault="003F0C9E" w:rsidP="003F0C9E">
      <w:pPr>
        <w:pStyle w:val="Textoindependiente"/>
        <w:rPr>
          <w:lang w:val="es-GT"/>
        </w:rPr>
      </w:pPr>
      <w:r w:rsidRPr="003F0C9E">
        <w:rPr>
          <w:lang w:val="es-GT"/>
        </w:rPr>
        <w:drawing>
          <wp:inline distT="0" distB="0" distL="0" distR="0" wp14:anchorId="4C9D9E2B" wp14:editId="503D8B66">
            <wp:extent cx="3924300" cy="1022619"/>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015"/>
                    <a:stretch/>
                  </pic:blipFill>
                  <pic:spPr bwMode="auto">
                    <a:xfrm>
                      <a:off x="0" y="0"/>
                      <a:ext cx="3962946" cy="1032690"/>
                    </a:xfrm>
                    <a:prstGeom prst="rect">
                      <a:avLst/>
                    </a:prstGeom>
                    <a:ln>
                      <a:noFill/>
                    </a:ln>
                    <a:extLst>
                      <a:ext uri="{53640926-AAD7-44D8-BBD7-CCE9431645EC}">
                        <a14:shadowObscured xmlns:a14="http://schemas.microsoft.com/office/drawing/2010/main"/>
                      </a:ext>
                    </a:extLst>
                  </pic:spPr>
                </pic:pic>
              </a:graphicData>
            </a:graphic>
          </wp:inline>
        </w:drawing>
      </w:r>
    </w:p>
    <w:p w14:paraId="0E583D78" w14:textId="71D9FD73" w:rsidR="0036744C" w:rsidRPr="00D31077" w:rsidRDefault="00D31077" w:rsidP="003F0C9E">
      <w:pPr>
        <w:pStyle w:val="Ttulo2"/>
        <w:ind w:firstLine="720"/>
        <w:rPr>
          <w:rFonts w:ascii="Times New Roman" w:hAnsi="Times New Roman" w:cs="Times New Roman"/>
          <w:b/>
          <w:bCs/>
          <w:color w:val="000000" w:themeColor="text1"/>
          <w:sz w:val="28"/>
          <w:szCs w:val="28"/>
          <w:lang w:val="es-GT"/>
        </w:rPr>
      </w:pPr>
      <w:r w:rsidRPr="00D31077">
        <w:rPr>
          <w:rFonts w:ascii="Times New Roman" w:hAnsi="Times New Roman" w:cs="Times New Roman"/>
          <w:b/>
          <w:bCs/>
          <w:color w:val="000000" w:themeColor="text1"/>
          <w:sz w:val="28"/>
          <w:szCs w:val="28"/>
          <w:lang w:val="es-GT"/>
        </w:rPr>
        <w:t xml:space="preserve">7. </w:t>
      </w:r>
      <w:r w:rsidR="00067DAF" w:rsidRPr="00D31077">
        <w:rPr>
          <w:rFonts w:ascii="Times New Roman" w:hAnsi="Times New Roman" w:cs="Times New Roman"/>
          <w:b/>
          <w:bCs/>
          <w:color w:val="000000" w:themeColor="text1"/>
          <w:sz w:val="28"/>
          <w:szCs w:val="28"/>
          <w:lang w:val="es-GT"/>
        </w:rPr>
        <w:t>Estructura del programa</w:t>
      </w:r>
    </w:p>
    <w:p w14:paraId="6A3AEC13"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El sistema fue diseñado bajo un enfoque modular, separando claramente las responsabilidades en distintos archivos y funciones. Esta estructura permite mejorar la legibilidad, mantenimiento y escalabilidad del código.</w:t>
      </w:r>
    </w:p>
    <w:p w14:paraId="717F852E"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4" w:name="módulo-gpio"/>
      <w:r w:rsidRPr="0033389C">
        <w:rPr>
          <w:rFonts w:ascii="Times New Roman" w:hAnsi="Times New Roman" w:cs="Times New Roman"/>
          <w:b/>
          <w:bCs/>
          <w:color w:val="000000" w:themeColor="text1"/>
          <w:sz w:val="24"/>
          <w:szCs w:val="24"/>
          <w:lang w:val="es-GT"/>
        </w:rPr>
        <w:t>Módulo GPIO</w:t>
      </w:r>
    </w:p>
    <w:p w14:paraId="44252A00" w14:textId="77777777" w:rsidR="0036744C" w:rsidRPr="00D31077" w:rsidRDefault="00067DAF" w:rsidP="0033389C">
      <w:pPr>
        <w:pStyle w:val="FirstParagraph"/>
        <w:jc w:val="both"/>
        <w:rPr>
          <w:rFonts w:ascii="Times New Roman" w:hAnsi="Times New Roman" w:cs="Times New Roman"/>
          <w:color w:val="000000" w:themeColor="text1"/>
        </w:rPr>
      </w:pPr>
      <w:r w:rsidRPr="00D31077">
        <w:rPr>
          <w:rFonts w:ascii="Times New Roman" w:hAnsi="Times New Roman" w:cs="Times New Roman"/>
          <w:color w:val="000000" w:themeColor="text1"/>
          <w:lang w:val="es-GT"/>
        </w:rPr>
        <w:t xml:space="preserve">Este módulo se encarga de la configuración y manipulación de los pines del microcontrolador. </w:t>
      </w:r>
      <w:proofErr w:type="spellStart"/>
      <w:r w:rsidRPr="00D31077">
        <w:rPr>
          <w:rFonts w:ascii="Times New Roman" w:hAnsi="Times New Roman" w:cs="Times New Roman"/>
          <w:color w:val="000000" w:themeColor="text1"/>
        </w:rPr>
        <w:t>Incluye</w:t>
      </w:r>
      <w:proofErr w:type="spellEnd"/>
      <w:r w:rsidRPr="00D31077">
        <w:rPr>
          <w:rFonts w:ascii="Times New Roman" w:hAnsi="Times New Roman" w:cs="Times New Roman"/>
          <w:color w:val="000000" w:themeColor="text1"/>
        </w:rPr>
        <w:t xml:space="preserve"> funciones para:</w:t>
      </w:r>
    </w:p>
    <w:p w14:paraId="60C9183E" w14:textId="77777777" w:rsidR="0036744C" w:rsidRPr="00D31077" w:rsidRDefault="00067DAF" w:rsidP="0033389C">
      <w:pPr>
        <w:pStyle w:val="Compact"/>
        <w:numPr>
          <w:ilvl w:val="0"/>
          <w:numId w:val="9"/>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Inicializar el reloj de los puertos</w:t>
      </w:r>
    </w:p>
    <w:p w14:paraId="1DB3DEFD"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proofErr w:type="spellStart"/>
      <w:r w:rsidRPr="00D31077">
        <w:rPr>
          <w:rFonts w:ascii="Times New Roman" w:hAnsi="Times New Roman" w:cs="Times New Roman"/>
          <w:color w:val="000000" w:themeColor="text1"/>
        </w:rPr>
        <w:t>Configurar</w:t>
      </w:r>
      <w:proofErr w:type="spellEnd"/>
      <w:r w:rsidRPr="00D31077">
        <w:rPr>
          <w:rFonts w:ascii="Times New Roman" w:hAnsi="Times New Roman" w:cs="Times New Roman"/>
          <w:color w:val="000000" w:themeColor="text1"/>
        </w:rPr>
        <w:t xml:space="preserve"> pines </w:t>
      </w:r>
      <w:proofErr w:type="spellStart"/>
      <w:r w:rsidRPr="00D31077">
        <w:rPr>
          <w:rFonts w:ascii="Times New Roman" w:hAnsi="Times New Roman" w:cs="Times New Roman"/>
          <w:color w:val="000000" w:themeColor="text1"/>
        </w:rPr>
        <w:t>como</w:t>
      </w:r>
      <w:proofErr w:type="spellEnd"/>
      <w:r w:rsidRPr="00D31077">
        <w:rPr>
          <w:rFonts w:ascii="Times New Roman" w:hAnsi="Times New Roman" w:cs="Times New Roman"/>
          <w:color w:val="000000" w:themeColor="text1"/>
        </w:rPr>
        <w:t xml:space="preserve"> entrada o salida</w:t>
      </w:r>
    </w:p>
    <w:p w14:paraId="187E48EF"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Manejar rangos de pines</w:t>
      </w:r>
    </w:p>
    <w:p w14:paraId="3FC0B511"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Escribir valores digitales (encendido/apagado)</w:t>
      </w:r>
    </w:p>
    <w:p w14:paraId="5EEF2883" w14:textId="77777777" w:rsidR="0036744C" w:rsidRPr="00D31077" w:rsidRDefault="00067DAF" w:rsidP="0033389C">
      <w:pPr>
        <w:pStyle w:val="Compact"/>
        <w:numPr>
          <w:ilvl w:val="0"/>
          <w:numId w:val="9"/>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Leer el estado de entradas</w:t>
      </w:r>
    </w:p>
    <w:p w14:paraId="17F2138B"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lastRenderedPageBreak/>
        <w:t xml:space="preserve">La función </w:t>
      </w:r>
      <w:r w:rsidRPr="00D31077">
        <w:rPr>
          <w:rStyle w:val="VerbatimChar"/>
          <w:rFonts w:ascii="Times New Roman" w:hAnsi="Times New Roman" w:cs="Times New Roman"/>
          <w:color w:val="000000" w:themeColor="text1"/>
          <w:sz w:val="24"/>
          <w:lang w:val="es-GT"/>
        </w:rPr>
        <w:t>secuencia()</w:t>
      </w:r>
      <w:r w:rsidRPr="00D31077">
        <w:rPr>
          <w:rFonts w:ascii="Times New Roman" w:hAnsi="Times New Roman" w:cs="Times New Roman"/>
          <w:color w:val="000000" w:themeColor="text1"/>
          <w:lang w:val="es-GT"/>
        </w:rPr>
        <w:t xml:space="preserve"> es clave dentro de este módulo, ya que abstrae el control de los 8 </w:t>
      </w:r>
      <w:proofErr w:type="spellStart"/>
      <w:r w:rsidRPr="00D31077">
        <w:rPr>
          <w:rFonts w:ascii="Times New Roman" w:hAnsi="Times New Roman" w:cs="Times New Roman"/>
          <w:color w:val="000000" w:themeColor="text1"/>
          <w:lang w:val="es-GT"/>
        </w:rPr>
        <w:t>LEDs</w:t>
      </w:r>
      <w:proofErr w:type="spellEnd"/>
      <w:r w:rsidRPr="00D31077">
        <w:rPr>
          <w:rFonts w:ascii="Times New Roman" w:hAnsi="Times New Roman" w:cs="Times New Roman"/>
          <w:color w:val="000000" w:themeColor="text1"/>
          <w:lang w:val="es-GT"/>
        </w:rPr>
        <w:t xml:space="preserve"> en una sola llamada, permitiendo definir patrones de manera clara.</w:t>
      </w:r>
    </w:p>
    <w:p w14:paraId="3CE468D4"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5" w:name="módulo-uart"/>
      <w:bookmarkEnd w:id="14"/>
      <w:r w:rsidRPr="0033389C">
        <w:rPr>
          <w:rFonts w:ascii="Times New Roman" w:hAnsi="Times New Roman" w:cs="Times New Roman"/>
          <w:b/>
          <w:bCs/>
          <w:color w:val="000000" w:themeColor="text1"/>
          <w:sz w:val="24"/>
          <w:szCs w:val="24"/>
          <w:lang w:val="es-GT"/>
        </w:rPr>
        <w:t>Módulo UART</w:t>
      </w:r>
    </w:p>
    <w:p w14:paraId="219662BC" w14:textId="77777777" w:rsidR="0036744C" w:rsidRPr="00D31077" w:rsidRDefault="00067DAF" w:rsidP="0033389C">
      <w:pPr>
        <w:pStyle w:val="FirstParagraph"/>
        <w:jc w:val="both"/>
        <w:rPr>
          <w:rFonts w:ascii="Times New Roman" w:hAnsi="Times New Roman" w:cs="Times New Roman"/>
          <w:color w:val="000000" w:themeColor="text1"/>
        </w:rPr>
      </w:pPr>
      <w:r w:rsidRPr="00D31077">
        <w:rPr>
          <w:rFonts w:ascii="Times New Roman" w:hAnsi="Times New Roman" w:cs="Times New Roman"/>
          <w:color w:val="000000" w:themeColor="text1"/>
          <w:lang w:val="es-GT"/>
        </w:rPr>
        <w:t xml:space="preserve">Este módulo gestiona la comunicación serial entre el STM32, el ESP32 y el PC. </w:t>
      </w:r>
      <w:proofErr w:type="spellStart"/>
      <w:r w:rsidRPr="00D31077">
        <w:rPr>
          <w:rFonts w:ascii="Times New Roman" w:hAnsi="Times New Roman" w:cs="Times New Roman"/>
          <w:color w:val="000000" w:themeColor="text1"/>
        </w:rPr>
        <w:t>Incluye</w:t>
      </w:r>
      <w:proofErr w:type="spellEnd"/>
      <w:r w:rsidRPr="00D31077">
        <w:rPr>
          <w:rFonts w:ascii="Times New Roman" w:hAnsi="Times New Roman" w:cs="Times New Roman"/>
          <w:color w:val="000000" w:themeColor="text1"/>
        </w:rPr>
        <w:t>:</w:t>
      </w:r>
    </w:p>
    <w:p w14:paraId="21569858"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Inicialización de USART1 y USART2</w:t>
      </w:r>
    </w:p>
    <w:p w14:paraId="121F3DD7"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Configuración de baudrate</w:t>
      </w:r>
    </w:p>
    <w:p w14:paraId="53941AB9"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Funciones de lectura no bloqueante</w:t>
      </w:r>
    </w:p>
    <w:p w14:paraId="73D21F31" w14:textId="77777777" w:rsidR="0036744C" w:rsidRPr="00D31077" w:rsidRDefault="00067DAF" w:rsidP="0033389C">
      <w:pPr>
        <w:pStyle w:val="Compact"/>
        <w:numPr>
          <w:ilvl w:val="0"/>
          <w:numId w:val="10"/>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Funciones de escritura</w:t>
      </w:r>
    </w:p>
    <w:p w14:paraId="5F03A1E5"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Se implementa un esquema de comunicación simple basado en caracteres, lo cual reduce la complejidad del protocolo y facilita la depuración.</w:t>
      </w:r>
    </w:p>
    <w:p w14:paraId="2966BB37"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6" w:name="módulo-systick"/>
      <w:bookmarkEnd w:id="15"/>
      <w:r w:rsidRPr="0033389C">
        <w:rPr>
          <w:rFonts w:ascii="Times New Roman" w:hAnsi="Times New Roman" w:cs="Times New Roman"/>
          <w:b/>
          <w:bCs/>
          <w:color w:val="000000" w:themeColor="text1"/>
          <w:sz w:val="24"/>
          <w:szCs w:val="24"/>
          <w:lang w:val="es-GT"/>
        </w:rPr>
        <w:t xml:space="preserve">Módulo </w:t>
      </w:r>
      <w:proofErr w:type="spellStart"/>
      <w:r w:rsidRPr="0033389C">
        <w:rPr>
          <w:rFonts w:ascii="Times New Roman" w:hAnsi="Times New Roman" w:cs="Times New Roman"/>
          <w:b/>
          <w:bCs/>
          <w:color w:val="000000" w:themeColor="text1"/>
          <w:sz w:val="24"/>
          <w:szCs w:val="24"/>
          <w:lang w:val="es-GT"/>
        </w:rPr>
        <w:t>SysTick</w:t>
      </w:r>
      <w:proofErr w:type="spellEnd"/>
    </w:p>
    <w:p w14:paraId="6528EB78"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Este módulo proporciona temporización básica mediante el temporizador </w:t>
      </w:r>
      <w:proofErr w:type="spellStart"/>
      <w:r w:rsidRPr="00D31077">
        <w:rPr>
          <w:rFonts w:ascii="Times New Roman" w:hAnsi="Times New Roman" w:cs="Times New Roman"/>
          <w:color w:val="000000" w:themeColor="text1"/>
          <w:lang w:val="es-GT"/>
        </w:rPr>
        <w:t>SysTick</w:t>
      </w:r>
      <w:proofErr w:type="spellEnd"/>
      <w:r w:rsidRPr="00D31077">
        <w:rPr>
          <w:rFonts w:ascii="Times New Roman" w:hAnsi="Times New Roman" w:cs="Times New Roman"/>
          <w:color w:val="000000" w:themeColor="text1"/>
          <w:lang w:val="es-GT"/>
        </w:rPr>
        <w:t xml:space="preserve"> del ARM Cortex-M4. Se utiliza principalmente para generar retardos en milisegundos.</w:t>
      </w:r>
    </w:p>
    <w:p w14:paraId="6DDE472A" w14:textId="77777777" w:rsidR="0036744C" w:rsidRPr="00D31077" w:rsidRDefault="00067DAF" w:rsidP="0033389C">
      <w:pPr>
        <w:pStyle w:val="Textoindependiente"/>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Aunque su implementación es funcional, introduce bloqueos en la ejecución, lo cual es una limitación del diseño actual. En sistemas más avanzados, se recomienda el uso de </w:t>
      </w:r>
      <w:proofErr w:type="spellStart"/>
      <w:r w:rsidRPr="00D31077">
        <w:rPr>
          <w:rFonts w:ascii="Times New Roman" w:hAnsi="Times New Roman" w:cs="Times New Roman"/>
          <w:color w:val="000000" w:themeColor="text1"/>
          <w:lang w:val="es-GT"/>
        </w:rPr>
        <w:t>timers</w:t>
      </w:r>
      <w:proofErr w:type="spellEnd"/>
      <w:r w:rsidRPr="00D31077">
        <w:rPr>
          <w:rFonts w:ascii="Times New Roman" w:hAnsi="Times New Roman" w:cs="Times New Roman"/>
          <w:color w:val="000000" w:themeColor="text1"/>
          <w:lang w:val="es-GT"/>
        </w:rPr>
        <w:t xml:space="preserve"> o interrupciones.</w:t>
      </w:r>
    </w:p>
    <w:p w14:paraId="035CF7AB" w14:textId="77777777" w:rsidR="0036744C" w:rsidRPr="0033389C" w:rsidRDefault="00067DAF" w:rsidP="0033389C">
      <w:pPr>
        <w:pStyle w:val="Ttulo3"/>
        <w:ind w:firstLine="720"/>
        <w:jc w:val="both"/>
        <w:rPr>
          <w:rFonts w:ascii="Times New Roman" w:hAnsi="Times New Roman" w:cs="Times New Roman"/>
          <w:b/>
          <w:bCs/>
          <w:color w:val="000000" w:themeColor="text1"/>
          <w:sz w:val="24"/>
          <w:szCs w:val="24"/>
          <w:lang w:val="es-GT"/>
        </w:rPr>
      </w:pPr>
      <w:bookmarkStart w:id="17" w:name="lógica-principal-main"/>
      <w:bookmarkEnd w:id="16"/>
      <w:r w:rsidRPr="0033389C">
        <w:rPr>
          <w:rFonts w:ascii="Times New Roman" w:hAnsi="Times New Roman" w:cs="Times New Roman"/>
          <w:b/>
          <w:bCs/>
          <w:color w:val="000000" w:themeColor="text1"/>
          <w:sz w:val="24"/>
          <w:szCs w:val="24"/>
          <w:lang w:val="es-GT"/>
        </w:rPr>
        <w:t>Lógica principal (</w:t>
      </w:r>
      <w:proofErr w:type="spellStart"/>
      <w:r w:rsidRPr="0033389C">
        <w:rPr>
          <w:rFonts w:ascii="Times New Roman" w:hAnsi="Times New Roman" w:cs="Times New Roman"/>
          <w:b/>
          <w:bCs/>
          <w:color w:val="000000" w:themeColor="text1"/>
          <w:sz w:val="24"/>
          <w:szCs w:val="24"/>
          <w:lang w:val="es-GT"/>
        </w:rPr>
        <w:t>main</w:t>
      </w:r>
      <w:proofErr w:type="spellEnd"/>
      <w:r w:rsidRPr="0033389C">
        <w:rPr>
          <w:rFonts w:ascii="Times New Roman" w:hAnsi="Times New Roman" w:cs="Times New Roman"/>
          <w:b/>
          <w:bCs/>
          <w:color w:val="000000" w:themeColor="text1"/>
          <w:sz w:val="24"/>
          <w:szCs w:val="24"/>
          <w:lang w:val="es-GT"/>
        </w:rPr>
        <w:t>)</w:t>
      </w:r>
    </w:p>
    <w:p w14:paraId="209613B2"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El archivo principal integra todos los módulos anteriores y coordina el comportamiento del sistema. Su funcionamiento se basa en un bucle infinito que ejecuta:</w:t>
      </w:r>
    </w:p>
    <w:p w14:paraId="387E4C76" w14:textId="77777777" w:rsidR="0036744C" w:rsidRPr="00D31077" w:rsidRDefault="00067DAF" w:rsidP="0033389C">
      <w:pPr>
        <w:pStyle w:val="Compact"/>
        <w:numPr>
          <w:ilvl w:val="0"/>
          <w:numId w:val="11"/>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 xml:space="preserve">Lectura de entradas </w:t>
      </w:r>
      <w:proofErr w:type="spellStart"/>
      <w:r w:rsidRPr="00D31077">
        <w:rPr>
          <w:rFonts w:ascii="Times New Roman" w:hAnsi="Times New Roman" w:cs="Times New Roman"/>
          <w:color w:val="000000" w:themeColor="text1"/>
        </w:rPr>
        <w:t>físicas</w:t>
      </w:r>
      <w:proofErr w:type="spellEnd"/>
      <w:r w:rsidRPr="00D31077">
        <w:rPr>
          <w:rFonts w:ascii="Times New Roman" w:hAnsi="Times New Roman" w:cs="Times New Roman"/>
          <w:color w:val="000000" w:themeColor="text1"/>
        </w:rPr>
        <w:t xml:space="preserve"> (botones)</w:t>
      </w:r>
    </w:p>
    <w:p w14:paraId="60481891"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Lectura de comandos UART desde el ESP32</w:t>
      </w:r>
    </w:p>
    <w:p w14:paraId="48E35A60"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Actualización de variables de estado (velocidad, pausa)</w:t>
      </w:r>
    </w:p>
    <w:p w14:paraId="550EFDB3" w14:textId="77777777" w:rsidR="0036744C" w:rsidRPr="00D31077" w:rsidRDefault="00067DAF" w:rsidP="0033389C">
      <w:pPr>
        <w:pStyle w:val="Compact"/>
        <w:numPr>
          <w:ilvl w:val="0"/>
          <w:numId w:val="11"/>
        </w:numPr>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Control de la secuencia de </w:t>
      </w:r>
      <w:proofErr w:type="spellStart"/>
      <w:r w:rsidRPr="00D31077">
        <w:rPr>
          <w:rFonts w:ascii="Times New Roman" w:hAnsi="Times New Roman" w:cs="Times New Roman"/>
          <w:color w:val="000000" w:themeColor="text1"/>
          <w:lang w:val="es-GT"/>
        </w:rPr>
        <w:t>LEDs</w:t>
      </w:r>
      <w:proofErr w:type="spellEnd"/>
    </w:p>
    <w:p w14:paraId="3B279A4A"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 xml:space="preserve">El uso de variables como </w:t>
      </w:r>
      <w:r w:rsidRPr="00D31077">
        <w:rPr>
          <w:rStyle w:val="VerbatimChar"/>
          <w:rFonts w:ascii="Times New Roman" w:hAnsi="Times New Roman" w:cs="Times New Roman"/>
          <w:color w:val="000000" w:themeColor="text1"/>
          <w:sz w:val="24"/>
          <w:lang w:val="es-GT"/>
        </w:rPr>
        <w:t>estado</w:t>
      </w:r>
      <w:r w:rsidRPr="00D31077">
        <w:rPr>
          <w:rFonts w:ascii="Times New Roman" w:hAnsi="Times New Roman" w:cs="Times New Roman"/>
          <w:color w:val="000000" w:themeColor="text1"/>
          <w:lang w:val="es-GT"/>
        </w:rPr>
        <w:t xml:space="preserve">, </w:t>
      </w:r>
      <w:r w:rsidRPr="00D31077">
        <w:rPr>
          <w:rStyle w:val="VerbatimChar"/>
          <w:rFonts w:ascii="Times New Roman" w:hAnsi="Times New Roman" w:cs="Times New Roman"/>
          <w:color w:val="000000" w:themeColor="text1"/>
          <w:sz w:val="24"/>
          <w:lang w:val="es-GT"/>
        </w:rPr>
        <w:t>contador</w:t>
      </w:r>
      <w:r w:rsidRPr="00D31077">
        <w:rPr>
          <w:rFonts w:ascii="Times New Roman" w:hAnsi="Times New Roman" w:cs="Times New Roman"/>
          <w:color w:val="000000" w:themeColor="text1"/>
          <w:lang w:val="es-GT"/>
        </w:rPr>
        <w:t xml:space="preserve"> y </w:t>
      </w:r>
      <w:proofErr w:type="spellStart"/>
      <w:r w:rsidRPr="00D31077">
        <w:rPr>
          <w:rStyle w:val="VerbatimChar"/>
          <w:rFonts w:ascii="Times New Roman" w:hAnsi="Times New Roman" w:cs="Times New Roman"/>
          <w:color w:val="000000" w:themeColor="text1"/>
          <w:sz w:val="24"/>
          <w:lang w:val="es-GT"/>
        </w:rPr>
        <w:t>nivelVelocidad</w:t>
      </w:r>
      <w:proofErr w:type="spellEnd"/>
      <w:r w:rsidRPr="00D31077">
        <w:rPr>
          <w:rFonts w:ascii="Times New Roman" w:hAnsi="Times New Roman" w:cs="Times New Roman"/>
          <w:color w:val="000000" w:themeColor="text1"/>
          <w:lang w:val="es-GT"/>
        </w:rPr>
        <w:t xml:space="preserve"> permite implementar una máquina de estados simple pero efectiva.</w:t>
      </w:r>
    </w:p>
    <w:p w14:paraId="7956CFB0" w14:textId="77777777" w:rsidR="0036744C" w:rsidRPr="00D31077" w:rsidRDefault="00067DAF" w:rsidP="0033389C">
      <w:pPr>
        <w:pStyle w:val="Ttulo3"/>
        <w:jc w:val="both"/>
        <w:rPr>
          <w:rFonts w:ascii="Times New Roman" w:hAnsi="Times New Roman" w:cs="Times New Roman"/>
          <w:color w:val="000000" w:themeColor="text1"/>
          <w:sz w:val="24"/>
          <w:szCs w:val="24"/>
          <w:lang w:val="es-GT"/>
        </w:rPr>
      </w:pPr>
      <w:bookmarkStart w:id="18" w:name="separación-de-responsabilidades"/>
      <w:bookmarkEnd w:id="17"/>
      <w:r w:rsidRPr="00D31077">
        <w:rPr>
          <w:rFonts w:ascii="Times New Roman" w:hAnsi="Times New Roman" w:cs="Times New Roman"/>
          <w:color w:val="000000" w:themeColor="text1"/>
          <w:sz w:val="24"/>
          <w:szCs w:val="24"/>
          <w:lang w:val="es-GT"/>
        </w:rPr>
        <w:t>Separación de responsabilidades</w:t>
      </w:r>
    </w:p>
    <w:p w14:paraId="126A85BB"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Cada módulo cumple una función específica:</w:t>
      </w:r>
    </w:p>
    <w:p w14:paraId="1B9914E7"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 xml:space="preserve">GPIO → </w:t>
      </w:r>
      <w:proofErr w:type="spellStart"/>
      <w:r w:rsidRPr="00D31077">
        <w:rPr>
          <w:rFonts w:ascii="Times New Roman" w:hAnsi="Times New Roman" w:cs="Times New Roman"/>
          <w:color w:val="000000" w:themeColor="text1"/>
        </w:rPr>
        <w:t>Interacción</w:t>
      </w:r>
      <w:proofErr w:type="spellEnd"/>
      <w:r w:rsidRPr="00D31077">
        <w:rPr>
          <w:rFonts w:ascii="Times New Roman" w:hAnsi="Times New Roman" w:cs="Times New Roman"/>
          <w:color w:val="000000" w:themeColor="text1"/>
        </w:rPr>
        <w:t xml:space="preserve"> con hardware</w:t>
      </w:r>
    </w:p>
    <w:p w14:paraId="5AC39DB6"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UART → Comunicación</w:t>
      </w:r>
    </w:p>
    <w:p w14:paraId="1D862703"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SysTick → Temporización</w:t>
      </w:r>
    </w:p>
    <w:p w14:paraId="3E93540A" w14:textId="77777777" w:rsidR="0036744C" w:rsidRPr="00D31077" w:rsidRDefault="00067DAF" w:rsidP="0033389C">
      <w:pPr>
        <w:pStyle w:val="Compact"/>
        <w:numPr>
          <w:ilvl w:val="0"/>
          <w:numId w:val="12"/>
        </w:numPr>
        <w:jc w:val="both"/>
        <w:rPr>
          <w:rFonts w:ascii="Times New Roman" w:hAnsi="Times New Roman" w:cs="Times New Roman"/>
          <w:color w:val="000000" w:themeColor="text1"/>
        </w:rPr>
      </w:pPr>
      <w:r w:rsidRPr="00D31077">
        <w:rPr>
          <w:rFonts w:ascii="Times New Roman" w:hAnsi="Times New Roman" w:cs="Times New Roman"/>
          <w:color w:val="000000" w:themeColor="text1"/>
        </w:rPr>
        <w:t>Main → Control lógico</w:t>
      </w:r>
    </w:p>
    <w:p w14:paraId="350BD515" w14:textId="77777777" w:rsidR="0036744C" w:rsidRPr="00D31077" w:rsidRDefault="00067DAF" w:rsidP="0033389C">
      <w:pPr>
        <w:pStyle w:val="FirstParagraph"/>
        <w:jc w:val="both"/>
        <w:rPr>
          <w:rFonts w:ascii="Times New Roman" w:hAnsi="Times New Roman" w:cs="Times New Roman"/>
          <w:color w:val="000000" w:themeColor="text1"/>
          <w:lang w:val="es-GT"/>
        </w:rPr>
      </w:pPr>
      <w:r w:rsidRPr="00D31077">
        <w:rPr>
          <w:rFonts w:ascii="Times New Roman" w:hAnsi="Times New Roman" w:cs="Times New Roman"/>
          <w:color w:val="000000" w:themeColor="text1"/>
          <w:lang w:val="es-GT"/>
        </w:rPr>
        <w:t>Esta separación permite modificar o mejorar partes del sistema sin afectar el resto, lo cual es una buena práctica en sistemas embebidos.</w:t>
      </w:r>
    </w:p>
    <w:p w14:paraId="21FA4B1E" w14:textId="5CDCA172" w:rsidR="0036744C" w:rsidRPr="00D31077" w:rsidRDefault="00D31077" w:rsidP="0033389C">
      <w:pPr>
        <w:pStyle w:val="Ttulo2"/>
        <w:jc w:val="both"/>
        <w:rPr>
          <w:rFonts w:ascii="Times New Roman" w:hAnsi="Times New Roman" w:cs="Times New Roman"/>
          <w:b/>
          <w:bCs/>
          <w:color w:val="000000" w:themeColor="text1"/>
          <w:sz w:val="28"/>
          <w:szCs w:val="28"/>
          <w:lang w:val="es-GT"/>
        </w:rPr>
      </w:pPr>
      <w:bookmarkStart w:id="19" w:name="asignación-de-roles"/>
      <w:bookmarkEnd w:id="13"/>
      <w:bookmarkEnd w:id="18"/>
      <w:r w:rsidRPr="00D31077">
        <w:rPr>
          <w:rFonts w:ascii="Times New Roman" w:hAnsi="Times New Roman" w:cs="Times New Roman"/>
          <w:b/>
          <w:bCs/>
          <w:color w:val="000000" w:themeColor="text1"/>
          <w:sz w:val="28"/>
          <w:szCs w:val="28"/>
          <w:lang w:val="es-GT"/>
        </w:rPr>
        <w:lastRenderedPageBreak/>
        <w:t>8</w:t>
      </w:r>
      <w:r w:rsidR="00067DAF" w:rsidRPr="00D31077">
        <w:rPr>
          <w:rFonts w:ascii="Times New Roman" w:hAnsi="Times New Roman" w:cs="Times New Roman"/>
          <w:b/>
          <w:bCs/>
          <w:color w:val="000000" w:themeColor="text1"/>
          <w:sz w:val="28"/>
          <w:szCs w:val="28"/>
          <w:lang w:val="es-GT"/>
        </w:rPr>
        <w:t>. Asignación de roles</w:t>
      </w:r>
    </w:p>
    <w:p w14:paraId="1A207220" w14:textId="57D03FF2" w:rsidR="0036744C" w:rsidRPr="0033389C" w:rsidRDefault="00067DAF" w:rsidP="0033389C">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El desarrollo del proyecto fue realizado </w:t>
      </w:r>
      <w:r w:rsidR="0033389C">
        <w:rPr>
          <w:rFonts w:ascii="Times New Roman" w:hAnsi="Times New Roman" w:cs="Times New Roman"/>
          <w:color w:val="000000" w:themeColor="text1"/>
          <w:lang w:val="es-GT"/>
        </w:rPr>
        <w:t xml:space="preserve">por </w:t>
      </w:r>
      <w:proofErr w:type="spellStart"/>
      <w:r w:rsidR="0033389C">
        <w:rPr>
          <w:rFonts w:ascii="Times New Roman" w:hAnsi="Times New Roman" w:cs="Times New Roman"/>
          <w:color w:val="000000" w:themeColor="text1"/>
          <w:lang w:val="es-GT"/>
        </w:rPr>
        <w:t>mi</w:t>
      </w:r>
      <w:proofErr w:type="spellEnd"/>
      <w:r w:rsidRPr="00530024">
        <w:rPr>
          <w:rFonts w:ascii="Times New Roman" w:hAnsi="Times New Roman" w:cs="Times New Roman"/>
          <w:color w:val="000000" w:themeColor="text1"/>
          <w:lang w:val="es-GT"/>
        </w:rPr>
        <w:t xml:space="preserve">, lo cual implicó asumir todas las responsabilidades del sistema. </w:t>
      </w:r>
      <w:r w:rsidRPr="0033389C">
        <w:rPr>
          <w:rFonts w:ascii="Times New Roman" w:hAnsi="Times New Roman" w:cs="Times New Roman"/>
          <w:color w:val="000000" w:themeColor="text1"/>
          <w:lang w:val="es-GT"/>
        </w:rPr>
        <w:t>Estas incluyeron:</w:t>
      </w:r>
    </w:p>
    <w:p w14:paraId="69C70040"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Diseño del circuito electrónico (</w:t>
      </w:r>
      <w:proofErr w:type="spellStart"/>
      <w:r w:rsidRPr="00530024">
        <w:rPr>
          <w:rFonts w:ascii="Times New Roman" w:hAnsi="Times New Roman" w:cs="Times New Roman"/>
          <w:color w:val="000000" w:themeColor="text1"/>
          <w:lang w:val="es-GT"/>
        </w:rPr>
        <w:t>LEDs</w:t>
      </w:r>
      <w:proofErr w:type="spellEnd"/>
      <w:r w:rsidRPr="00530024">
        <w:rPr>
          <w:rFonts w:ascii="Times New Roman" w:hAnsi="Times New Roman" w:cs="Times New Roman"/>
          <w:color w:val="000000" w:themeColor="text1"/>
          <w:lang w:val="es-GT"/>
        </w:rPr>
        <w:t xml:space="preserve">, botones, resistencias y </w:t>
      </w:r>
      <w:proofErr w:type="spellStart"/>
      <w:r w:rsidRPr="00530024">
        <w:rPr>
          <w:rFonts w:ascii="Times New Roman" w:hAnsi="Times New Roman" w:cs="Times New Roman"/>
          <w:color w:val="000000" w:themeColor="text1"/>
          <w:lang w:val="es-GT"/>
        </w:rPr>
        <w:t>buzzer</w:t>
      </w:r>
      <w:proofErr w:type="spellEnd"/>
      <w:r w:rsidRPr="00530024">
        <w:rPr>
          <w:rFonts w:ascii="Times New Roman" w:hAnsi="Times New Roman" w:cs="Times New Roman"/>
          <w:color w:val="000000" w:themeColor="text1"/>
          <w:lang w:val="es-GT"/>
        </w:rPr>
        <w:t>)</w:t>
      </w:r>
    </w:p>
    <w:p w14:paraId="12619429"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y programación del STM32 a bajo nivel (registro por registro)</w:t>
      </w:r>
    </w:p>
    <w:p w14:paraId="447D9481" w14:textId="77777777" w:rsidR="0036744C" w:rsidRPr="00530024" w:rsidRDefault="00067DAF" w:rsidP="0033389C">
      <w:pPr>
        <w:pStyle w:val="Compact"/>
        <w:numPr>
          <w:ilvl w:val="0"/>
          <w:numId w:val="13"/>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Implementación de la comunicación UART entre dispositivos</w:t>
      </w:r>
    </w:p>
    <w:p w14:paraId="20B6E7C4"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proofErr w:type="spellStart"/>
      <w:r w:rsidRPr="00530024">
        <w:rPr>
          <w:rFonts w:ascii="Times New Roman" w:hAnsi="Times New Roman" w:cs="Times New Roman"/>
          <w:color w:val="000000" w:themeColor="text1"/>
        </w:rPr>
        <w:t>Programación</w:t>
      </w:r>
      <w:proofErr w:type="spellEnd"/>
      <w:r w:rsidRPr="00530024">
        <w:rPr>
          <w:rFonts w:ascii="Times New Roman" w:hAnsi="Times New Roman" w:cs="Times New Roman"/>
          <w:color w:val="000000" w:themeColor="text1"/>
        </w:rPr>
        <w:t xml:space="preserve"> del ESP32 </w:t>
      </w:r>
      <w:proofErr w:type="spellStart"/>
      <w:r w:rsidRPr="00530024">
        <w:rPr>
          <w:rFonts w:ascii="Times New Roman" w:hAnsi="Times New Roman" w:cs="Times New Roman"/>
          <w:color w:val="000000" w:themeColor="text1"/>
        </w:rPr>
        <w:t>incluyendo</w:t>
      </w:r>
      <w:proofErr w:type="spellEnd"/>
      <w:r w:rsidRPr="00530024">
        <w:rPr>
          <w:rFonts w:ascii="Times New Roman" w:hAnsi="Times New Roman" w:cs="Times New Roman"/>
          <w:color w:val="000000" w:themeColor="text1"/>
        </w:rPr>
        <w:t>:</w:t>
      </w:r>
    </w:p>
    <w:p w14:paraId="23E607F2" w14:textId="77777777" w:rsidR="0036744C" w:rsidRPr="00530024" w:rsidRDefault="00067DAF" w:rsidP="0033389C">
      <w:pPr>
        <w:pStyle w:val="Compact"/>
        <w:numPr>
          <w:ilvl w:val="1"/>
          <w:numId w:val="14"/>
        </w:numPr>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Configuración como punto de acceso WiFi</w:t>
      </w:r>
    </w:p>
    <w:p w14:paraId="4ACB9C2A"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 xml:space="preserve">Desarrollo de </w:t>
      </w:r>
      <w:proofErr w:type="spellStart"/>
      <w:r w:rsidRPr="00530024">
        <w:rPr>
          <w:rFonts w:ascii="Times New Roman" w:hAnsi="Times New Roman" w:cs="Times New Roman"/>
          <w:color w:val="000000" w:themeColor="text1"/>
        </w:rPr>
        <w:t>servidor</w:t>
      </w:r>
      <w:proofErr w:type="spellEnd"/>
      <w:r w:rsidRPr="00530024">
        <w:rPr>
          <w:rFonts w:ascii="Times New Roman" w:hAnsi="Times New Roman" w:cs="Times New Roman"/>
          <w:color w:val="000000" w:themeColor="text1"/>
        </w:rPr>
        <w:t xml:space="preserve"> web</w:t>
      </w:r>
    </w:p>
    <w:p w14:paraId="0032DB84"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Interpretación de solicitudes HTTP</w:t>
      </w:r>
    </w:p>
    <w:p w14:paraId="3A1C0BC7" w14:textId="77777777" w:rsidR="0036744C" w:rsidRPr="00530024" w:rsidRDefault="00067DAF" w:rsidP="0033389C">
      <w:pPr>
        <w:pStyle w:val="Compact"/>
        <w:numPr>
          <w:ilvl w:val="1"/>
          <w:numId w:val="14"/>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Control de matriz LED mediante MAX7219</w:t>
      </w:r>
    </w:p>
    <w:p w14:paraId="60FCAD4E"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Integración completa del sistema</w:t>
      </w:r>
    </w:p>
    <w:p w14:paraId="589173A8" w14:textId="77777777" w:rsidR="0036744C" w:rsidRPr="00530024" w:rsidRDefault="00067DAF" w:rsidP="0033389C">
      <w:pPr>
        <w:pStyle w:val="Compact"/>
        <w:numPr>
          <w:ilvl w:val="0"/>
          <w:numId w:val="13"/>
        </w:numPr>
        <w:jc w:val="both"/>
        <w:rPr>
          <w:rFonts w:ascii="Times New Roman" w:hAnsi="Times New Roman" w:cs="Times New Roman"/>
          <w:color w:val="000000" w:themeColor="text1"/>
        </w:rPr>
      </w:pPr>
      <w:r w:rsidRPr="00530024">
        <w:rPr>
          <w:rFonts w:ascii="Times New Roman" w:hAnsi="Times New Roman" w:cs="Times New Roman"/>
          <w:color w:val="000000" w:themeColor="text1"/>
        </w:rPr>
        <w:t>Pruebas, depuración y validación</w:t>
      </w:r>
    </w:p>
    <w:p w14:paraId="5F0EEA91" w14:textId="2FB387E9" w:rsidR="0036744C" w:rsidRDefault="00067DAF" w:rsidP="0033389C">
      <w:pPr>
        <w:pStyle w:val="FirstParagraph"/>
        <w:jc w:val="both"/>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desarrollo individual permitió comprender de manera integral cada parte del sistema, desde el hardware hasta la capa de aplicación, fortaleciendo habilidades en programación embebida, comunicación serial y desarrollo de interfaces.</w:t>
      </w:r>
    </w:p>
    <w:p w14:paraId="1571C36C" w14:textId="5BEF8FE0" w:rsidR="00D31077" w:rsidRPr="00D31077" w:rsidRDefault="00D31077" w:rsidP="00D31077">
      <w:pPr>
        <w:pStyle w:val="Textoindependiente"/>
        <w:rPr>
          <w:rFonts w:ascii="Times New Roman" w:hAnsi="Times New Roman" w:cs="Times New Roman"/>
          <w:b/>
          <w:bCs/>
          <w:sz w:val="28"/>
          <w:szCs w:val="28"/>
          <w:lang w:val="es-GT"/>
        </w:rPr>
      </w:pPr>
      <w:r w:rsidRPr="00D31077">
        <w:rPr>
          <w:rFonts w:ascii="Times New Roman" w:hAnsi="Times New Roman" w:cs="Times New Roman"/>
          <w:b/>
          <w:bCs/>
          <w:sz w:val="28"/>
          <w:szCs w:val="28"/>
          <w:lang w:val="es-GT"/>
        </w:rPr>
        <w:t>9. Evidencia de Funcionamiento</w:t>
      </w:r>
    </w:p>
    <w:p w14:paraId="5A49A427" w14:textId="62D6075A" w:rsidR="0036744C" w:rsidRPr="00D31077" w:rsidRDefault="00D31077">
      <w:pPr>
        <w:pStyle w:val="Ttulo2"/>
        <w:rPr>
          <w:rFonts w:ascii="Times New Roman" w:hAnsi="Times New Roman" w:cs="Times New Roman"/>
          <w:b/>
          <w:bCs/>
          <w:color w:val="000000" w:themeColor="text1"/>
          <w:sz w:val="28"/>
          <w:szCs w:val="28"/>
        </w:rPr>
      </w:pPr>
      <w:bookmarkStart w:id="20" w:name="conclusiones"/>
      <w:bookmarkEnd w:id="19"/>
      <w:r w:rsidRPr="00D31077">
        <w:rPr>
          <w:rFonts w:ascii="Times New Roman" w:hAnsi="Times New Roman" w:cs="Times New Roman"/>
          <w:b/>
          <w:bCs/>
          <w:color w:val="000000" w:themeColor="text1"/>
          <w:sz w:val="28"/>
          <w:szCs w:val="28"/>
        </w:rPr>
        <w:t>10</w:t>
      </w:r>
      <w:r w:rsidR="00067DAF" w:rsidRPr="00D31077">
        <w:rPr>
          <w:rFonts w:ascii="Times New Roman" w:hAnsi="Times New Roman" w:cs="Times New Roman"/>
          <w:b/>
          <w:bCs/>
          <w:color w:val="000000" w:themeColor="text1"/>
          <w:sz w:val="28"/>
          <w:szCs w:val="28"/>
        </w:rPr>
        <w:t>. Conclusiones</w:t>
      </w:r>
    </w:p>
    <w:p w14:paraId="562B4016"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desarrollo del sistema permitió evidenciar la importancia de una correcta configuración de los periféricos a bajo nivel en microcontroladores. Trabajar directamente con registros del STM32F446RE facilitó una comprensión profunda del funcionamiento interno del hardware, especialmente en la gestión de GPIO, temporizadores y comunicación UART. Este enfoque, aunque más complejo que el uso de librerías de alto nivel, brinda mayor control y optimización del sistema.</w:t>
      </w:r>
    </w:p>
    <w:p w14:paraId="5446769D"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La implementación de una arquitectura modular demostró ser fundamental para organizar el código y facilitar su mantenimiento. La separación en módulos como GPIO, UART y </w:t>
      </w:r>
      <w:proofErr w:type="spellStart"/>
      <w:r w:rsidRPr="00530024">
        <w:rPr>
          <w:rFonts w:ascii="Times New Roman" w:hAnsi="Times New Roman" w:cs="Times New Roman"/>
          <w:color w:val="000000" w:themeColor="text1"/>
          <w:lang w:val="es-GT"/>
        </w:rPr>
        <w:t>SysTick</w:t>
      </w:r>
      <w:proofErr w:type="spellEnd"/>
      <w:r w:rsidRPr="00530024">
        <w:rPr>
          <w:rFonts w:ascii="Times New Roman" w:hAnsi="Times New Roman" w:cs="Times New Roman"/>
          <w:color w:val="000000" w:themeColor="text1"/>
          <w:lang w:val="es-GT"/>
        </w:rPr>
        <w:t xml:space="preserve"> permitió aislar responsabilidades, simplificar la depuración y mejorar la escalabilidad del sistema. Esta metodología es ampliamente utilizada en el desarrollo profesional de sistemas embebidos.</w:t>
      </w:r>
    </w:p>
    <w:p w14:paraId="2E415115"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El uso de comunicación UART entre el STM32 y el ESP32 resultó ser una solución eficiente y confiable para la integración de sistemas. La implementación de un protocolo simple basado en caracteres permitió reducir la complejidad y facilitar la interoperabilidad entre ambos dispositivos, evidenciando que en muchos casos soluciones simples pueden ser altamente efectivas.</w:t>
      </w:r>
    </w:p>
    <w:p w14:paraId="1AD069A0"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Durante el desarrollo se identificaron limitaciones importantes relacionadas con el uso de retardos bloqueantes mediante </w:t>
      </w:r>
      <w:proofErr w:type="spellStart"/>
      <w:r w:rsidRPr="00530024">
        <w:rPr>
          <w:rFonts w:ascii="Times New Roman" w:hAnsi="Times New Roman" w:cs="Times New Roman"/>
          <w:color w:val="000000" w:themeColor="text1"/>
          <w:lang w:val="es-GT"/>
        </w:rPr>
        <w:t>SysTick</w:t>
      </w:r>
      <w:proofErr w:type="spellEnd"/>
      <w:r w:rsidRPr="00530024">
        <w:rPr>
          <w:rFonts w:ascii="Times New Roman" w:hAnsi="Times New Roman" w:cs="Times New Roman"/>
          <w:color w:val="000000" w:themeColor="text1"/>
          <w:lang w:val="es-GT"/>
        </w:rPr>
        <w:t xml:space="preserve">. Estos retardos afectan la capacidad de respuesta del sistema y limitan la ejecución concurrente de tareas. Esto permitió comprender la importancia de utilizar técnicas más avanzadas como temporización </w:t>
      </w:r>
      <w:r w:rsidRPr="00530024">
        <w:rPr>
          <w:rFonts w:ascii="Times New Roman" w:hAnsi="Times New Roman" w:cs="Times New Roman"/>
          <w:color w:val="000000" w:themeColor="text1"/>
          <w:lang w:val="es-GT"/>
        </w:rPr>
        <w:lastRenderedPageBreak/>
        <w:t>no bloqueante, interrupciones o sistemas operativos en tiempo real (RTOS) en aplicaciones más complejas.</w:t>
      </w:r>
    </w:p>
    <w:p w14:paraId="4870CE2E"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La integración del ESP32 con conectividad WiFi y servidor web amplió significativamente las capacidades del sistema, permitiendo el control remoto mediante una interfaz intuitiva. Esto demuestra el potencial de combinar microcontroladores tradicionales con dispositivos </w:t>
      </w:r>
      <w:proofErr w:type="spellStart"/>
      <w:r w:rsidRPr="00530024">
        <w:rPr>
          <w:rFonts w:ascii="Times New Roman" w:hAnsi="Times New Roman" w:cs="Times New Roman"/>
          <w:color w:val="000000" w:themeColor="text1"/>
          <w:lang w:val="es-GT"/>
        </w:rPr>
        <w:t>IoT</w:t>
      </w:r>
      <w:proofErr w:type="spellEnd"/>
      <w:r w:rsidRPr="00530024">
        <w:rPr>
          <w:rFonts w:ascii="Times New Roman" w:hAnsi="Times New Roman" w:cs="Times New Roman"/>
          <w:color w:val="000000" w:themeColor="text1"/>
          <w:lang w:val="es-GT"/>
        </w:rPr>
        <w:t xml:space="preserve"> para crear sistemas más interactivos y accesibles.</w:t>
      </w:r>
    </w:p>
    <w:p w14:paraId="2AA29740" w14:textId="77777777" w:rsidR="0036744C" w:rsidRPr="00530024" w:rsidRDefault="00067DAF">
      <w:pPr>
        <w:numPr>
          <w:ilvl w:val="0"/>
          <w:numId w:val="15"/>
        </w:numPr>
        <w:rPr>
          <w:rFonts w:ascii="Times New Roman" w:hAnsi="Times New Roman" w:cs="Times New Roman"/>
          <w:color w:val="000000" w:themeColor="text1"/>
          <w:lang w:val="es-GT"/>
        </w:rPr>
      </w:pPr>
      <w:r w:rsidRPr="00530024">
        <w:rPr>
          <w:rFonts w:ascii="Times New Roman" w:hAnsi="Times New Roman" w:cs="Times New Roman"/>
          <w:color w:val="000000" w:themeColor="text1"/>
          <w:lang w:val="es-GT"/>
        </w:rPr>
        <w:t xml:space="preserve">El desarrollo individual del proyecto implicó un aprendizaje integral que abarca desde el diseño de hardware hasta la implementación de software y la comunicación entre dispositivos. Este proceso fortaleció habilidades en programación embebida, resolución de problemas, análisis de fallos y diseño de sistemas completos, lo cual representa una base sólida para futuros desarrollos en el área de sistemas electrónicos e </w:t>
      </w:r>
      <w:proofErr w:type="spellStart"/>
      <w:r w:rsidRPr="00530024">
        <w:rPr>
          <w:rFonts w:ascii="Times New Roman" w:hAnsi="Times New Roman" w:cs="Times New Roman"/>
          <w:color w:val="000000" w:themeColor="text1"/>
          <w:lang w:val="es-GT"/>
        </w:rPr>
        <w:t>IoT</w:t>
      </w:r>
      <w:proofErr w:type="spellEnd"/>
      <w:r w:rsidRPr="00530024">
        <w:rPr>
          <w:rFonts w:ascii="Times New Roman" w:hAnsi="Times New Roman" w:cs="Times New Roman"/>
          <w:color w:val="000000" w:themeColor="text1"/>
          <w:lang w:val="es-GT"/>
        </w:rPr>
        <w:t>.</w:t>
      </w:r>
    </w:p>
    <w:p w14:paraId="3A91323D" w14:textId="31166E0B" w:rsidR="0036744C" w:rsidRPr="00D31077" w:rsidRDefault="00067DAF">
      <w:pPr>
        <w:pStyle w:val="Ttulo2"/>
        <w:rPr>
          <w:rFonts w:ascii="Times New Roman" w:hAnsi="Times New Roman" w:cs="Times New Roman"/>
          <w:b/>
          <w:bCs/>
          <w:color w:val="000000" w:themeColor="text1"/>
          <w:sz w:val="28"/>
          <w:szCs w:val="28"/>
        </w:rPr>
      </w:pPr>
      <w:bookmarkStart w:id="21" w:name="bibliografía"/>
      <w:bookmarkEnd w:id="20"/>
      <w:proofErr w:type="spellStart"/>
      <w:r w:rsidRPr="00D31077">
        <w:rPr>
          <w:rFonts w:ascii="Times New Roman" w:hAnsi="Times New Roman" w:cs="Times New Roman"/>
          <w:b/>
          <w:bCs/>
          <w:color w:val="000000" w:themeColor="text1"/>
          <w:sz w:val="28"/>
          <w:szCs w:val="28"/>
        </w:rPr>
        <w:t>Bibliografía</w:t>
      </w:r>
      <w:proofErr w:type="spellEnd"/>
    </w:p>
    <w:p w14:paraId="6F412CA4" w14:textId="77777777" w:rsidR="0036744C" w:rsidRPr="00530024" w:rsidRDefault="00067DAF">
      <w:pPr>
        <w:pStyle w:val="FirstParagraph"/>
        <w:rPr>
          <w:rFonts w:ascii="Times New Roman" w:hAnsi="Times New Roman" w:cs="Times New Roman"/>
          <w:color w:val="000000" w:themeColor="text1"/>
        </w:rPr>
      </w:pPr>
      <w:r w:rsidRPr="00530024">
        <w:rPr>
          <w:rFonts w:ascii="Times New Roman" w:hAnsi="Times New Roman" w:cs="Times New Roman"/>
          <w:color w:val="000000" w:themeColor="text1"/>
        </w:rPr>
        <w:t xml:space="preserve">STMicroelectronics. (2015). </w:t>
      </w:r>
      <w:r w:rsidRPr="00530024">
        <w:rPr>
          <w:rFonts w:ascii="Times New Roman" w:hAnsi="Times New Roman" w:cs="Times New Roman"/>
          <w:i/>
          <w:iCs/>
          <w:color w:val="000000" w:themeColor="text1"/>
        </w:rPr>
        <w:t>STM32F446xx reference manual (RM0390)</w:t>
      </w:r>
      <w:r w:rsidRPr="00530024">
        <w:rPr>
          <w:rFonts w:ascii="Times New Roman" w:hAnsi="Times New Roman" w:cs="Times New Roman"/>
          <w:color w:val="000000" w:themeColor="text1"/>
        </w:rPr>
        <w:t>. https://www.st.com/resource/en/reference_manual/dm00135183.pdf</w:t>
      </w:r>
    </w:p>
    <w:p w14:paraId="325A91A8" w14:textId="77777777" w:rsidR="0036744C" w:rsidRPr="00530024" w:rsidRDefault="00067DAF">
      <w:pPr>
        <w:pStyle w:val="Textoindependiente"/>
        <w:rPr>
          <w:rFonts w:ascii="Times New Roman" w:hAnsi="Times New Roman" w:cs="Times New Roman"/>
          <w:color w:val="000000" w:themeColor="text1"/>
        </w:rPr>
      </w:pPr>
      <w:r w:rsidRPr="00530024">
        <w:rPr>
          <w:rFonts w:ascii="Times New Roman" w:hAnsi="Times New Roman" w:cs="Times New Roman"/>
          <w:color w:val="000000" w:themeColor="text1"/>
        </w:rPr>
        <w:t xml:space="preserve">Espressif Systems. (2023). </w:t>
      </w:r>
      <w:r w:rsidRPr="00530024">
        <w:rPr>
          <w:rFonts w:ascii="Times New Roman" w:hAnsi="Times New Roman" w:cs="Times New Roman"/>
          <w:i/>
          <w:iCs/>
          <w:color w:val="000000" w:themeColor="text1"/>
        </w:rPr>
        <w:t>ESP32 technical reference manual</w:t>
      </w:r>
      <w:r w:rsidRPr="00530024">
        <w:rPr>
          <w:rFonts w:ascii="Times New Roman" w:hAnsi="Times New Roman" w:cs="Times New Roman"/>
          <w:color w:val="000000" w:themeColor="text1"/>
        </w:rPr>
        <w:t>. https://www.espressif.com/sites/default/files/documentation/esp32_technical_reference_manual_en.pdf</w:t>
      </w:r>
    </w:p>
    <w:p w14:paraId="57929A18" w14:textId="77777777" w:rsidR="0036744C" w:rsidRPr="00530024" w:rsidRDefault="00067DAF">
      <w:pPr>
        <w:pStyle w:val="Textoindependiente"/>
        <w:rPr>
          <w:rFonts w:ascii="Times New Roman" w:hAnsi="Times New Roman" w:cs="Times New Roman"/>
          <w:color w:val="000000" w:themeColor="text1"/>
        </w:rPr>
      </w:pPr>
      <w:r w:rsidRPr="00530024">
        <w:rPr>
          <w:rFonts w:ascii="Times New Roman" w:hAnsi="Times New Roman" w:cs="Times New Roman"/>
          <w:color w:val="000000" w:themeColor="text1"/>
        </w:rPr>
        <w:t xml:space="preserve">MajicDesigns. (2022). </w:t>
      </w:r>
      <w:r w:rsidRPr="00530024">
        <w:rPr>
          <w:rFonts w:ascii="Times New Roman" w:hAnsi="Times New Roman" w:cs="Times New Roman"/>
          <w:i/>
          <w:iCs/>
          <w:color w:val="000000" w:themeColor="text1"/>
        </w:rPr>
        <w:t>MD_MAX72XX library documentation</w:t>
      </w:r>
      <w:r w:rsidRPr="00530024">
        <w:rPr>
          <w:rFonts w:ascii="Times New Roman" w:hAnsi="Times New Roman" w:cs="Times New Roman"/>
          <w:color w:val="000000" w:themeColor="text1"/>
        </w:rPr>
        <w:t>. https://majicdesigns.github.io/MD_MAX72XX/</w:t>
      </w:r>
    </w:p>
    <w:p w14:paraId="2E2E702C" w14:textId="77777777" w:rsidR="0036744C" w:rsidRPr="00530024" w:rsidRDefault="00067DAF">
      <w:pPr>
        <w:pStyle w:val="Textoindependiente"/>
        <w:rPr>
          <w:rFonts w:ascii="Times New Roman" w:hAnsi="Times New Roman" w:cs="Times New Roman"/>
          <w:color w:val="000000" w:themeColor="text1"/>
        </w:rPr>
      </w:pPr>
      <w:r w:rsidRPr="00530024">
        <w:rPr>
          <w:rFonts w:ascii="Times New Roman" w:hAnsi="Times New Roman" w:cs="Times New Roman"/>
          <w:color w:val="000000" w:themeColor="text1"/>
        </w:rPr>
        <w:t xml:space="preserve">ARM Ltd. (2010). </w:t>
      </w:r>
      <w:r w:rsidRPr="00530024">
        <w:rPr>
          <w:rFonts w:ascii="Times New Roman" w:hAnsi="Times New Roman" w:cs="Times New Roman"/>
          <w:i/>
          <w:iCs/>
          <w:color w:val="000000" w:themeColor="text1"/>
        </w:rPr>
        <w:t>Cortex-M4 devices generic user guide</w:t>
      </w:r>
      <w:r w:rsidRPr="00530024">
        <w:rPr>
          <w:rFonts w:ascii="Times New Roman" w:hAnsi="Times New Roman" w:cs="Times New Roman"/>
          <w:color w:val="000000" w:themeColor="text1"/>
        </w:rPr>
        <w:t>. https://developer.arm.com/documentation/dui0553/latest</w:t>
      </w:r>
      <w:bookmarkEnd w:id="0"/>
      <w:bookmarkEnd w:id="21"/>
    </w:p>
    <w:sectPr w:rsidR="0036744C" w:rsidRPr="0053002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7545B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D605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272A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1A58AC"/>
    <w:multiLevelType w:val="hybridMultilevel"/>
    <w:tmpl w:val="DDB89A5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4C"/>
    <w:rsid w:val="00067DAF"/>
    <w:rsid w:val="0033389C"/>
    <w:rsid w:val="0036744C"/>
    <w:rsid w:val="00375DA3"/>
    <w:rsid w:val="003F0C9E"/>
    <w:rsid w:val="00530024"/>
    <w:rsid w:val="00881C28"/>
    <w:rsid w:val="00CD3E59"/>
    <w:rsid w:val="00D31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3134"/>
  <w15:docId w15:val="{72627B87-EF05-4163-AAFA-51BEC591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881C2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rsid w:val="00881C2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881C28"/>
    <w:pPr>
      <w:spacing w:before="100" w:beforeAutospacing="1" w:after="100" w:afterAutospacing="1"/>
    </w:pPr>
    <w:rPr>
      <w:rFonts w:ascii="Times New Roman" w:eastAsia="Times New Roman" w:hAnsi="Times New Roman" w:cs="Times New Roman"/>
      <w:lang w:val="es-GT"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24781">
      <w:bodyDiv w:val="1"/>
      <w:marLeft w:val="0"/>
      <w:marRight w:val="0"/>
      <w:marTop w:val="0"/>
      <w:marBottom w:val="0"/>
      <w:divBdr>
        <w:top w:val="none" w:sz="0" w:space="0" w:color="auto"/>
        <w:left w:val="none" w:sz="0" w:space="0" w:color="auto"/>
        <w:bottom w:val="none" w:sz="0" w:space="0" w:color="auto"/>
        <w:right w:val="none" w:sz="0" w:space="0" w:color="auto"/>
      </w:divBdr>
    </w:div>
    <w:div w:id="895628450">
      <w:bodyDiv w:val="1"/>
      <w:marLeft w:val="0"/>
      <w:marRight w:val="0"/>
      <w:marTop w:val="0"/>
      <w:marBottom w:val="0"/>
      <w:divBdr>
        <w:top w:val="none" w:sz="0" w:space="0" w:color="auto"/>
        <w:left w:val="none" w:sz="0" w:space="0" w:color="auto"/>
        <w:bottom w:val="none" w:sz="0" w:space="0" w:color="auto"/>
        <w:right w:val="none" w:sz="0" w:space="0" w:color="auto"/>
      </w:divBdr>
    </w:div>
    <w:div w:id="11192243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1677</Words>
  <Characters>9226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Orellana</dc:creator>
  <cp:keywords/>
  <cp:lastModifiedBy>Cristian Orellana</cp:lastModifiedBy>
  <cp:revision>3</cp:revision>
  <dcterms:created xsi:type="dcterms:W3CDTF">2026-04-18T09:08:00Z</dcterms:created>
  <dcterms:modified xsi:type="dcterms:W3CDTF">2026-04-19T23:05:00Z</dcterms:modified>
</cp:coreProperties>
</file>