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productos cercanos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debe haber autorizado el uso de su ubicación.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El sistema muestra productos o servicios disponibles cerca de la ubicación del cliente, basándose en su posición GPS.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habilita el acceso a su ubicación.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detecta la ubicación del cliente.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muestran productos o servicios disponibles en las cercanías.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puede filtrar los resultados por distancia o relevancia.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tiene acceso a productos o servicios cercanos.</w:t>
            </w:r>
          </w:p>
        </w:tc>
      </w:tr>
      <w:tr>
        <w:trPr>
          <w:cantSplit w:val="0"/>
          <w:trHeight w:val="1249.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240" w:before="24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E1: El sistema no puede acceder a la ubicación del cliente (problema de permisos o conexión). 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240" w:before="24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E2: No hay productos disponibles cerca. Se muestra un mensaje al cliente.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240" w:before="24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sanf1wtCkyf9iZmKOeoGKqQ6+Q==">CgMxLjAyCGguZ2pkZ3hzOAByITExX2xHQm1Kek9MZlgyTEFsenU0ajhBczFGUWVRMGVuRA==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