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85" w:rsidRPr="00215569" w:rsidRDefault="00213C85" w:rsidP="00213C85">
      <w:pPr>
        <w:spacing w:line="360" w:lineRule="auto"/>
        <w:jc w:val="both"/>
        <w:rPr>
          <w:rFonts w:ascii="Arial" w:hAnsi="Arial" w:cs="Arial"/>
        </w:rPr>
      </w:pPr>
      <w:r w:rsidRPr="00215569">
        <w:rPr>
          <w:rFonts w:ascii="Arial" w:hAnsi="Arial" w:cs="Arial"/>
        </w:rPr>
        <w:t>Un ejemplo destacado de esta transformación</w:t>
      </w:r>
      <w:r>
        <w:rPr>
          <w:rFonts w:ascii="Arial" w:hAnsi="Arial" w:cs="Arial"/>
        </w:rPr>
        <w:t xml:space="preserve"> internacionalmente</w:t>
      </w:r>
      <w:r w:rsidRPr="00215569">
        <w:rPr>
          <w:rFonts w:ascii="Arial" w:hAnsi="Arial" w:cs="Arial"/>
        </w:rPr>
        <w:t xml:space="preserve"> es el </w:t>
      </w:r>
      <w:r w:rsidRPr="00215569">
        <w:rPr>
          <w:rFonts w:ascii="Arial" w:hAnsi="Arial" w:cs="Arial"/>
          <w:bCs/>
        </w:rPr>
        <w:t>Módulo de Eventos Especiales</w:t>
      </w:r>
      <w:r w:rsidRPr="00215569">
        <w:rPr>
          <w:rFonts w:ascii="Arial" w:hAnsi="Arial" w:cs="Arial"/>
          <w:b/>
          <w:bCs/>
        </w:rPr>
        <w:t xml:space="preserve"> </w:t>
      </w:r>
      <w:r w:rsidRPr="00215569">
        <w:rPr>
          <w:rFonts w:ascii="Arial" w:hAnsi="Arial" w:cs="Arial"/>
          <w:bCs/>
        </w:rPr>
        <w:t>desarrollado</w:t>
      </w:r>
      <w:r w:rsidRPr="00215569">
        <w:rPr>
          <w:rFonts w:ascii="Arial" w:hAnsi="Arial" w:cs="Arial"/>
          <w:b/>
          <w:bCs/>
        </w:rPr>
        <w:t xml:space="preserve"> </w:t>
      </w:r>
      <w:r w:rsidRPr="00215569">
        <w:rPr>
          <w:rFonts w:ascii="Arial" w:hAnsi="Arial" w:cs="Arial"/>
          <w:bCs/>
        </w:rPr>
        <w:t>por</w:t>
      </w:r>
      <w:r w:rsidRPr="00215569">
        <w:rPr>
          <w:rFonts w:ascii="Arial" w:hAnsi="Arial" w:cs="Arial"/>
          <w:b/>
          <w:bCs/>
        </w:rPr>
        <w:t xml:space="preserve"> </w:t>
      </w:r>
      <w:r w:rsidRPr="00215569">
        <w:rPr>
          <w:rFonts w:ascii="Arial" w:hAnsi="Arial" w:cs="Arial"/>
        </w:rPr>
        <w:t xml:space="preserve">LS </w:t>
      </w:r>
      <w:proofErr w:type="spellStart"/>
      <w:r w:rsidRPr="00215569">
        <w:rPr>
          <w:rFonts w:ascii="Arial" w:hAnsi="Arial" w:cs="Arial"/>
        </w:rPr>
        <w:t>telcom</w:t>
      </w:r>
      <w:proofErr w:type="spellEnd"/>
      <w:r w:rsidRPr="00215569">
        <w:rPr>
          <w:rFonts w:ascii="Arial" w:hAnsi="Arial" w:cs="Arial"/>
        </w:rPr>
        <w:t xml:space="preserve"> ,</w:t>
      </w:r>
      <w:r w:rsidRPr="00215569">
        <w:rPr>
          <w:rFonts w:ascii="Arial" w:hAnsi="Arial" w:cs="Arial"/>
          <w:b/>
          <w:bCs/>
        </w:rPr>
        <w:t xml:space="preserve"> que </w:t>
      </w:r>
      <w:r w:rsidRPr="00215569">
        <w:rPr>
          <w:rFonts w:ascii="Arial" w:hAnsi="Arial" w:cs="Arial"/>
        </w:rPr>
        <w:t xml:space="preserve">ofrece una solución integral para la planificación y gestión de eventos </w:t>
      </w:r>
      <w:r w:rsidRPr="00215569">
        <w:rPr>
          <w:rFonts w:ascii="Arial" w:hAnsi="Arial" w:cs="Arial"/>
        </w:rPr>
        <w:fldChar w:fldCharType="begin"/>
      </w:r>
      <w:r w:rsidRPr="00215569">
        <w:rPr>
          <w:rFonts w:ascii="Arial" w:hAnsi="Arial" w:cs="Arial"/>
        </w:rPr>
        <w:instrText xml:space="preserve"> ADDIN ZOTERO_ITEM CSL_CITATION {"citationID":"LdrgTNiL","properties":{"formattedCitation":"(\\uc0\\u171{}M\\uc0\\u243{}dulo de Eventos Especiales - LS telcom\\uc0\\u187{} 2024)","plainCitation":"(«Módulo de Eventos Especiales - LS telcom» 2024)","noteIndex":0},"citationItems":[{"id":242,"uris":["http://zotero.org/users/local/NmaTI64S/items/8TE9E7L4"],"itemData":{"id":242,"type":"webpage","title":"Módulo de Eventos Especiales - LS telcom","URL":"https://www.lstelcom.com/es/casos-de-uso/eventos-especiales/","accessed":{"date-parts":[["2024",10,16]]},"issued":{"date-parts":[["2024"]]}}}],"schema":"https://github.com/citation-style-language/schema/raw/master/csl-citation.json"} </w:instrText>
      </w:r>
      <w:r w:rsidRPr="00215569">
        <w:rPr>
          <w:rFonts w:ascii="Arial" w:hAnsi="Arial" w:cs="Arial"/>
        </w:rPr>
        <w:fldChar w:fldCharType="separate"/>
      </w:r>
      <w:r w:rsidRPr="00215569">
        <w:rPr>
          <w:rFonts w:ascii="Arial" w:hAnsi="Arial" w:cs="Arial"/>
          <w:szCs w:val="24"/>
        </w:rPr>
        <w:t xml:space="preserve">(«Módulo de Eventos Especiales - LS </w:t>
      </w:r>
      <w:proofErr w:type="spellStart"/>
      <w:r w:rsidRPr="00215569">
        <w:rPr>
          <w:rFonts w:ascii="Arial" w:hAnsi="Arial" w:cs="Arial"/>
          <w:szCs w:val="24"/>
        </w:rPr>
        <w:t>telcom</w:t>
      </w:r>
      <w:proofErr w:type="spellEnd"/>
      <w:r w:rsidRPr="00215569">
        <w:rPr>
          <w:rFonts w:ascii="Arial" w:hAnsi="Arial" w:cs="Arial"/>
          <w:szCs w:val="24"/>
        </w:rPr>
        <w:t>» 2024)</w:t>
      </w:r>
      <w:r w:rsidRPr="00215569">
        <w:rPr>
          <w:rFonts w:ascii="Arial" w:hAnsi="Arial" w:cs="Arial"/>
        </w:rPr>
        <w:fldChar w:fldCharType="end"/>
      </w:r>
      <w:r w:rsidRPr="00215569">
        <w:rPr>
          <w:rFonts w:ascii="Arial" w:hAnsi="Arial" w:cs="Arial"/>
        </w:rPr>
        <w:t xml:space="preserve"> . Asimismo, </w:t>
      </w:r>
      <w:proofErr w:type="spellStart"/>
      <w:r w:rsidRPr="00215569">
        <w:rPr>
          <w:rFonts w:ascii="Arial" w:hAnsi="Arial" w:cs="Arial"/>
          <w:bCs/>
        </w:rPr>
        <w:t>Classter</w:t>
      </w:r>
      <w:proofErr w:type="spellEnd"/>
      <w:r w:rsidRPr="00215569">
        <w:rPr>
          <w:rFonts w:ascii="Arial" w:hAnsi="Arial" w:cs="Arial"/>
        </w:rPr>
        <w:t xml:space="preserve"> proporciona </w:t>
      </w:r>
      <w:r w:rsidRPr="00215569">
        <w:rPr>
          <w:rFonts w:ascii="Arial" w:hAnsi="Arial" w:cs="Arial"/>
          <w:bCs/>
        </w:rPr>
        <w:t>una solución completa que i</w:t>
      </w:r>
      <w:r w:rsidRPr="00215569">
        <w:rPr>
          <w:rFonts w:ascii="Arial" w:hAnsi="Arial" w:cs="Arial"/>
          <w:bCs/>
        </w:rPr>
        <w:t>n</w:t>
      </w:r>
      <w:r w:rsidRPr="00215569">
        <w:rPr>
          <w:rFonts w:ascii="Arial" w:hAnsi="Arial" w:cs="Arial"/>
          <w:bCs/>
        </w:rPr>
        <w:t>corpora un módulo de CRM educativo para facilitar la gestión de eventos académicos .Esto brinda a</w:t>
      </w:r>
      <w:r w:rsidRPr="00215569">
        <w:rPr>
          <w:rFonts w:ascii="Arial" w:hAnsi="Arial" w:cs="Arial"/>
          <w:b/>
          <w:bCs/>
        </w:rPr>
        <w:t xml:space="preserve"> </w:t>
      </w:r>
      <w:r w:rsidRPr="00215569">
        <w:rPr>
          <w:rFonts w:ascii="Arial" w:hAnsi="Arial" w:cs="Arial"/>
        </w:rPr>
        <w:t>los estudiantes acceso inmediato a una amplia gama de recursos</w:t>
      </w:r>
      <w:r w:rsidRPr="00215569">
        <w:rPr>
          <w:rFonts w:ascii="Arial" w:hAnsi="Arial" w:cs="Arial"/>
          <w:b/>
          <w:bCs/>
        </w:rPr>
        <w:t xml:space="preserve"> </w:t>
      </w:r>
      <w:r w:rsidRPr="00215569">
        <w:rPr>
          <w:rFonts w:ascii="Arial" w:hAnsi="Arial" w:cs="Arial"/>
        </w:rPr>
        <w:t>fomentando</w:t>
      </w:r>
      <w:r>
        <w:rPr>
          <w:rFonts w:ascii="Arial" w:hAnsi="Arial" w:cs="Arial"/>
        </w:rPr>
        <w:t xml:space="preserve"> </w:t>
      </w:r>
      <w:r w:rsidRPr="00215569">
        <w:rPr>
          <w:rFonts w:ascii="Arial" w:hAnsi="Arial" w:cs="Arial"/>
        </w:rPr>
        <w:t>una exp</w:t>
      </w:r>
      <w:r w:rsidRPr="00215569">
        <w:rPr>
          <w:rFonts w:ascii="Arial" w:hAnsi="Arial" w:cs="Arial"/>
        </w:rPr>
        <w:t>e</w:t>
      </w:r>
      <w:r w:rsidRPr="00215569">
        <w:rPr>
          <w:rFonts w:ascii="Arial" w:hAnsi="Arial" w:cs="Arial"/>
        </w:rPr>
        <w:t xml:space="preserve">riencia más atractiva y eficaz </w:t>
      </w:r>
      <w:r w:rsidRPr="00215569">
        <w:rPr>
          <w:rFonts w:ascii="Arial" w:hAnsi="Arial" w:cs="Arial"/>
        </w:rPr>
        <w:fldChar w:fldCharType="begin"/>
      </w:r>
      <w:r w:rsidRPr="00215569">
        <w:rPr>
          <w:rFonts w:ascii="Arial" w:hAnsi="Arial" w:cs="Arial"/>
        </w:rPr>
        <w:instrText xml:space="preserve"> ADDIN ZOTERO_ITEM CSL_CITATION {"citationID":"uG5BdNbQ","properties":{"formattedCitation":"(\\uc0\\u171{}CRM acad\\uc0\\u233{}mico - Classter\\uc0\\u187{} 2023)","plainCitation":"(«CRM académico - Classter» 2023)","noteIndex":0},"citationItems":[{"id":251,"uris":["http://zotero.org/users/local/NmaTI64S/items/68IUU76G"],"itemData":{"id":251,"type":"webpage","title":"CRM académico - Classter","URL":"https://www.classter.com/es/producto/modulos/crm-academico/","accessed":{"date-parts":[["2024",10,16]]},"issued":{"date-parts":[["2023"]]}}}],"schema":"https://github.com/citation-style-language/schema/raw/master/csl-citation.json"} </w:instrText>
      </w:r>
      <w:r w:rsidRPr="00215569">
        <w:rPr>
          <w:rFonts w:ascii="Arial" w:hAnsi="Arial" w:cs="Arial"/>
        </w:rPr>
        <w:fldChar w:fldCharType="separate"/>
      </w:r>
      <w:r w:rsidRPr="00215569">
        <w:rPr>
          <w:rFonts w:ascii="Arial" w:hAnsi="Arial" w:cs="Arial"/>
          <w:szCs w:val="24"/>
        </w:rPr>
        <w:t xml:space="preserve">(«CRM académico - </w:t>
      </w:r>
      <w:proofErr w:type="spellStart"/>
      <w:r w:rsidRPr="00215569">
        <w:rPr>
          <w:rFonts w:ascii="Arial" w:hAnsi="Arial" w:cs="Arial"/>
          <w:szCs w:val="24"/>
        </w:rPr>
        <w:t>Classter</w:t>
      </w:r>
      <w:proofErr w:type="spellEnd"/>
      <w:r w:rsidRPr="00215569">
        <w:rPr>
          <w:rFonts w:ascii="Arial" w:hAnsi="Arial" w:cs="Arial"/>
          <w:szCs w:val="24"/>
        </w:rPr>
        <w:t>» 2023)</w:t>
      </w:r>
      <w:r w:rsidRPr="00215569">
        <w:rPr>
          <w:rFonts w:ascii="Arial" w:hAnsi="Arial" w:cs="Arial"/>
        </w:rPr>
        <w:fldChar w:fldCharType="end"/>
      </w:r>
      <w:r w:rsidRPr="00215569">
        <w:rPr>
          <w:rFonts w:ascii="Arial" w:hAnsi="Arial" w:cs="Arial"/>
        </w:rPr>
        <w:t>.</w:t>
      </w:r>
    </w:p>
    <w:p w:rsidR="006F453A" w:rsidRDefault="006F453A">
      <w:bookmarkStart w:id="0" w:name="_GoBack"/>
      <w:bookmarkEnd w:id="0"/>
    </w:p>
    <w:sectPr w:rsidR="006F4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5A6"/>
    <w:rsid w:val="00213C85"/>
    <w:rsid w:val="006F453A"/>
    <w:rsid w:val="0084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C85"/>
    <w:pPr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C85"/>
    <w:pPr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CRISS</dc:creator>
  <cp:keywords/>
  <dc:description/>
  <cp:lastModifiedBy>CRISS</cp:lastModifiedBy>
  <cp:revision>2</cp:revision>
  <dcterms:created xsi:type="dcterms:W3CDTF">2024-10-16T19:53:00Z</dcterms:created>
  <dcterms:modified xsi:type="dcterms:W3CDTF">2024-10-16T19:53:00Z</dcterms:modified>
</cp:coreProperties>
</file>