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7B3" w:rsidRPr="00FE7003" w:rsidRDefault="004C17B3" w:rsidP="003E3727">
      <w:pPr>
        <w:pStyle w:val="Ttulo"/>
        <w:rPr>
          <w:rFonts w:ascii="Arial" w:hAnsi="Arial" w:cs="Arial"/>
          <w:i/>
          <w:iCs/>
          <w:lang w:val="es-ES_tradnl"/>
        </w:rPr>
      </w:pPr>
    </w:p>
    <w:p w:rsidR="000B3F24" w:rsidRPr="00FE7003" w:rsidRDefault="00195090" w:rsidP="000B3F24">
      <w:pPr>
        <w:pStyle w:val="Ttulo"/>
        <w:spacing w:line="360" w:lineRule="auto"/>
        <w:rPr>
          <w:rFonts w:ascii="Arial" w:hAnsi="Arial" w:cs="Arial"/>
          <w:i/>
          <w:iCs/>
          <w:lang w:val="es-ES_tradnl"/>
        </w:rPr>
      </w:pPr>
      <w:r w:rsidRPr="00FE7003">
        <w:rPr>
          <w:rFonts w:ascii="Arial" w:hAnsi="Arial" w:cs="Arial"/>
          <w:i/>
          <w:iCs/>
          <w:lang w:val="es-ES_tradnl"/>
        </w:rPr>
        <w:t>Guía docente de la asignatura "Gestión y organización de congresos y convenciones"</w:t>
      </w:r>
    </w:p>
    <w:p w:rsidR="000B3F24" w:rsidRPr="00FE7003" w:rsidRDefault="000B3F24" w:rsidP="000B3F24">
      <w:pPr>
        <w:pStyle w:val="Citadestacada2"/>
        <w:pBdr>
          <w:bottom w:val="single" w:sz="4" w:space="1" w:color="auto"/>
        </w:pBdr>
        <w:ind w:left="0"/>
        <w:rPr>
          <w:rFonts w:ascii="Arial" w:hAnsi="Arial" w:cs="Arial"/>
          <w:i w:val="0"/>
          <w:color w:val="auto"/>
          <w:sz w:val="24"/>
          <w:szCs w:val="24"/>
          <w:lang w:val="es-ES_tradnl"/>
        </w:rPr>
      </w:pPr>
      <w:r w:rsidRPr="00FE7003">
        <w:rPr>
          <w:rFonts w:ascii="Arial" w:hAnsi="Arial" w:cs="Arial"/>
          <w:i w:val="0"/>
          <w:color w:val="auto"/>
          <w:sz w:val="24"/>
          <w:szCs w:val="24"/>
          <w:lang w:val="es-ES_tradnl"/>
        </w:rPr>
        <w:br/>
        <w:t>1. IDENTIFICACIÓN</w:t>
      </w:r>
    </w:p>
    <w:p w:rsidR="000B3F24" w:rsidRPr="00FE7003" w:rsidRDefault="00195090" w:rsidP="00911343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FE7003">
        <w:rPr>
          <w:rFonts w:ascii="Arial" w:hAnsi="Arial" w:cs="Arial"/>
          <w:b/>
          <w:bCs/>
          <w:sz w:val="22"/>
          <w:szCs w:val="22"/>
          <w:lang w:val="es-ES_tradnl"/>
        </w:rPr>
        <w:t>Nombre de la asignatura: Gestión y organización de congresos y convenciones</w:t>
      </w:r>
    </w:p>
    <w:p w:rsidR="000B3F24" w:rsidRPr="00FE7003" w:rsidRDefault="000B3F24" w:rsidP="000B3F24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bCs/>
          <w:sz w:val="22"/>
          <w:szCs w:val="22"/>
          <w:lang w:val="es-ES_tradnl"/>
        </w:rPr>
      </w:pPr>
      <w:r w:rsidRPr="00FE7003">
        <w:rPr>
          <w:rFonts w:ascii="Arial" w:hAnsi="Arial" w:cs="Arial"/>
          <w:b/>
          <w:bCs/>
          <w:sz w:val="22"/>
          <w:szCs w:val="22"/>
          <w:lang w:val="es-ES_tradnl"/>
        </w:rPr>
        <w:t>Código: 103753</w:t>
      </w:r>
    </w:p>
    <w:p w:rsidR="000B3F24" w:rsidRPr="00FE7003" w:rsidRDefault="000B3F24" w:rsidP="000B3F24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bCs/>
          <w:sz w:val="22"/>
          <w:szCs w:val="22"/>
          <w:lang w:val="es-ES_tradnl"/>
        </w:rPr>
      </w:pPr>
      <w:r w:rsidRPr="00FE7003">
        <w:rPr>
          <w:rFonts w:ascii="Arial" w:hAnsi="Arial" w:cs="Arial"/>
          <w:b/>
          <w:bCs/>
          <w:sz w:val="22"/>
          <w:szCs w:val="22"/>
          <w:lang w:val="es-ES_tradnl"/>
        </w:rPr>
        <w:t>Titulación: Grado en Dirección Hotelera</w:t>
      </w:r>
    </w:p>
    <w:p w:rsidR="000B3F24" w:rsidRPr="00FE7003" w:rsidRDefault="000B3F24" w:rsidP="000B3F24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FE7003">
        <w:rPr>
          <w:rFonts w:ascii="Arial" w:hAnsi="Arial" w:cs="Arial"/>
          <w:b/>
          <w:bCs/>
          <w:sz w:val="22"/>
          <w:szCs w:val="22"/>
          <w:lang w:val="es-ES_tradnl"/>
        </w:rPr>
        <w:t>Curso académico: 2018-2019</w:t>
      </w:r>
    </w:p>
    <w:p w:rsidR="000B3F24" w:rsidRPr="00FE7003" w:rsidRDefault="00195090" w:rsidP="000B3F24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FE7003">
        <w:rPr>
          <w:rFonts w:ascii="Arial" w:hAnsi="Arial" w:cs="Arial"/>
          <w:b/>
          <w:bCs/>
          <w:sz w:val="22"/>
          <w:szCs w:val="22"/>
          <w:lang w:val="es-ES_tradnl"/>
        </w:rPr>
        <w:t>Tipo de asignatura: Optativa</w:t>
      </w:r>
    </w:p>
    <w:p w:rsidR="000B3F24" w:rsidRPr="00FE7003" w:rsidRDefault="000B3F24" w:rsidP="000B3F24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FE7003">
        <w:rPr>
          <w:rFonts w:ascii="Arial" w:hAnsi="Arial" w:cs="Arial"/>
          <w:b/>
          <w:bCs/>
          <w:sz w:val="22"/>
          <w:szCs w:val="22"/>
          <w:lang w:val="es-ES_tradnl"/>
        </w:rPr>
        <w:t>Créditos ECTS (horas): 3 (75)</w:t>
      </w:r>
    </w:p>
    <w:p w:rsidR="000B3F24" w:rsidRPr="00FE7003" w:rsidRDefault="000B3F24" w:rsidP="000B3F24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FE7003">
        <w:rPr>
          <w:rFonts w:ascii="Arial" w:hAnsi="Arial" w:cs="Arial"/>
          <w:b/>
          <w:bCs/>
          <w:sz w:val="22"/>
          <w:szCs w:val="22"/>
          <w:lang w:val="es-ES_tradnl"/>
        </w:rPr>
        <w:t>Período de impartición: 4º curso, 2º semestre</w:t>
      </w:r>
    </w:p>
    <w:p w:rsidR="000B3F24" w:rsidRPr="00FE7003" w:rsidRDefault="000B3F24" w:rsidP="000B3F24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FE7003">
        <w:rPr>
          <w:rFonts w:ascii="Arial" w:hAnsi="Arial" w:cs="Arial"/>
          <w:b/>
          <w:bCs/>
          <w:sz w:val="22"/>
          <w:szCs w:val="22"/>
          <w:lang w:val="es-ES_tradnl"/>
        </w:rPr>
        <w:t>Idioma en que se imparte: Castellano, catalán</w:t>
      </w:r>
    </w:p>
    <w:p w:rsidR="000B3F24" w:rsidRPr="00FE7003" w:rsidRDefault="00195090" w:rsidP="00911343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FE7003">
        <w:rPr>
          <w:rFonts w:ascii="Arial" w:hAnsi="Arial" w:cs="Arial"/>
          <w:b/>
          <w:bCs/>
          <w:sz w:val="22"/>
          <w:szCs w:val="22"/>
          <w:lang w:val="es-ES_tradnl"/>
        </w:rPr>
        <w:t>Profesorado: Tommy Gil y Rafael Peris. Coordinador: Joan Massanés</w:t>
      </w:r>
    </w:p>
    <w:p w:rsidR="000B3F24" w:rsidRPr="00FE7003" w:rsidRDefault="00FE7003" w:rsidP="000B3F24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bCs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>Correo electrónico: joan.m</w:t>
      </w:r>
      <w:r w:rsidR="00195090" w:rsidRPr="00FE7003">
        <w:rPr>
          <w:rFonts w:ascii="Arial" w:hAnsi="Arial" w:cs="Arial"/>
          <w:b/>
          <w:bCs/>
          <w:sz w:val="22"/>
          <w:szCs w:val="22"/>
          <w:lang w:val="es-ES_tradnl"/>
        </w:rPr>
        <w:t>assanes@uab.cat</w:t>
      </w:r>
    </w:p>
    <w:p w:rsidR="000B3F24" w:rsidRPr="00FE7003" w:rsidRDefault="000B3F24" w:rsidP="000B3F24">
      <w:pPr>
        <w:pStyle w:val="Citadestacada2"/>
        <w:pBdr>
          <w:bottom w:val="none" w:sz="0" w:space="0" w:color="auto"/>
        </w:pBdr>
        <w:spacing w:before="0" w:after="0"/>
        <w:ind w:left="0"/>
        <w:rPr>
          <w:rFonts w:ascii="Arial" w:hAnsi="Arial" w:cs="Arial"/>
          <w:i w:val="0"/>
          <w:color w:val="auto"/>
          <w:sz w:val="24"/>
          <w:szCs w:val="24"/>
          <w:lang w:val="es-ES_tradnl"/>
        </w:rPr>
      </w:pPr>
      <w:r w:rsidRPr="00FE7003">
        <w:rPr>
          <w:rFonts w:ascii="Arial" w:hAnsi="Arial" w:cs="Arial"/>
          <w:i w:val="0"/>
          <w:color w:val="auto"/>
          <w:sz w:val="24"/>
          <w:szCs w:val="24"/>
          <w:lang w:val="es-ES_tradnl"/>
        </w:rPr>
        <w:br/>
      </w:r>
    </w:p>
    <w:p w:rsidR="000B3F24" w:rsidRPr="00FE7003" w:rsidRDefault="000B3F24" w:rsidP="000B3F24">
      <w:pPr>
        <w:pStyle w:val="Citadestacada2"/>
        <w:pBdr>
          <w:bottom w:val="single" w:sz="4" w:space="4" w:color="auto"/>
        </w:pBdr>
        <w:spacing w:before="0" w:after="0"/>
        <w:ind w:left="0"/>
        <w:rPr>
          <w:rFonts w:ascii="Arial" w:hAnsi="Arial" w:cs="Arial"/>
          <w:i w:val="0"/>
          <w:color w:val="auto"/>
          <w:sz w:val="24"/>
          <w:szCs w:val="24"/>
          <w:lang w:val="es-ES_tradnl"/>
        </w:rPr>
      </w:pPr>
      <w:r w:rsidRPr="00FE7003">
        <w:rPr>
          <w:rFonts w:ascii="Arial" w:hAnsi="Arial" w:cs="Arial"/>
          <w:i w:val="0"/>
          <w:color w:val="auto"/>
          <w:sz w:val="24"/>
          <w:szCs w:val="24"/>
          <w:lang w:val="es-ES_tradnl"/>
        </w:rPr>
        <w:t>2. PRESENTACIÓN</w:t>
      </w:r>
    </w:p>
    <w:p w:rsidR="000B3F24" w:rsidRPr="00FE7003" w:rsidRDefault="000B3F24" w:rsidP="00A36722">
      <w:pPr>
        <w:pStyle w:val="Textoindependiente"/>
        <w:spacing w:line="276" w:lineRule="auto"/>
        <w:rPr>
          <w:rFonts w:cs="Arial"/>
          <w:sz w:val="22"/>
          <w:szCs w:val="24"/>
          <w:lang w:val="es-ES_tradnl"/>
        </w:rPr>
      </w:pPr>
    </w:p>
    <w:p w:rsidR="00911343" w:rsidRPr="00FE7003" w:rsidRDefault="00911343" w:rsidP="00A36722">
      <w:pPr>
        <w:pStyle w:val="Textoindependiente"/>
        <w:spacing w:line="276" w:lineRule="auto"/>
        <w:rPr>
          <w:rFonts w:cs="Arial"/>
          <w:sz w:val="22"/>
          <w:szCs w:val="24"/>
          <w:lang w:val="es-ES_tradnl"/>
        </w:rPr>
      </w:pPr>
      <w:r w:rsidRPr="00FE7003">
        <w:rPr>
          <w:rFonts w:cs="Arial"/>
          <w:sz w:val="22"/>
          <w:szCs w:val="24"/>
          <w:lang w:val="es-ES_tradnl"/>
        </w:rPr>
        <w:t>La asignatura, tal como se desprende de su nombre, intenta ofrecer a los alumnos todos aquellos elementos que son imprescindibles para organizar congresos, debates, simposios o cualquier tipo de eventos en sus diferentes modalidades y dimensiones, tanto si se desarrollan en un recinto hotelero, en un centro de convenciones o en un determinado espacio habilitado para organizar</w:t>
      </w:r>
      <w:r w:rsidR="00FE7003">
        <w:rPr>
          <w:rFonts w:cs="Arial"/>
          <w:sz w:val="22"/>
          <w:szCs w:val="24"/>
          <w:lang w:val="es-ES_tradnl"/>
        </w:rPr>
        <w:t xml:space="preserve"> este tipo de actos. Además</w:t>
      </w:r>
      <w:r w:rsidRPr="00FE7003">
        <w:rPr>
          <w:rFonts w:cs="Arial"/>
          <w:sz w:val="22"/>
          <w:szCs w:val="24"/>
          <w:lang w:val="es-ES_tradnl"/>
        </w:rPr>
        <w:t xml:space="preserve">, se analizan las principales actividades que suelen asociarse a los mismos.  </w:t>
      </w:r>
    </w:p>
    <w:p w:rsidR="000B3F24" w:rsidRPr="00FE7003" w:rsidRDefault="000B3F24" w:rsidP="00A36722">
      <w:pPr>
        <w:pStyle w:val="Citadestacada2"/>
        <w:pBdr>
          <w:bottom w:val="none" w:sz="0" w:space="0" w:color="auto"/>
        </w:pBdr>
        <w:spacing w:before="0" w:after="0"/>
        <w:ind w:left="0"/>
        <w:jc w:val="both"/>
        <w:rPr>
          <w:rFonts w:ascii="Arial" w:hAnsi="Arial" w:cs="Arial"/>
          <w:i w:val="0"/>
          <w:color w:val="FF0000"/>
          <w:szCs w:val="24"/>
          <w:lang w:val="es-ES_tradnl"/>
        </w:rPr>
      </w:pPr>
    </w:p>
    <w:p w:rsidR="000B3F24" w:rsidRPr="00FE7003" w:rsidRDefault="000B3F24" w:rsidP="000B3F24">
      <w:pPr>
        <w:pStyle w:val="Citadestacada2"/>
        <w:pBdr>
          <w:bottom w:val="single" w:sz="4" w:space="4" w:color="auto"/>
        </w:pBdr>
        <w:spacing w:before="0" w:after="0"/>
        <w:ind w:left="0"/>
        <w:rPr>
          <w:rFonts w:ascii="Arial" w:hAnsi="Arial" w:cs="Arial"/>
          <w:i w:val="0"/>
          <w:color w:val="auto"/>
          <w:sz w:val="24"/>
          <w:szCs w:val="24"/>
          <w:lang w:val="es-ES_tradnl"/>
        </w:rPr>
      </w:pPr>
      <w:r w:rsidRPr="00FE7003">
        <w:rPr>
          <w:rFonts w:ascii="Arial" w:hAnsi="Arial" w:cs="Arial"/>
          <w:i w:val="0"/>
          <w:color w:val="auto"/>
          <w:sz w:val="24"/>
          <w:szCs w:val="24"/>
          <w:lang w:val="es-ES_tradnl"/>
        </w:rPr>
        <w:t>3. OBJETIVOS FORMATIVOS</w:t>
      </w:r>
    </w:p>
    <w:p w:rsidR="000B3F24" w:rsidRPr="00FE7003" w:rsidRDefault="000B3F24" w:rsidP="00A36722">
      <w:pPr>
        <w:spacing w:line="276" w:lineRule="auto"/>
        <w:jc w:val="both"/>
        <w:rPr>
          <w:rFonts w:ascii="Arial" w:hAnsi="Arial" w:cs="Arial"/>
          <w:sz w:val="22"/>
          <w:lang w:val="es-ES_tradnl" w:eastAsia="en-US"/>
        </w:rPr>
      </w:pPr>
    </w:p>
    <w:p w:rsidR="00911343" w:rsidRPr="00FE7003" w:rsidRDefault="00911343" w:rsidP="00911343">
      <w:pPr>
        <w:spacing w:line="276" w:lineRule="auto"/>
        <w:jc w:val="both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t>Al finalizar la asignatura el alumno deberá ser capaz de:</w:t>
      </w:r>
    </w:p>
    <w:p w:rsidR="00911343" w:rsidRPr="00FE7003" w:rsidRDefault="00911343" w:rsidP="00911343">
      <w:pPr>
        <w:spacing w:line="276" w:lineRule="auto"/>
        <w:jc w:val="both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t>1. Conocer los nombres propios del ámbito de las convenciones y de los eventos en general.</w:t>
      </w:r>
    </w:p>
    <w:p w:rsidR="00911343" w:rsidRPr="00FE7003" w:rsidRDefault="00911343" w:rsidP="00911343">
      <w:pPr>
        <w:spacing w:line="276" w:lineRule="auto"/>
        <w:jc w:val="both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t>2. Describir cuáles son las actividades más habituales vinculadas a la organización de los eventos.</w:t>
      </w:r>
    </w:p>
    <w:p w:rsidR="00911343" w:rsidRPr="00FE7003" w:rsidRDefault="00911343" w:rsidP="00911343">
      <w:pPr>
        <w:spacing w:line="276" w:lineRule="auto"/>
        <w:jc w:val="both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t>3. Conocer las principales partes de un centro de convenciones y congresos, de un hotel en particular y de cualquier espacio habilitado para tal fin en general.</w:t>
      </w:r>
    </w:p>
    <w:p w:rsidR="00911343" w:rsidRPr="00FE7003" w:rsidRDefault="00911343" w:rsidP="00911343">
      <w:pPr>
        <w:spacing w:line="276" w:lineRule="auto"/>
        <w:jc w:val="both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t>4. Saber planificar y evaluar un evento desde dentro.</w:t>
      </w:r>
    </w:p>
    <w:p w:rsidR="00911343" w:rsidRPr="00FE7003" w:rsidRDefault="00911343" w:rsidP="00911343">
      <w:pPr>
        <w:spacing w:line="276" w:lineRule="auto"/>
        <w:jc w:val="both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t>5. Conocer los elementos operativos externos.</w:t>
      </w:r>
    </w:p>
    <w:p w:rsidR="00911343" w:rsidRPr="00FE7003" w:rsidRDefault="00911343" w:rsidP="00911343">
      <w:pPr>
        <w:spacing w:line="276" w:lineRule="auto"/>
        <w:jc w:val="both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t>6. Tener los criterios necesarios para analizar el mundo de las ferias.</w:t>
      </w:r>
    </w:p>
    <w:p w:rsidR="00911343" w:rsidRPr="00FE7003" w:rsidRDefault="00911343" w:rsidP="00911343">
      <w:pPr>
        <w:spacing w:line="276" w:lineRule="auto"/>
        <w:jc w:val="both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t xml:space="preserve">7. Saber cómo se comercializa un evento.  </w:t>
      </w:r>
    </w:p>
    <w:p w:rsidR="00911343" w:rsidRPr="00FE7003" w:rsidRDefault="00911343" w:rsidP="00911343">
      <w:pPr>
        <w:spacing w:line="276" w:lineRule="auto"/>
        <w:jc w:val="both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lastRenderedPageBreak/>
        <w:t>8. Tener la sensibilidad para aplicar y transmitir el respeto por los temas vinculados con el medio ambiente.</w:t>
      </w:r>
    </w:p>
    <w:p w:rsidR="00911343" w:rsidRPr="00FE7003" w:rsidRDefault="00911343" w:rsidP="00A36722">
      <w:pPr>
        <w:spacing w:line="276" w:lineRule="auto"/>
        <w:jc w:val="both"/>
        <w:rPr>
          <w:rFonts w:ascii="Arial" w:hAnsi="Arial" w:cs="Arial"/>
          <w:sz w:val="22"/>
          <w:lang w:val="es-ES_tradnl" w:eastAsia="en-US"/>
        </w:rPr>
      </w:pPr>
    </w:p>
    <w:p w:rsidR="000B3F24" w:rsidRPr="00FE7003" w:rsidRDefault="000B3F24" w:rsidP="00A36722">
      <w:pPr>
        <w:pStyle w:val="Citadestacada2"/>
        <w:pBdr>
          <w:bottom w:val="single" w:sz="4" w:space="4" w:color="auto"/>
        </w:pBdr>
        <w:spacing w:before="0" w:after="0"/>
        <w:ind w:left="0"/>
        <w:jc w:val="both"/>
        <w:rPr>
          <w:rFonts w:ascii="Arial" w:hAnsi="Arial" w:cs="Arial"/>
          <w:i w:val="0"/>
          <w:color w:val="auto"/>
          <w:sz w:val="24"/>
          <w:szCs w:val="24"/>
          <w:lang w:val="es-ES_tradnl"/>
        </w:rPr>
      </w:pPr>
      <w:r w:rsidRPr="00FE7003">
        <w:rPr>
          <w:rFonts w:ascii="Arial" w:hAnsi="Arial" w:cs="Arial"/>
          <w:i w:val="0"/>
          <w:color w:val="auto"/>
          <w:szCs w:val="24"/>
          <w:lang w:val="es-ES_tradnl"/>
        </w:rPr>
        <w:br/>
      </w:r>
      <w:r w:rsidR="00FE7003">
        <w:rPr>
          <w:rFonts w:ascii="Arial" w:hAnsi="Arial" w:cs="Arial"/>
          <w:i w:val="0"/>
          <w:color w:val="auto"/>
          <w:sz w:val="24"/>
          <w:szCs w:val="24"/>
          <w:lang w:val="es-ES_tradnl"/>
        </w:rPr>
        <w:t>4. COMPETENCIAS Y</w:t>
      </w:r>
      <w:r w:rsidRPr="00FE7003">
        <w:rPr>
          <w:rFonts w:ascii="Arial" w:hAnsi="Arial" w:cs="Arial"/>
          <w:i w:val="0"/>
          <w:color w:val="auto"/>
          <w:sz w:val="24"/>
          <w:szCs w:val="24"/>
          <w:lang w:val="es-ES_tradnl"/>
        </w:rPr>
        <w:t xml:space="preserve"> RESULTADOS DE APRENDIZAJE </w:t>
      </w:r>
    </w:p>
    <w:p w:rsidR="000B3F24" w:rsidRPr="00FE7003" w:rsidRDefault="000B3F24" w:rsidP="00A36722">
      <w:pPr>
        <w:tabs>
          <w:tab w:val="left" w:pos="4395"/>
        </w:tabs>
        <w:spacing w:line="276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911343" w:rsidRPr="00FE7003" w:rsidRDefault="00911343" w:rsidP="00A36722">
      <w:pPr>
        <w:tabs>
          <w:tab w:val="left" w:pos="4395"/>
        </w:tabs>
        <w:spacing w:line="276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FE7003">
        <w:rPr>
          <w:rFonts w:ascii="Arial" w:hAnsi="Arial" w:cs="Arial"/>
          <w:b/>
          <w:sz w:val="22"/>
          <w:szCs w:val="22"/>
          <w:lang w:val="es-ES_tradnl"/>
        </w:rPr>
        <w:t>RESULTADOS DE APRENDIZAJE</w:t>
      </w:r>
    </w:p>
    <w:p w:rsidR="00911343" w:rsidRPr="00FE7003" w:rsidRDefault="00911343" w:rsidP="00911343">
      <w:pPr>
        <w:tabs>
          <w:tab w:val="left" w:pos="4395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CE2.9. Identificar y aplicar la normativa que regula los congresos y las convenciones en su creación y puesta en marcha, mantenimiento y funcionamiento ordinario.</w:t>
      </w:r>
    </w:p>
    <w:p w:rsidR="00911343" w:rsidRPr="00FE7003" w:rsidRDefault="00911343" w:rsidP="00911343">
      <w:pPr>
        <w:tabs>
          <w:tab w:val="left" w:pos="4395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CE3.4. Aplicar los elementos del derecho fiscal, laboral y mercantil en el sector de los congresos y las convenciones.</w:t>
      </w:r>
    </w:p>
    <w:p w:rsidR="00911343" w:rsidRPr="00FE7003" w:rsidRDefault="00FE7003" w:rsidP="00911343">
      <w:pPr>
        <w:tabs>
          <w:tab w:val="left" w:pos="4395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CE6.6. Aplicar a</w:t>
      </w:r>
      <w:r w:rsidR="00911343" w:rsidRPr="00FE7003">
        <w:rPr>
          <w:rFonts w:ascii="Arial" w:hAnsi="Arial" w:cs="Arial"/>
          <w:sz w:val="22"/>
          <w:szCs w:val="22"/>
          <w:lang w:val="es-ES_tradnl"/>
        </w:rPr>
        <w:t>l sector de los congresos y las convenciones las normativas europea y nacional sobre seguridad e higiene de los alimentos.</w:t>
      </w:r>
    </w:p>
    <w:p w:rsidR="00911343" w:rsidRPr="00FE7003" w:rsidRDefault="00911343" w:rsidP="00911343">
      <w:pPr>
        <w:tabs>
          <w:tab w:val="left" w:pos="4395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 xml:space="preserve">CE11.3. Aplicar las técnicas y las prácticas de </w:t>
      </w:r>
      <w:proofErr w:type="spellStart"/>
      <w:r w:rsidRPr="00FE7003">
        <w:rPr>
          <w:rFonts w:ascii="Arial" w:hAnsi="Arial" w:cs="Arial"/>
          <w:i/>
          <w:sz w:val="22"/>
          <w:szCs w:val="22"/>
          <w:lang w:val="es-ES_tradnl"/>
        </w:rPr>
        <w:t>management</w:t>
      </w:r>
      <w:proofErr w:type="spellEnd"/>
      <w:r w:rsidRPr="00FE7003">
        <w:rPr>
          <w:rFonts w:ascii="Arial" w:hAnsi="Arial" w:cs="Arial"/>
          <w:sz w:val="22"/>
          <w:szCs w:val="22"/>
          <w:lang w:val="es-ES_tradnl"/>
        </w:rPr>
        <w:t xml:space="preserve"> en el sector de los congresos y las convenciones.</w:t>
      </w:r>
    </w:p>
    <w:p w:rsidR="00911343" w:rsidRPr="00FE7003" w:rsidRDefault="00911343" w:rsidP="00911343">
      <w:pPr>
        <w:tabs>
          <w:tab w:val="left" w:pos="4395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CE12.4. Aplicar la política comercial en los congresos y las convenciones partiendo de sus características distintivas.</w:t>
      </w:r>
    </w:p>
    <w:p w:rsidR="00911343" w:rsidRPr="00FE7003" w:rsidRDefault="00911343" w:rsidP="00911343">
      <w:pPr>
        <w:tabs>
          <w:tab w:val="left" w:pos="4395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CE14.3. Identificar y desarrollar los principios de sostenibilidad y los estándares de calidad a los congresos y las convenciones.</w:t>
      </w:r>
    </w:p>
    <w:p w:rsidR="00911343" w:rsidRPr="00FE7003" w:rsidRDefault="00911343" w:rsidP="00911343">
      <w:pPr>
        <w:tabs>
          <w:tab w:val="left" w:pos="4395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CE23.7. Aplicar el conocimiento de la organización a las diferentes actividades relacionadas con el sector de los congresos y las convenciones.</w:t>
      </w:r>
    </w:p>
    <w:p w:rsidR="00911343" w:rsidRPr="00FE7003" w:rsidRDefault="00911343" w:rsidP="00911343">
      <w:pPr>
        <w:tabs>
          <w:tab w:val="left" w:pos="4395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CE25.3. Estudiar y adaptar a los congresos y las convenciones los sistemas informáticos de información genéricos y específicos.</w:t>
      </w:r>
    </w:p>
    <w:p w:rsidR="00911343" w:rsidRPr="00FE7003" w:rsidRDefault="00911343" w:rsidP="00911343">
      <w:pPr>
        <w:tabs>
          <w:tab w:val="left" w:pos="4395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CE31.6. Planificar e implementar la normativa de seguridad y de prevención integral a los congresos y las convenciones.</w:t>
      </w:r>
    </w:p>
    <w:p w:rsidR="00911343" w:rsidRPr="00FE7003" w:rsidRDefault="00911343" w:rsidP="00911343">
      <w:pPr>
        <w:tabs>
          <w:tab w:val="left" w:pos="4395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 xml:space="preserve">CE32.6. Presentar y detallar planes específicos de promoción y comercialización para congresos y convenciones incluyendo especialmente los medios </w:t>
      </w:r>
      <w:r w:rsidRPr="00FE7003">
        <w:rPr>
          <w:rFonts w:ascii="Arial" w:hAnsi="Arial" w:cs="Arial"/>
          <w:i/>
          <w:sz w:val="22"/>
          <w:szCs w:val="22"/>
          <w:lang w:val="es-ES_tradnl"/>
        </w:rPr>
        <w:t>online</w:t>
      </w:r>
      <w:r w:rsidRPr="00FE7003">
        <w:rPr>
          <w:rFonts w:ascii="Arial" w:hAnsi="Arial" w:cs="Arial"/>
          <w:sz w:val="22"/>
          <w:szCs w:val="22"/>
          <w:lang w:val="es-ES_tradnl"/>
        </w:rPr>
        <w:t>.</w:t>
      </w:r>
    </w:p>
    <w:p w:rsidR="000B3F24" w:rsidRPr="00FE7003" w:rsidRDefault="000B3F24" w:rsidP="00A36722">
      <w:pPr>
        <w:tabs>
          <w:tab w:val="right" w:pos="2594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911343" w:rsidRPr="00FE7003" w:rsidRDefault="00911343" w:rsidP="00A36722">
      <w:pPr>
        <w:tabs>
          <w:tab w:val="right" w:pos="2594"/>
        </w:tabs>
        <w:spacing w:line="276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FE7003">
        <w:rPr>
          <w:rFonts w:ascii="Arial" w:hAnsi="Arial" w:cs="Arial"/>
          <w:b/>
          <w:sz w:val="22"/>
          <w:szCs w:val="22"/>
          <w:lang w:val="es-ES_tradnl"/>
        </w:rPr>
        <w:t>COMPETENCIAS TRANSVERSALES</w:t>
      </w:r>
    </w:p>
    <w:p w:rsidR="00911343" w:rsidRPr="00FE7003" w:rsidRDefault="00911343" w:rsidP="00911343">
      <w:pPr>
        <w:tabs>
          <w:tab w:val="right" w:pos="2594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CT1. Desarrollar una capacidad de aprendizaje de forma autónoma.</w:t>
      </w:r>
    </w:p>
    <w:p w:rsidR="00911343" w:rsidRPr="00FE7003" w:rsidRDefault="00911343" w:rsidP="00911343">
      <w:pPr>
        <w:tabs>
          <w:tab w:val="right" w:pos="2594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CT4. Utilizar las técnicas de comunicación a todos los niveles.</w:t>
      </w:r>
    </w:p>
    <w:p w:rsidR="00911343" w:rsidRPr="00FE7003" w:rsidRDefault="00911343" w:rsidP="00911343">
      <w:pPr>
        <w:tabs>
          <w:tab w:val="right" w:pos="2594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CT8. Demostrar habilidades de liderazgo en la gestión de los recursos humanos en las empresas hoteleras y de restauración.</w:t>
      </w:r>
    </w:p>
    <w:p w:rsidR="00911343" w:rsidRPr="00FE7003" w:rsidRDefault="00911343" w:rsidP="00911343">
      <w:pPr>
        <w:tabs>
          <w:tab w:val="right" w:pos="2594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CT9. Demostrar un comportamiento ético en las relaciones sociales, así como saber adaptarse a diferentes contextos interculturales.</w:t>
      </w:r>
    </w:p>
    <w:p w:rsidR="00911343" w:rsidRPr="00FE7003" w:rsidRDefault="00911343" w:rsidP="00911343">
      <w:pPr>
        <w:tabs>
          <w:tab w:val="right" w:pos="2594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CT10. Demostrar un comportamiento responsable con el entorno medioambiental, social y cultural.</w:t>
      </w:r>
    </w:p>
    <w:p w:rsidR="00911343" w:rsidRPr="00FE7003" w:rsidRDefault="00911343" w:rsidP="00911343">
      <w:pPr>
        <w:tabs>
          <w:tab w:val="right" w:pos="2594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CT11. Gestionar y organizar el tiempo.</w:t>
      </w:r>
    </w:p>
    <w:p w:rsidR="00911343" w:rsidRPr="00FE7003" w:rsidRDefault="00911343" w:rsidP="00911343">
      <w:pPr>
        <w:tabs>
          <w:tab w:val="right" w:pos="2594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CT12. Trabajar en equipo.</w:t>
      </w:r>
    </w:p>
    <w:p w:rsidR="00911343" w:rsidRPr="00FE7003" w:rsidRDefault="00911343" w:rsidP="00911343">
      <w:pPr>
        <w:tabs>
          <w:tab w:val="right" w:pos="2594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CT13. Planificar y gestionar activ</w:t>
      </w:r>
      <w:r w:rsidR="00FE7003">
        <w:rPr>
          <w:rFonts w:ascii="Arial" w:hAnsi="Arial" w:cs="Arial"/>
          <w:sz w:val="22"/>
          <w:szCs w:val="22"/>
          <w:lang w:val="es-ES_tradnl"/>
        </w:rPr>
        <w:t>idades en base a la calidad y a</w:t>
      </w:r>
      <w:r w:rsidRPr="00FE7003">
        <w:rPr>
          <w:rFonts w:ascii="Arial" w:hAnsi="Arial" w:cs="Arial"/>
          <w:sz w:val="22"/>
          <w:szCs w:val="22"/>
          <w:lang w:val="es-ES_tradnl"/>
        </w:rPr>
        <w:t xml:space="preserve"> la sostenibilidad.</w:t>
      </w:r>
    </w:p>
    <w:p w:rsidR="00911343" w:rsidRPr="00FE7003" w:rsidRDefault="00911343" w:rsidP="00911343">
      <w:pPr>
        <w:tabs>
          <w:tab w:val="right" w:pos="2594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CT14. Demostrar orientación y cultura de servicio al cliente.</w:t>
      </w:r>
    </w:p>
    <w:p w:rsidR="00911343" w:rsidRPr="00FE7003" w:rsidRDefault="00911343" w:rsidP="00911343">
      <w:pPr>
        <w:tabs>
          <w:tab w:val="right" w:pos="2594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CT15. Demostrar visión de negocio, captar las necesidades del cliente y adelantarse a los posibles cambios del entorno.</w:t>
      </w:r>
    </w:p>
    <w:p w:rsidR="00911343" w:rsidRPr="00FE7003" w:rsidRDefault="00911343" w:rsidP="00911343">
      <w:pPr>
        <w:tabs>
          <w:tab w:val="right" w:pos="2594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FE7003">
        <w:rPr>
          <w:rFonts w:ascii="Arial" w:hAnsi="Arial" w:cs="Arial"/>
          <w:sz w:val="22"/>
          <w:szCs w:val="22"/>
          <w:lang w:val="es-ES_tradnl"/>
        </w:rPr>
        <w:t>CT16. Analizar, sintetizar y evaluar la información.</w:t>
      </w:r>
    </w:p>
    <w:p w:rsidR="00911343" w:rsidRPr="00FE7003" w:rsidRDefault="00911343" w:rsidP="00A36722">
      <w:pPr>
        <w:tabs>
          <w:tab w:val="right" w:pos="2594"/>
        </w:tabs>
        <w:spacing w:line="276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0B3F24" w:rsidRPr="00FE7003" w:rsidRDefault="000B3F24" w:rsidP="000B3F24">
      <w:pPr>
        <w:pStyle w:val="Citadestacada2"/>
        <w:pBdr>
          <w:bottom w:val="single" w:sz="4" w:space="4" w:color="auto"/>
        </w:pBdr>
        <w:spacing w:before="0" w:after="0"/>
        <w:ind w:left="0"/>
        <w:rPr>
          <w:rFonts w:ascii="Arial" w:hAnsi="Arial" w:cs="Arial"/>
          <w:i w:val="0"/>
          <w:color w:val="auto"/>
          <w:sz w:val="24"/>
          <w:szCs w:val="24"/>
          <w:lang w:val="es-ES_tradnl"/>
        </w:rPr>
      </w:pPr>
      <w:r w:rsidRPr="00FE7003">
        <w:rPr>
          <w:rFonts w:ascii="Arial" w:hAnsi="Arial" w:cs="Arial"/>
          <w:i w:val="0"/>
          <w:color w:val="auto"/>
          <w:sz w:val="24"/>
          <w:szCs w:val="24"/>
          <w:lang w:val="es-ES_tradnl"/>
        </w:rPr>
        <w:lastRenderedPageBreak/>
        <w:t>5. TEMARIO Y CONTENIDOS</w:t>
      </w:r>
    </w:p>
    <w:p w:rsidR="00911343" w:rsidRPr="00FE7003" w:rsidRDefault="00911343" w:rsidP="00911343">
      <w:pPr>
        <w:pStyle w:val="Textoindependiente"/>
        <w:spacing w:line="276" w:lineRule="auto"/>
        <w:rPr>
          <w:rFonts w:cs="Arial"/>
          <w:bCs/>
          <w:sz w:val="22"/>
          <w:szCs w:val="22"/>
          <w:lang w:val="es-ES_tradnl"/>
        </w:rPr>
      </w:pPr>
    </w:p>
    <w:p w:rsidR="00911343" w:rsidRPr="00FE7003" w:rsidRDefault="00911343" w:rsidP="00911343">
      <w:pPr>
        <w:pStyle w:val="Textoindependiente"/>
        <w:spacing w:line="276" w:lineRule="auto"/>
        <w:rPr>
          <w:rFonts w:cs="Arial"/>
          <w:bCs/>
          <w:sz w:val="22"/>
          <w:szCs w:val="22"/>
          <w:lang w:val="es-ES_tradnl"/>
        </w:rPr>
      </w:pPr>
      <w:r w:rsidRPr="00FE7003">
        <w:rPr>
          <w:rFonts w:cs="Arial"/>
          <w:bCs/>
          <w:sz w:val="22"/>
          <w:szCs w:val="22"/>
          <w:lang w:val="es-ES_tradnl"/>
        </w:rPr>
        <w:t xml:space="preserve">1. Radiografía del sector (4h.) </w:t>
      </w:r>
    </w:p>
    <w:p w:rsidR="00911343" w:rsidRPr="00FE7003" w:rsidRDefault="00911343" w:rsidP="00911343">
      <w:pPr>
        <w:pStyle w:val="Textoindependiente"/>
        <w:spacing w:line="276" w:lineRule="auto"/>
        <w:rPr>
          <w:rFonts w:cs="Arial"/>
          <w:bCs/>
          <w:sz w:val="22"/>
          <w:szCs w:val="22"/>
          <w:lang w:val="es-ES_tradnl"/>
        </w:rPr>
      </w:pPr>
      <w:r w:rsidRPr="00FE7003">
        <w:rPr>
          <w:rFonts w:cs="Arial"/>
          <w:bCs/>
          <w:sz w:val="22"/>
          <w:szCs w:val="22"/>
          <w:lang w:val="es-ES_tradnl"/>
        </w:rPr>
        <w:t xml:space="preserve">2. Los diferentes tipos de eventos (4h.) </w:t>
      </w:r>
    </w:p>
    <w:p w:rsidR="00911343" w:rsidRPr="00FE7003" w:rsidRDefault="00911343" w:rsidP="00911343">
      <w:pPr>
        <w:pStyle w:val="Textoindependiente"/>
        <w:spacing w:line="276" w:lineRule="auto"/>
        <w:rPr>
          <w:rFonts w:cs="Arial"/>
          <w:bCs/>
          <w:sz w:val="22"/>
          <w:szCs w:val="22"/>
          <w:lang w:val="es-ES_tradnl"/>
        </w:rPr>
      </w:pPr>
      <w:r w:rsidRPr="00FE7003">
        <w:rPr>
          <w:rFonts w:cs="Arial"/>
          <w:bCs/>
          <w:sz w:val="22"/>
          <w:szCs w:val="22"/>
          <w:lang w:val="es-ES_tradnl"/>
        </w:rPr>
        <w:t>3. Los actores del sector (4h.)</w:t>
      </w:r>
    </w:p>
    <w:p w:rsidR="00911343" w:rsidRPr="00FE7003" w:rsidRDefault="00911343" w:rsidP="00911343">
      <w:pPr>
        <w:pStyle w:val="Textoindependiente"/>
        <w:spacing w:line="276" w:lineRule="auto"/>
        <w:rPr>
          <w:rFonts w:cs="Arial"/>
          <w:bCs/>
          <w:sz w:val="22"/>
          <w:szCs w:val="22"/>
          <w:lang w:val="es-ES_tradnl"/>
        </w:rPr>
      </w:pPr>
      <w:r w:rsidRPr="00FE7003">
        <w:rPr>
          <w:rFonts w:cs="Arial"/>
          <w:bCs/>
          <w:sz w:val="22"/>
          <w:szCs w:val="22"/>
          <w:lang w:val="es-ES_tradnl"/>
        </w:rPr>
        <w:t xml:space="preserve">4. La organización de un evento (4h.) </w:t>
      </w:r>
    </w:p>
    <w:p w:rsidR="00911343" w:rsidRPr="00FE7003" w:rsidRDefault="00911343" w:rsidP="00911343">
      <w:pPr>
        <w:pStyle w:val="Textoindependiente"/>
        <w:spacing w:line="276" w:lineRule="auto"/>
        <w:rPr>
          <w:rFonts w:cs="Arial"/>
          <w:bCs/>
          <w:sz w:val="22"/>
          <w:szCs w:val="22"/>
          <w:lang w:val="es-ES_tradnl"/>
        </w:rPr>
      </w:pPr>
      <w:r w:rsidRPr="00FE7003">
        <w:rPr>
          <w:rFonts w:cs="Arial"/>
          <w:bCs/>
          <w:sz w:val="22"/>
          <w:szCs w:val="22"/>
          <w:lang w:val="es-ES_tradnl"/>
        </w:rPr>
        <w:t xml:space="preserve">5. Estudio del caso: un destino, un congreso y una convención (4h.) </w:t>
      </w:r>
    </w:p>
    <w:p w:rsidR="00911343" w:rsidRPr="00FE7003" w:rsidRDefault="00911343" w:rsidP="00911343">
      <w:pPr>
        <w:pStyle w:val="Textoindependiente"/>
        <w:spacing w:line="276" w:lineRule="auto"/>
        <w:rPr>
          <w:rFonts w:cs="Arial"/>
          <w:bCs/>
          <w:sz w:val="22"/>
          <w:szCs w:val="22"/>
          <w:lang w:val="es-ES_tradnl"/>
        </w:rPr>
      </w:pPr>
      <w:r w:rsidRPr="00FE7003">
        <w:rPr>
          <w:rFonts w:cs="Arial"/>
          <w:bCs/>
          <w:sz w:val="22"/>
          <w:szCs w:val="22"/>
          <w:lang w:val="es-ES_tradnl"/>
        </w:rPr>
        <w:t xml:space="preserve">6. Centros de convenciones y hoteles: concepto (4h.)  </w:t>
      </w:r>
    </w:p>
    <w:p w:rsidR="00911343" w:rsidRPr="00FE7003" w:rsidRDefault="00911343" w:rsidP="00911343">
      <w:pPr>
        <w:pStyle w:val="Textoindependiente"/>
        <w:spacing w:line="276" w:lineRule="auto"/>
        <w:rPr>
          <w:rFonts w:cs="Arial"/>
          <w:bCs/>
          <w:sz w:val="22"/>
          <w:szCs w:val="22"/>
          <w:lang w:val="es-ES_tradnl"/>
        </w:rPr>
      </w:pPr>
      <w:r w:rsidRPr="00FE7003">
        <w:rPr>
          <w:rFonts w:cs="Arial"/>
          <w:bCs/>
          <w:sz w:val="22"/>
          <w:szCs w:val="22"/>
          <w:lang w:val="es-ES_tradnl"/>
        </w:rPr>
        <w:t>7. Planificación y evaluación interna de un evento: el punto de vista de la sede (4h.)</w:t>
      </w:r>
    </w:p>
    <w:p w:rsidR="00911343" w:rsidRPr="00FE7003" w:rsidRDefault="00911343" w:rsidP="00911343">
      <w:pPr>
        <w:pStyle w:val="Textoindependiente"/>
        <w:spacing w:line="276" w:lineRule="auto"/>
        <w:rPr>
          <w:rFonts w:cs="Arial"/>
          <w:bCs/>
          <w:sz w:val="22"/>
          <w:szCs w:val="22"/>
          <w:lang w:val="es-ES_tradnl"/>
        </w:rPr>
      </w:pPr>
      <w:r w:rsidRPr="00FE7003">
        <w:rPr>
          <w:rFonts w:cs="Arial"/>
          <w:bCs/>
          <w:sz w:val="22"/>
          <w:szCs w:val="22"/>
          <w:lang w:val="es-ES_tradnl"/>
        </w:rPr>
        <w:t>8. Comercialización: de una sede y de un evento (2h.)</w:t>
      </w:r>
    </w:p>
    <w:p w:rsidR="000B3F24" w:rsidRPr="00FE7003" w:rsidRDefault="000B3F24" w:rsidP="00257998">
      <w:pPr>
        <w:pStyle w:val="Textoindependiente"/>
        <w:spacing w:line="276" w:lineRule="auto"/>
        <w:rPr>
          <w:rFonts w:cs="Arial"/>
          <w:b/>
          <w:bCs/>
          <w:sz w:val="22"/>
          <w:szCs w:val="22"/>
          <w:lang w:val="es-ES_tradnl"/>
        </w:rPr>
      </w:pPr>
    </w:p>
    <w:p w:rsidR="000B3F24" w:rsidRPr="00FE7003" w:rsidRDefault="000B3F24" w:rsidP="000B3F24">
      <w:pPr>
        <w:pStyle w:val="Citadestacada2"/>
        <w:pBdr>
          <w:bottom w:val="single" w:sz="4" w:space="4" w:color="auto"/>
        </w:pBdr>
        <w:spacing w:before="0" w:after="0"/>
        <w:ind w:left="0"/>
        <w:rPr>
          <w:rFonts w:ascii="Arial" w:hAnsi="Arial" w:cs="Arial"/>
          <w:i w:val="0"/>
          <w:color w:val="auto"/>
          <w:sz w:val="24"/>
          <w:szCs w:val="24"/>
          <w:lang w:val="es-ES_tradnl"/>
        </w:rPr>
      </w:pPr>
      <w:r w:rsidRPr="00FE7003">
        <w:rPr>
          <w:rFonts w:ascii="Arial" w:hAnsi="Arial" w:cs="Arial"/>
          <w:i w:val="0"/>
          <w:color w:val="auto"/>
          <w:sz w:val="24"/>
          <w:szCs w:val="24"/>
          <w:lang w:val="es-ES_tradnl"/>
        </w:rPr>
        <w:t>6. BIBLIOGRAFÍA RECOMENDADA</w:t>
      </w:r>
    </w:p>
    <w:p w:rsidR="000B3F24" w:rsidRPr="00FE7003" w:rsidRDefault="000B3F24" w:rsidP="00257998">
      <w:pPr>
        <w:spacing w:line="276" w:lineRule="auto"/>
        <w:rPr>
          <w:rFonts w:ascii="Arial" w:hAnsi="Arial" w:cs="Arial"/>
          <w:sz w:val="22"/>
          <w:lang w:val="es-ES_tradnl" w:eastAsia="en-US"/>
        </w:rPr>
      </w:pPr>
    </w:p>
    <w:p w:rsidR="00911343" w:rsidRPr="00FE7003" w:rsidRDefault="00911343" w:rsidP="00911343">
      <w:pPr>
        <w:spacing w:line="276" w:lineRule="auto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t xml:space="preserve">BROTONS, Juan A. Y OTROS (2004). </w:t>
      </w:r>
      <w:r w:rsidRPr="00FE7003">
        <w:rPr>
          <w:rFonts w:ascii="Arial" w:hAnsi="Arial" w:cs="Arial"/>
          <w:i/>
          <w:sz w:val="22"/>
          <w:lang w:val="es-ES_tradnl" w:eastAsia="en-US"/>
        </w:rPr>
        <w:t>Organización de eventos deportivos</w:t>
      </w:r>
      <w:r w:rsidRPr="00FE7003">
        <w:rPr>
          <w:rFonts w:ascii="Arial" w:hAnsi="Arial" w:cs="Arial"/>
          <w:sz w:val="22"/>
          <w:lang w:val="es-ES_tradnl" w:eastAsia="en-US"/>
        </w:rPr>
        <w:t xml:space="preserve">. </w:t>
      </w:r>
      <w:proofErr w:type="spellStart"/>
      <w:r w:rsidRPr="00FE7003">
        <w:rPr>
          <w:rFonts w:ascii="Arial" w:hAnsi="Arial" w:cs="Arial"/>
          <w:sz w:val="22"/>
          <w:lang w:val="es-ES_tradnl" w:eastAsia="en-US"/>
        </w:rPr>
        <w:t>Inde</w:t>
      </w:r>
      <w:proofErr w:type="spellEnd"/>
      <w:r w:rsidRPr="00FE7003">
        <w:rPr>
          <w:rFonts w:ascii="Arial" w:hAnsi="Arial" w:cs="Arial"/>
          <w:sz w:val="22"/>
          <w:lang w:val="es-ES_tradnl" w:eastAsia="en-US"/>
        </w:rPr>
        <w:t xml:space="preserve"> Publicaciones, Madrid.</w:t>
      </w:r>
    </w:p>
    <w:p w:rsidR="00911343" w:rsidRPr="00FE7003" w:rsidRDefault="00911343" w:rsidP="00911343">
      <w:pPr>
        <w:spacing w:line="276" w:lineRule="auto"/>
        <w:rPr>
          <w:rFonts w:ascii="Arial" w:hAnsi="Arial" w:cs="Arial"/>
          <w:sz w:val="22"/>
          <w:lang w:val="es-ES_tradnl" w:eastAsia="en-US"/>
        </w:rPr>
      </w:pPr>
    </w:p>
    <w:p w:rsidR="00911343" w:rsidRPr="00FE7003" w:rsidRDefault="00911343" w:rsidP="00911343">
      <w:pPr>
        <w:spacing w:line="276" w:lineRule="auto"/>
        <w:rPr>
          <w:rFonts w:ascii="Arial" w:hAnsi="Arial" w:cs="Arial"/>
          <w:sz w:val="22"/>
          <w:lang w:val="es-ES_tradnl" w:eastAsia="en-US"/>
        </w:rPr>
      </w:pPr>
      <w:proofErr w:type="spellStart"/>
      <w:r w:rsidRPr="00FE7003">
        <w:rPr>
          <w:rFonts w:ascii="Arial" w:hAnsi="Arial" w:cs="Arial"/>
          <w:sz w:val="22"/>
          <w:lang w:val="es-ES_tradnl" w:eastAsia="en-US"/>
        </w:rPr>
        <w:t>Davidson</w:t>
      </w:r>
      <w:proofErr w:type="spellEnd"/>
      <w:r w:rsidRPr="00FE7003">
        <w:rPr>
          <w:rFonts w:ascii="Arial" w:hAnsi="Arial" w:cs="Arial"/>
          <w:sz w:val="22"/>
          <w:lang w:val="es-ES_tradnl" w:eastAsia="en-US"/>
        </w:rPr>
        <w:t xml:space="preserve">, </w:t>
      </w:r>
      <w:proofErr w:type="spellStart"/>
      <w:r w:rsidRPr="00FE7003">
        <w:rPr>
          <w:rFonts w:ascii="Arial" w:hAnsi="Arial" w:cs="Arial"/>
          <w:sz w:val="22"/>
          <w:lang w:val="es-ES_tradnl" w:eastAsia="en-US"/>
        </w:rPr>
        <w:t>Rob</w:t>
      </w:r>
      <w:proofErr w:type="spellEnd"/>
      <w:r w:rsidRPr="00FE7003">
        <w:rPr>
          <w:rFonts w:ascii="Arial" w:hAnsi="Arial" w:cs="Arial"/>
          <w:sz w:val="22"/>
          <w:lang w:val="es-ES_tradnl" w:eastAsia="en-US"/>
        </w:rPr>
        <w:t xml:space="preserve"> and COPE, </w:t>
      </w:r>
      <w:proofErr w:type="spellStart"/>
      <w:r w:rsidRPr="00FE7003">
        <w:rPr>
          <w:rFonts w:ascii="Arial" w:hAnsi="Arial" w:cs="Arial"/>
          <w:sz w:val="22"/>
          <w:lang w:val="es-ES_tradnl" w:eastAsia="en-US"/>
        </w:rPr>
        <w:t>Beulah</w:t>
      </w:r>
      <w:proofErr w:type="spellEnd"/>
      <w:r w:rsidRPr="00FE7003">
        <w:rPr>
          <w:rFonts w:ascii="Arial" w:hAnsi="Arial" w:cs="Arial"/>
          <w:sz w:val="22"/>
          <w:lang w:val="es-ES_tradnl" w:eastAsia="en-US"/>
        </w:rPr>
        <w:t xml:space="preserve"> (2002). </w:t>
      </w:r>
      <w:r w:rsidRPr="00FE7003">
        <w:rPr>
          <w:rFonts w:ascii="Arial" w:hAnsi="Arial" w:cs="Arial"/>
          <w:i/>
          <w:sz w:val="22"/>
          <w:lang w:val="es-ES_tradnl" w:eastAsia="en-US"/>
        </w:rPr>
        <w:t xml:space="preserve">Business </w:t>
      </w:r>
      <w:proofErr w:type="spellStart"/>
      <w:r w:rsidRPr="00FE7003">
        <w:rPr>
          <w:rFonts w:ascii="Arial" w:hAnsi="Arial" w:cs="Arial"/>
          <w:i/>
          <w:sz w:val="22"/>
          <w:lang w:val="es-ES_tradnl" w:eastAsia="en-US"/>
        </w:rPr>
        <w:t>Travel</w:t>
      </w:r>
      <w:proofErr w:type="spellEnd"/>
      <w:r w:rsidRPr="00FE7003">
        <w:rPr>
          <w:rFonts w:ascii="Arial" w:hAnsi="Arial" w:cs="Arial"/>
          <w:i/>
          <w:sz w:val="22"/>
          <w:lang w:val="es-ES_tradnl" w:eastAsia="en-US"/>
        </w:rPr>
        <w:t xml:space="preserve">: </w:t>
      </w:r>
      <w:proofErr w:type="spellStart"/>
      <w:r w:rsidRPr="00FE7003">
        <w:rPr>
          <w:rFonts w:ascii="Arial" w:hAnsi="Arial" w:cs="Arial"/>
          <w:i/>
          <w:sz w:val="22"/>
          <w:lang w:val="es-ES_tradnl" w:eastAsia="en-US"/>
        </w:rPr>
        <w:t>Conferences</w:t>
      </w:r>
      <w:proofErr w:type="spellEnd"/>
      <w:r w:rsidRPr="00FE7003">
        <w:rPr>
          <w:rFonts w:ascii="Arial" w:hAnsi="Arial" w:cs="Arial"/>
          <w:i/>
          <w:sz w:val="22"/>
          <w:lang w:val="es-ES_tradnl" w:eastAsia="en-US"/>
        </w:rPr>
        <w:t xml:space="preserve">, Incentive </w:t>
      </w:r>
      <w:proofErr w:type="spellStart"/>
      <w:r w:rsidRPr="00FE7003">
        <w:rPr>
          <w:rFonts w:ascii="Arial" w:hAnsi="Arial" w:cs="Arial"/>
          <w:i/>
          <w:sz w:val="22"/>
          <w:lang w:val="es-ES_tradnl" w:eastAsia="en-US"/>
        </w:rPr>
        <w:t>Travel</w:t>
      </w:r>
      <w:proofErr w:type="spellEnd"/>
      <w:r w:rsidRPr="00FE7003">
        <w:rPr>
          <w:rFonts w:ascii="Arial" w:hAnsi="Arial" w:cs="Arial"/>
          <w:i/>
          <w:sz w:val="22"/>
          <w:lang w:val="es-ES_tradnl" w:eastAsia="en-US"/>
        </w:rPr>
        <w:t xml:space="preserve">, </w:t>
      </w:r>
      <w:proofErr w:type="spellStart"/>
      <w:r w:rsidRPr="00FE7003">
        <w:rPr>
          <w:rFonts w:ascii="Arial" w:hAnsi="Arial" w:cs="Arial"/>
          <w:i/>
          <w:sz w:val="22"/>
          <w:lang w:val="es-ES_tradnl" w:eastAsia="en-US"/>
        </w:rPr>
        <w:t>Exhibitions</w:t>
      </w:r>
      <w:proofErr w:type="spellEnd"/>
      <w:r w:rsidRPr="00FE7003">
        <w:rPr>
          <w:rFonts w:ascii="Arial" w:hAnsi="Arial" w:cs="Arial"/>
          <w:i/>
          <w:sz w:val="22"/>
          <w:lang w:val="es-ES_tradnl" w:eastAsia="en-US"/>
        </w:rPr>
        <w:t xml:space="preserve">, </w:t>
      </w:r>
      <w:proofErr w:type="spellStart"/>
      <w:r w:rsidRPr="00FE7003">
        <w:rPr>
          <w:rFonts w:ascii="Arial" w:hAnsi="Arial" w:cs="Arial"/>
          <w:i/>
          <w:sz w:val="22"/>
          <w:lang w:val="es-ES_tradnl" w:eastAsia="en-US"/>
        </w:rPr>
        <w:t>Corporate</w:t>
      </w:r>
      <w:proofErr w:type="spellEnd"/>
      <w:r w:rsidRPr="00FE7003">
        <w:rPr>
          <w:rFonts w:ascii="Arial" w:hAnsi="Arial" w:cs="Arial"/>
          <w:i/>
          <w:sz w:val="22"/>
          <w:lang w:val="es-ES_tradnl" w:eastAsia="en-US"/>
        </w:rPr>
        <w:t xml:space="preserve"> </w:t>
      </w:r>
      <w:proofErr w:type="spellStart"/>
      <w:r w:rsidRPr="00FE7003">
        <w:rPr>
          <w:rFonts w:ascii="Arial" w:hAnsi="Arial" w:cs="Arial"/>
          <w:i/>
          <w:sz w:val="22"/>
          <w:lang w:val="es-ES_tradnl" w:eastAsia="en-US"/>
        </w:rPr>
        <w:t>Hospitality</w:t>
      </w:r>
      <w:proofErr w:type="spellEnd"/>
      <w:r w:rsidRPr="00FE7003">
        <w:rPr>
          <w:rFonts w:ascii="Arial" w:hAnsi="Arial" w:cs="Arial"/>
          <w:i/>
          <w:sz w:val="22"/>
          <w:lang w:val="es-ES_tradnl" w:eastAsia="en-US"/>
        </w:rPr>
        <w:t xml:space="preserve"> and </w:t>
      </w:r>
      <w:proofErr w:type="spellStart"/>
      <w:r w:rsidRPr="00FE7003">
        <w:rPr>
          <w:rFonts w:ascii="Arial" w:hAnsi="Arial" w:cs="Arial"/>
          <w:i/>
          <w:sz w:val="22"/>
          <w:lang w:val="es-ES_tradnl" w:eastAsia="en-US"/>
        </w:rPr>
        <w:t>Corporate</w:t>
      </w:r>
      <w:proofErr w:type="spellEnd"/>
      <w:r w:rsidRPr="00FE7003">
        <w:rPr>
          <w:rFonts w:ascii="Arial" w:hAnsi="Arial" w:cs="Arial"/>
          <w:i/>
          <w:sz w:val="22"/>
          <w:lang w:val="es-ES_tradnl" w:eastAsia="en-US"/>
        </w:rPr>
        <w:t xml:space="preserve"> </w:t>
      </w:r>
      <w:proofErr w:type="spellStart"/>
      <w:r w:rsidRPr="00FE7003">
        <w:rPr>
          <w:rFonts w:ascii="Arial" w:hAnsi="Arial" w:cs="Arial"/>
          <w:i/>
          <w:sz w:val="22"/>
          <w:lang w:val="es-ES_tradnl" w:eastAsia="en-US"/>
        </w:rPr>
        <w:t>Travel</w:t>
      </w:r>
      <w:proofErr w:type="spellEnd"/>
      <w:r w:rsidRPr="00FE7003">
        <w:rPr>
          <w:rFonts w:ascii="Arial" w:hAnsi="Arial" w:cs="Arial"/>
          <w:i/>
          <w:sz w:val="22"/>
          <w:lang w:val="es-ES_tradnl" w:eastAsia="en-US"/>
        </w:rPr>
        <w:t>.</w:t>
      </w:r>
      <w:r w:rsidRPr="00FE7003">
        <w:rPr>
          <w:rFonts w:ascii="Arial" w:hAnsi="Arial" w:cs="Arial"/>
          <w:sz w:val="22"/>
          <w:lang w:val="es-ES_tradnl" w:eastAsia="en-US"/>
        </w:rPr>
        <w:t xml:space="preserve"> Pearson </w:t>
      </w:r>
      <w:proofErr w:type="spellStart"/>
      <w:r w:rsidRPr="00FE7003">
        <w:rPr>
          <w:rFonts w:ascii="Arial" w:hAnsi="Arial" w:cs="Arial"/>
          <w:sz w:val="22"/>
          <w:lang w:val="es-ES_tradnl" w:eastAsia="en-US"/>
        </w:rPr>
        <w:t>Education</w:t>
      </w:r>
      <w:proofErr w:type="spellEnd"/>
    </w:p>
    <w:p w:rsidR="00911343" w:rsidRPr="00FE7003" w:rsidRDefault="00911343" w:rsidP="00911343">
      <w:pPr>
        <w:spacing w:line="276" w:lineRule="auto"/>
        <w:rPr>
          <w:rFonts w:ascii="Arial" w:hAnsi="Arial" w:cs="Arial"/>
          <w:sz w:val="22"/>
          <w:lang w:val="es-ES_tradnl" w:eastAsia="en-US"/>
        </w:rPr>
      </w:pPr>
    </w:p>
    <w:p w:rsidR="00911343" w:rsidRPr="00FE7003" w:rsidRDefault="00911343" w:rsidP="00911343">
      <w:pPr>
        <w:spacing w:line="276" w:lineRule="auto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t xml:space="preserve">FARRE, John y </w:t>
      </w:r>
      <w:proofErr w:type="spellStart"/>
      <w:r w:rsidRPr="00FE7003">
        <w:rPr>
          <w:rFonts w:ascii="Arial" w:hAnsi="Arial" w:cs="Arial"/>
          <w:sz w:val="22"/>
          <w:lang w:val="es-ES_tradnl" w:eastAsia="en-US"/>
        </w:rPr>
        <w:t>Seeking</w:t>
      </w:r>
      <w:proofErr w:type="spellEnd"/>
      <w:r w:rsidRPr="00FE7003">
        <w:rPr>
          <w:rFonts w:ascii="Arial" w:hAnsi="Arial" w:cs="Arial"/>
          <w:sz w:val="22"/>
          <w:lang w:val="es-ES_tradnl" w:eastAsia="en-US"/>
        </w:rPr>
        <w:t xml:space="preserve">, David (2001). </w:t>
      </w:r>
      <w:r w:rsidRPr="00FE7003">
        <w:rPr>
          <w:rFonts w:ascii="Arial" w:hAnsi="Arial" w:cs="Arial"/>
          <w:i/>
          <w:sz w:val="22"/>
          <w:lang w:val="es-ES_tradnl" w:eastAsia="en-US"/>
        </w:rPr>
        <w:t>Cómo organizar eficazmente conferencias y reuniones</w:t>
      </w:r>
      <w:r w:rsidRPr="00FE7003">
        <w:rPr>
          <w:rFonts w:ascii="Arial" w:hAnsi="Arial" w:cs="Arial"/>
          <w:sz w:val="22"/>
          <w:lang w:val="es-ES_tradnl" w:eastAsia="en-US"/>
        </w:rPr>
        <w:t>. Editado por la Fundación CONFEMETAL.</w:t>
      </w:r>
    </w:p>
    <w:p w:rsidR="00911343" w:rsidRPr="00FE7003" w:rsidRDefault="00911343" w:rsidP="00911343">
      <w:pPr>
        <w:spacing w:line="276" w:lineRule="auto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t xml:space="preserve">  </w:t>
      </w:r>
    </w:p>
    <w:p w:rsidR="00911343" w:rsidRPr="00FE7003" w:rsidRDefault="00911343" w:rsidP="00911343">
      <w:pPr>
        <w:spacing w:line="276" w:lineRule="auto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t xml:space="preserve">HERRERO, Paloma (2005). </w:t>
      </w:r>
      <w:r w:rsidRPr="00FE7003">
        <w:rPr>
          <w:rFonts w:ascii="Arial" w:hAnsi="Arial" w:cs="Arial"/>
          <w:i/>
          <w:sz w:val="22"/>
          <w:lang w:val="es-ES_tradnl" w:eastAsia="en-US"/>
        </w:rPr>
        <w:t>Gestión y Organización de congresos</w:t>
      </w:r>
      <w:r w:rsidRPr="00FE7003">
        <w:rPr>
          <w:rFonts w:ascii="Arial" w:hAnsi="Arial" w:cs="Arial"/>
          <w:sz w:val="22"/>
          <w:lang w:val="es-ES_tradnl" w:eastAsia="en-US"/>
        </w:rPr>
        <w:t>. Editorial Síntesis. Madrid.</w:t>
      </w:r>
    </w:p>
    <w:p w:rsidR="00911343" w:rsidRPr="00FE7003" w:rsidRDefault="00911343" w:rsidP="00911343">
      <w:pPr>
        <w:spacing w:line="276" w:lineRule="auto"/>
        <w:rPr>
          <w:rFonts w:ascii="Arial" w:hAnsi="Arial" w:cs="Arial"/>
          <w:sz w:val="22"/>
          <w:lang w:val="es-ES_tradnl" w:eastAsia="en-US"/>
        </w:rPr>
      </w:pPr>
    </w:p>
    <w:p w:rsidR="00911343" w:rsidRPr="00FE7003" w:rsidRDefault="00911343" w:rsidP="00911343">
      <w:pPr>
        <w:spacing w:line="276" w:lineRule="auto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t xml:space="preserve">LAFUENTE, Carlos (2005 y 2007). </w:t>
      </w:r>
      <w:r w:rsidRPr="00FE7003">
        <w:rPr>
          <w:rFonts w:ascii="Arial" w:hAnsi="Arial" w:cs="Arial"/>
          <w:i/>
          <w:sz w:val="22"/>
          <w:lang w:val="es-ES_tradnl" w:eastAsia="en-US"/>
        </w:rPr>
        <w:t>Manual práctico para Organización de eventos: técnicas de Organización de Actos I y II</w:t>
      </w:r>
      <w:r w:rsidRPr="00FE7003">
        <w:rPr>
          <w:rFonts w:ascii="Arial" w:hAnsi="Arial" w:cs="Arial"/>
          <w:sz w:val="22"/>
          <w:lang w:val="es-ES_tradnl" w:eastAsia="en-US"/>
        </w:rPr>
        <w:t>. Ediciones Protocolo. Madrid.</w:t>
      </w:r>
    </w:p>
    <w:p w:rsidR="00911343" w:rsidRPr="00FE7003" w:rsidRDefault="00911343" w:rsidP="00911343">
      <w:pPr>
        <w:spacing w:line="276" w:lineRule="auto"/>
        <w:rPr>
          <w:rFonts w:ascii="Arial" w:hAnsi="Arial" w:cs="Arial"/>
          <w:sz w:val="22"/>
          <w:lang w:val="es-ES_tradnl" w:eastAsia="en-US"/>
        </w:rPr>
      </w:pPr>
    </w:p>
    <w:p w:rsidR="00911343" w:rsidRPr="00FE7003" w:rsidRDefault="00911343" w:rsidP="00911343">
      <w:pPr>
        <w:spacing w:line="276" w:lineRule="auto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t xml:space="preserve">LILIANA </w:t>
      </w:r>
      <w:proofErr w:type="spellStart"/>
      <w:r w:rsidRPr="00FE7003">
        <w:rPr>
          <w:rFonts w:ascii="Arial" w:hAnsi="Arial" w:cs="Arial"/>
          <w:sz w:val="22"/>
          <w:lang w:val="es-ES_tradnl" w:eastAsia="en-US"/>
        </w:rPr>
        <w:t>Musumeci</w:t>
      </w:r>
      <w:proofErr w:type="spellEnd"/>
      <w:r w:rsidRPr="00FE7003">
        <w:rPr>
          <w:rFonts w:ascii="Arial" w:hAnsi="Arial" w:cs="Arial"/>
          <w:sz w:val="22"/>
          <w:lang w:val="es-ES_tradnl" w:eastAsia="en-US"/>
        </w:rPr>
        <w:t xml:space="preserve">, Graciela (2004). </w:t>
      </w:r>
      <w:r w:rsidRPr="00FE7003">
        <w:rPr>
          <w:rFonts w:ascii="Arial" w:hAnsi="Arial" w:cs="Arial"/>
          <w:i/>
          <w:sz w:val="22"/>
          <w:lang w:val="es-ES_tradnl" w:eastAsia="en-US"/>
        </w:rPr>
        <w:t>Cómo organizar eventos: congresos y conferencias, eventos empresariales, Actos protocolarias, Organización y excelencia en el Servicio</w:t>
      </w:r>
      <w:r w:rsidRPr="00FE7003">
        <w:rPr>
          <w:rFonts w:ascii="Arial" w:hAnsi="Arial" w:cs="Arial"/>
          <w:sz w:val="22"/>
          <w:lang w:val="es-ES_tradnl" w:eastAsia="en-US"/>
        </w:rPr>
        <w:t xml:space="preserve">. </w:t>
      </w:r>
      <w:proofErr w:type="spellStart"/>
      <w:r w:rsidRPr="00FE7003">
        <w:rPr>
          <w:rFonts w:ascii="Arial" w:hAnsi="Arial" w:cs="Arial"/>
          <w:sz w:val="22"/>
          <w:lang w:val="es-ES_tradnl" w:eastAsia="en-US"/>
        </w:rPr>
        <w:t>Valleta</w:t>
      </w:r>
      <w:proofErr w:type="spellEnd"/>
      <w:r w:rsidRPr="00FE7003">
        <w:rPr>
          <w:rFonts w:ascii="Arial" w:hAnsi="Arial" w:cs="Arial"/>
          <w:sz w:val="22"/>
          <w:lang w:val="es-ES_tradnl" w:eastAsia="en-US"/>
        </w:rPr>
        <w:t xml:space="preserve"> Ediciones. Madrid.</w:t>
      </w:r>
    </w:p>
    <w:p w:rsidR="00911343" w:rsidRPr="00FE7003" w:rsidRDefault="00911343" w:rsidP="00911343">
      <w:pPr>
        <w:spacing w:line="276" w:lineRule="auto"/>
        <w:rPr>
          <w:rFonts w:ascii="Arial" w:hAnsi="Arial" w:cs="Arial"/>
          <w:sz w:val="22"/>
          <w:lang w:val="es-ES_tradnl" w:eastAsia="en-US"/>
        </w:rPr>
      </w:pPr>
    </w:p>
    <w:p w:rsidR="00911343" w:rsidRPr="00FE7003" w:rsidRDefault="00911343" w:rsidP="00911343">
      <w:pPr>
        <w:spacing w:line="276" w:lineRule="auto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t xml:space="preserve">NURKANOVIC EGEA, María (2005). </w:t>
      </w:r>
      <w:r w:rsidRPr="00FE7003">
        <w:rPr>
          <w:rFonts w:ascii="Arial" w:hAnsi="Arial" w:cs="Arial"/>
          <w:i/>
          <w:sz w:val="22"/>
          <w:lang w:val="es-ES_tradnl" w:eastAsia="en-US"/>
        </w:rPr>
        <w:t xml:space="preserve">La Organización de congresos y </w:t>
      </w:r>
      <w:proofErr w:type="spellStart"/>
      <w:r w:rsidRPr="00FE7003">
        <w:rPr>
          <w:rFonts w:ascii="Arial" w:hAnsi="Arial" w:cs="Arial"/>
          <w:i/>
          <w:sz w:val="22"/>
          <w:lang w:val="es-ES_tradnl" w:eastAsia="en-US"/>
        </w:rPr>
        <w:t>super</w:t>
      </w:r>
      <w:proofErr w:type="spellEnd"/>
      <w:r w:rsidRPr="00FE7003">
        <w:rPr>
          <w:rFonts w:ascii="Arial" w:hAnsi="Arial" w:cs="Arial"/>
          <w:i/>
          <w:sz w:val="22"/>
          <w:lang w:val="es-ES_tradnl" w:eastAsia="en-US"/>
        </w:rPr>
        <w:t xml:space="preserve"> protocolo</w:t>
      </w:r>
      <w:r w:rsidRPr="00FE7003">
        <w:rPr>
          <w:rFonts w:ascii="Arial" w:hAnsi="Arial" w:cs="Arial"/>
          <w:sz w:val="22"/>
          <w:lang w:val="es-ES_tradnl" w:eastAsia="en-US"/>
        </w:rPr>
        <w:t>. Editorial Protocolo. Madrid.</w:t>
      </w:r>
    </w:p>
    <w:p w:rsidR="00911343" w:rsidRPr="00FE7003" w:rsidRDefault="00911343" w:rsidP="00911343">
      <w:pPr>
        <w:spacing w:line="276" w:lineRule="auto"/>
        <w:rPr>
          <w:rFonts w:ascii="Arial" w:hAnsi="Arial" w:cs="Arial"/>
          <w:sz w:val="22"/>
          <w:lang w:val="es-ES_tradnl" w:eastAsia="en-US"/>
        </w:rPr>
      </w:pPr>
    </w:p>
    <w:p w:rsidR="00911343" w:rsidRPr="00FE7003" w:rsidRDefault="00911343" w:rsidP="00911343">
      <w:pPr>
        <w:spacing w:line="276" w:lineRule="auto"/>
        <w:rPr>
          <w:rFonts w:ascii="Arial" w:hAnsi="Arial" w:cs="Arial"/>
          <w:sz w:val="22"/>
          <w:lang w:val="es-ES_tradnl" w:eastAsia="en-US"/>
        </w:rPr>
      </w:pPr>
      <w:r w:rsidRPr="00FE7003">
        <w:rPr>
          <w:rFonts w:ascii="Arial" w:hAnsi="Arial" w:cs="Arial"/>
          <w:sz w:val="22"/>
          <w:lang w:val="es-ES_tradnl" w:eastAsia="en-US"/>
        </w:rPr>
        <w:t xml:space="preserve">TRIVIÑO, Yolanda (2006). </w:t>
      </w:r>
      <w:r w:rsidRPr="00FE7003">
        <w:rPr>
          <w:rFonts w:ascii="Arial" w:hAnsi="Arial" w:cs="Arial"/>
          <w:i/>
          <w:sz w:val="22"/>
          <w:lang w:val="es-ES_tradnl" w:eastAsia="en-US"/>
        </w:rPr>
        <w:t>Gestión de eventos feriales: diseño y organización</w:t>
      </w:r>
      <w:r w:rsidRPr="00FE7003">
        <w:rPr>
          <w:rFonts w:ascii="Arial" w:hAnsi="Arial" w:cs="Arial"/>
          <w:sz w:val="22"/>
          <w:lang w:val="es-ES_tradnl" w:eastAsia="en-US"/>
        </w:rPr>
        <w:t>. Editorial Síntesis. Madrid.</w:t>
      </w:r>
    </w:p>
    <w:p w:rsidR="000B3F24" w:rsidRPr="00FE7003" w:rsidRDefault="000B3F24" w:rsidP="00257998">
      <w:pPr>
        <w:spacing w:line="276" w:lineRule="auto"/>
        <w:rPr>
          <w:rFonts w:ascii="Arial" w:hAnsi="Arial" w:cs="Arial"/>
          <w:sz w:val="22"/>
          <w:lang w:val="es-ES_tradnl" w:eastAsia="en-US"/>
        </w:rPr>
      </w:pPr>
    </w:p>
    <w:p w:rsidR="000B3F24" w:rsidRPr="00FE7003" w:rsidRDefault="000B3F24" w:rsidP="000B3F24">
      <w:pPr>
        <w:pStyle w:val="Citadestacada2"/>
        <w:pBdr>
          <w:bottom w:val="single" w:sz="4" w:space="4" w:color="auto"/>
        </w:pBdr>
        <w:spacing w:before="0" w:after="0"/>
        <w:ind w:left="0"/>
        <w:rPr>
          <w:rFonts w:ascii="Arial" w:hAnsi="Arial" w:cs="Arial"/>
          <w:i w:val="0"/>
          <w:color w:val="auto"/>
          <w:sz w:val="24"/>
          <w:szCs w:val="24"/>
          <w:lang w:val="es-ES_tradnl"/>
        </w:rPr>
      </w:pPr>
      <w:r w:rsidRPr="00FE7003">
        <w:rPr>
          <w:rFonts w:ascii="Arial" w:hAnsi="Arial" w:cs="Arial"/>
          <w:i w:val="0"/>
          <w:color w:val="auto"/>
          <w:sz w:val="24"/>
          <w:szCs w:val="24"/>
          <w:lang w:val="es-ES_tradnl"/>
        </w:rPr>
        <w:t>7. METODOLOGÍA DOCENTE</w:t>
      </w:r>
    </w:p>
    <w:p w:rsidR="00257998" w:rsidRPr="00FE7003" w:rsidRDefault="00257998" w:rsidP="000B3F24">
      <w:pPr>
        <w:pStyle w:val="Textoindependiente"/>
        <w:rPr>
          <w:rStyle w:val="text1"/>
          <w:rFonts w:cs="Arial"/>
          <w:color w:val="1F497D"/>
          <w:sz w:val="22"/>
          <w:lang w:val="es-ES_tradnl"/>
        </w:rPr>
      </w:pPr>
    </w:p>
    <w:p w:rsidR="00911343" w:rsidRPr="00FE7003" w:rsidRDefault="00911343" w:rsidP="00911343">
      <w:pPr>
        <w:pStyle w:val="Textoindependiente"/>
        <w:numPr>
          <w:ilvl w:val="0"/>
          <w:numId w:val="28"/>
        </w:numPr>
        <w:spacing w:line="276" w:lineRule="auto"/>
        <w:ind w:left="360"/>
        <w:rPr>
          <w:rStyle w:val="text1"/>
          <w:rFonts w:cs="Arial"/>
          <w:color w:val="auto"/>
          <w:sz w:val="22"/>
          <w:lang w:val="es-ES_tradnl"/>
        </w:rPr>
      </w:pPr>
      <w:bookmarkStart w:id="0" w:name="OLE_LINK6"/>
      <w:bookmarkStart w:id="1" w:name="OLE_LINK7"/>
      <w:r w:rsidRPr="00FE7003">
        <w:rPr>
          <w:rStyle w:val="text1"/>
          <w:rFonts w:cs="Arial"/>
          <w:color w:val="auto"/>
          <w:sz w:val="22"/>
          <w:lang w:val="es-ES_tradnl"/>
        </w:rPr>
        <w:t>Las clases serán fundamentalmente prácticas.</w:t>
      </w:r>
    </w:p>
    <w:p w:rsidR="00911343" w:rsidRPr="00FE7003" w:rsidRDefault="00911343" w:rsidP="00911343">
      <w:pPr>
        <w:pStyle w:val="Textoindependiente"/>
        <w:spacing w:line="276" w:lineRule="auto"/>
        <w:rPr>
          <w:rStyle w:val="text1"/>
          <w:rFonts w:cs="Arial"/>
          <w:color w:val="auto"/>
          <w:sz w:val="22"/>
          <w:lang w:val="es-ES_tradnl"/>
        </w:rPr>
      </w:pPr>
      <w:r w:rsidRPr="00FE7003">
        <w:rPr>
          <w:rStyle w:val="text1"/>
          <w:rFonts w:cs="Arial"/>
          <w:color w:val="auto"/>
          <w:sz w:val="22"/>
          <w:lang w:val="es-ES_tradnl"/>
        </w:rPr>
        <w:t xml:space="preserve"> </w:t>
      </w:r>
    </w:p>
    <w:p w:rsidR="00911343" w:rsidRPr="00FE7003" w:rsidRDefault="00911343" w:rsidP="00911343">
      <w:pPr>
        <w:pStyle w:val="Textoindependiente"/>
        <w:numPr>
          <w:ilvl w:val="0"/>
          <w:numId w:val="28"/>
        </w:numPr>
        <w:spacing w:line="276" w:lineRule="auto"/>
        <w:ind w:left="360"/>
        <w:rPr>
          <w:rStyle w:val="text1"/>
          <w:rFonts w:cs="Arial"/>
          <w:color w:val="auto"/>
          <w:sz w:val="22"/>
          <w:lang w:val="es-ES_tradnl"/>
        </w:rPr>
      </w:pPr>
      <w:r w:rsidRPr="00FE7003">
        <w:rPr>
          <w:rStyle w:val="text1"/>
          <w:rFonts w:cs="Arial"/>
          <w:color w:val="auto"/>
          <w:sz w:val="22"/>
          <w:lang w:val="es-ES_tradnl"/>
        </w:rPr>
        <w:t xml:space="preserve">Los profesores de la asignatura coordinarán la organización de un acto que se desarrollará en el Campus de la UAB: </w:t>
      </w:r>
      <w:r w:rsidRPr="00FE7003">
        <w:rPr>
          <w:rStyle w:val="text1"/>
          <w:rFonts w:cs="Arial"/>
          <w:b/>
          <w:i/>
          <w:color w:val="auto"/>
          <w:sz w:val="22"/>
          <w:lang w:val="es-ES_tradnl"/>
        </w:rPr>
        <w:t>Debates Turísticos</w:t>
      </w:r>
      <w:r w:rsidRPr="00FE7003">
        <w:rPr>
          <w:rStyle w:val="text1"/>
          <w:rFonts w:cs="Arial"/>
          <w:color w:val="auto"/>
          <w:sz w:val="22"/>
          <w:lang w:val="es-ES_tradnl"/>
        </w:rPr>
        <w:t xml:space="preserve">. Esta organización correrá a cargo de los alumnos, </w:t>
      </w:r>
      <w:proofErr w:type="spellStart"/>
      <w:r w:rsidRPr="00FE7003">
        <w:rPr>
          <w:rStyle w:val="text1"/>
          <w:rFonts w:cs="Arial"/>
          <w:color w:val="auto"/>
          <w:sz w:val="22"/>
          <w:lang w:val="es-ES_tradnl"/>
        </w:rPr>
        <w:t>tutorizados</w:t>
      </w:r>
      <w:proofErr w:type="spellEnd"/>
      <w:r w:rsidRPr="00FE7003">
        <w:rPr>
          <w:rStyle w:val="text1"/>
          <w:rFonts w:cs="Arial"/>
          <w:color w:val="auto"/>
          <w:sz w:val="22"/>
          <w:lang w:val="es-ES_tradnl"/>
        </w:rPr>
        <w:t xml:space="preserve"> en todo momento por los profesores, lo que permitirá poner en práctica lo explicado por estos profesores en el aula.</w:t>
      </w:r>
    </w:p>
    <w:p w:rsidR="00911343" w:rsidRPr="00FE7003" w:rsidRDefault="00911343" w:rsidP="00911343">
      <w:pPr>
        <w:pStyle w:val="Textoindependiente"/>
        <w:spacing w:line="276" w:lineRule="auto"/>
        <w:rPr>
          <w:rStyle w:val="text1"/>
          <w:rFonts w:cs="Arial"/>
          <w:color w:val="auto"/>
          <w:sz w:val="22"/>
          <w:lang w:val="es-ES_tradnl"/>
        </w:rPr>
      </w:pPr>
    </w:p>
    <w:p w:rsidR="000B3F24" w:rsidRPr="00FE7003" w:rsidRDefault="00911343" w:rsidP="00911343">
      <w:pPr>
        <w:pStyle w:val="Textoindependiente"/>
        <w:numPr>
          <w:ilvl w:val="0"/>
          <w:numId w:val="28"/>
        </w:numPr>
        <w:spacing w:line="276" w:lineRule="auto"/>
        <w:ind w:left="360"/>
        <w:rPr>
          <w:rStyle w:val="text1"/>
          <w:rFonts w:cs="Arial"/>
          <w:color w:val="auto"/>
          <w:sz w:val="22"/>
          <w:lang w:val="es-ES_tradnl"/>
        </w:rPr>
      </w:pPr>
      <w:r w:rsidRPr="00FE7003">
        <w:rPr>
          <w:rStyle w:val="text1"/>
          <w:rFonts w:cs="Arial"/>
          <w:color w:val="auto"/>
          <w:sz w:val="22"/>
          <w:lang w:val="es-ES_tradnl"/>
        </w:rPr>
        <w:lastRenderedPageBreak/>
        <w:t>Se contempla la posibilidad de realizar alguna visita pedagógica a un centro de congresos o convenciones.</w:t>
      </w:r>
    </w:p>
    <w:p w:rsidR="00911343" w:rsidRPr="00FE7003" w:rsidRDefault="00911343" w:rsidP="00911343">
      <w:pPr>
        <w:pStyle w:val="Textoindependiente"/>
        <w:spacing w:line="276" w:lineRule="auto"/>
        <w:rPr>
          <w:rStyle w:val="text1"/>
          <w:rFonts w:cs="Arial"/>
          <w:b/>
          <w:sz w:val="22"/>
          <w:lang w:val="es-ES_tradnl"/>
        </w:rPr>
      </w:pPr>
    </w:p>
    <w:p w:rsidR="000B3F24" w:rsidRPr="00FE7003" w:rsidRDefault="00195090" w:rsidP="000B3F24">
      <w:pPr>
        <w:pStyle w:val="Textoindependiente"/>
        <w:rPr>
          <w:rStyle w:val="text1"/>
          <w:rFonts w:cs="Arial"/>
          <w:b/>
          <w:color w:val="auto"/>
          <w:sz w:val="22"/>
          <w:lang w:val="es-ES_tradnl"/>
        </w:rPr>
      </w:pPr>
      <w:r w:rsidRPr="00FE7003">
        <w:rPr>
          <w:rStyle w:val="text1"/>
          <w:rFonts w:cs="Arial"/>
          <w:b/>
          <w:color w:val="auto"/>
          <w:sz w:val="22"/>
          <w:lang w:val="es-ES_tradnl"/>
        </w:rPr>
        <w:t>ACTIVIDADES FORMATIVAS</w:t>
      </w:r>
    </w:p>
    <w:tbl>
      <w:tblPr>
        <w:tblW w:w="913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6"/>
        <w:gridCol w:w="701"/>
        <w:gridCol w:w="850"/>
        <w:gridCol w:w="851"/>
        <w:gridCol w:w="3124"/>
      </w:tblGrid>
      <w:tr w:rsidR="000B3F24" w:rsidRPr="00FE7003" w:rsidTr="000B3F24">
        <w:trPr>
          <w:trHeight w:val="398"/>
          <w:jc w:val="center"/>
        </w:trPr>
        <w:tc>
          <w:tcPr>
            <w:tcW w:w="3606" w:type="dxa"/>
            <w:tcBorders>
              <w:bottom w:val="single" w:sz="8" w:space="0" w:color="808080"/>
            </w:tcBorders>
            <w:shd w:val="clear" w:color="auto" w:fill="BFBFBF"/>
            <w:vAlign w:val="center"/>
          </w:tcPr>
          <w:bookmarkEnd w:id="0"/>
          <w:bookmarkEnd w:id="1"/>
          <w:p w:rsidR="000B3F24" w:rsidRPr="00FE7003" w:rsidRDefault="006420AD" w:rsidP="005D2C8E">
            <w:pPr>
              <w:spacing w:line="0" w:lineRule="atLeast"/>
              <w:ind w:left="142"/>
              <w:rPr>
                <w:rFonts w:ascii="Arial" w:eastAsia="Arial" w:hAnsi="Arial" w:cs="Arial"/>
                <w:b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b/>
                <w:sz w:val="20"/>
                <w:lang w:val="es-ES_tradnl"/>
              </w:rPr>
              <w:t>T</w:t>
            </w:r>
            <w:r w:rsidR="000B3F24" w:rsidRPr="00FE7003">
              <w:rPr>
                <w:rFonts w:ascii="Arial" w:eastAsia="Arial" w:hAnsi="Arial" w:cs="Arial"/>
                <w:b/>
                <w:sz w:val="20"/>
                <w:lang w:val="es-ES_tradnl"/>
              </w:rPr>
              <w:t>ítulo</w:t>
            </w:r>
          </w:p>
        </w:tc>
        <w:tc>
          <w:tcPr>
            <w:tcW w:w="701" w:type="dxa"/>
            <w:tcBorders>
              <w:bottom w:val="single" w:sz="8" w:space="0" w:color="808080"/>
            </w:tcBorders>
            <w:shd w:val="clear" w:color="auto" w:fill="BFBFBF"/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eastAsia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850" w:type="dxa"/>
            <w:tcBorders>
              <w:bottom w:val="single" w:sz="8" w:space="0" w:color="808080"/>
            </w:tcBorders>
            <w:shd w:val="clear" w:color="auto" w:fill="BFBFBF"/>
            <w:vAlign w:val="center"/>
          </w:tcPr>
          <w:p w:rsidR="000B3F24" w:rsidRPr="00FE7003" w:rsidRDefault="006420AD" w:rsidP="005D2C8E">
            <w:pPr>
              <w:spacing w:line="0" w:lineRule="atLeast"/>
              <w:ind w:left="142"/>
              <w:rPr>
                <w:rFonts w:ascii="Arial" w:eastAsia="Arial" w:hAnsi="Arial" w:cs="Arial"/>
                <w:b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b/>
                <w:sz w:val="20"/>
                <w:lang w:val="es-ES_tradnl"/>
              </w:rPr>
              <w:t>H</w:t>
            </w:r>
            <w:r w:rsidR="000B3F24" w:rsidRPr="00FE7003">
              <w:rPr>
                <w:rFonts w:ascii="Arial" w:eastAsia="Arial" w:hAnsi="Arial" w:cs="Arial"/>
                <w:b/>
                <w:sz w:val="20"/>
                <w:lang w:val="es-ES_tradnl"/>
              </w:rPr>
              <w:t>oras</w:t>
            </w:r>
          </w:p>
        </w:tc>
        <w:tc>
          <w:tcPr>
            <w:tcW w:w="851" w:type="dxa"/>
            <w:tcBorders>
              <w:bottom w:val="single" w:sz="8" w:space="0" w:color="808080"/>
            </w:tcBorders>
            <w:shd w:val="clear" w:color="auto" w:fill="BFBFBF"/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eastAsia="Arial" w:hAnsi="Arial" w:cs="Arial"/>
                <w:b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b/>
                <w:sz w:val="20"/>
                <w:lang w:val="es-ES_tradnl"/>
              </w:rPr>
              <w:t>ECTS</w:t>
            </w:r>
          </w:p>
        </w:tc>
        <w:tc>
          <w:tcPr>
            <w:tcW w:w="3124" w:type="dxa"/>
            <w:tcBorders>
              <w:bottom w:val="single" w:sz="8" w:space="0" w:color="808080"/>
            </w:tcBorders>
            <w:shd w:val="clear" w:color="auto" w:fill="BFBFBF"/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eastAsia="Arial" w:hAnsi="Arial" w:cs="Arial"/>
                <w:b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b/>
                <w:sz w:val="20"/>
                <w:lang w:val="es-ES_tradnl"/>
              </w:rPr>
              <w:t>Resultados de aprendizaje</w:t>
            </w:r>
          </w:p>
        </w:tc>
      </w:tr>
      <w:tr w:rsidR="000B3F24" w:rsidRPr="00FE7003" w:rsidTr="000B3F24">
        <w:trPr>
          <w:trHeight w:val="348"/>
          <w:jc w:val="center"/>
        </w:trPr>
        <w:tc>
          <w:tcPr>
            <w:tcW w:w="3606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eastAsia="Arial" w:hAnsi="Arial" w:cs="Arial"/>
                <w:b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b/>
                <w:color w:val="424242"/>
                <w:sz w:val="20"/>
                <w:lang w:val="es-ES_tradnl"/>
              </w:rPr>
              <w:t>Tipo: Dirigidas</w:t>
            </w:r>
          </w:p>
        </w:tc>
        <w:tc>
          <w:tcPr>
            <w:tcW w:w="701" w:type="dxa"/>
            <w:tcBorders>
              <w:top w:val="single" w:sz="8" w:space="0" w:color="808080"/>
            </w:tcBorders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</w:p>
        </w:tc>
        <w:tc>
          <w:tcPr>
            <w:tcW w:w="850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 xml:space="preserve">  </w:t>
            </w:r>
          </w:p>
        </w:tc>
        <w:tc>
          <w:tcPr>
            <w:tcW w:w="851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 xml:space="preserve">  </w:t>
            </w:r>
          </w:p>
        </w:tc>
        <w:tc>
          <w:tcPr>
            <w:tcW w:w="3124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0B3F24" w:rsidRPr="00FE7003" w:rsidTr="000B3F24">
        <w:trPr>
          <w:trHeight w:val="109"/>
          <w:jc w:val="center"/>
        </w:trPr>
        <w:tc>
          <w:tcPr>
            <w:tcW w:w="3606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701" w:type="dxa"/>
            <w:tcBorders>
              <w:bottom w:val="single" w:sz="8" w:space="0" w:color="808080"/>
            </w:tcBorders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85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851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3124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0B3F24" w:rsidRPr="00FE7003" w:rsidTr="000B3F24">
        <w:trPr>
          <w:trHeight w:val="335"/>
          <w:jc w:val="center"/>
        </w:trPr>
        <w:tc>
          <w:tcPr>
            <w:tcW w:w="3606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911343" w:rsidP="00911343">
            <w:pPr>
              <w:spacing w:before="120"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Clases teóricas con resolución de casos prácticos</w:t>
            </w:r>
          </w:p>
        </w:tc>
        <w:tc>
          <w:tcPr>
            <w:tcW w:w="701" w:type="dxa"/>
            <w:tcBorders>
              <w:top w:val="single" w:sz="8" w:space="0" w:color="808080"/>
            </w:tcBorders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jc w:val="center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</w:p>
        </w:tc>
        <w:tc>
          <w:tcPr>
            <w:tcW w:w="850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911343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35</w:t>
            </w:r>
          </w:p>
        </w:tc>
        <w:tc>
          <w:tcPr>
            <w:tcW w:w="851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911343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1,4</w:t>
            </w:r>
          </w:p>
        </w:tc>
        <w:tc>
          <w:tcPr>
            <w:tcW w:w="3124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221717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CE2.9, CE3.4, CE6.6., CE11.3, CE12.4, CE14.3, CE23.7, CE25.3, CE31.6. CE32.6</w:t>
            </w:r>
          </w:p>
        </w:tc>
      </w:tr>
      <w:tr w:rsidR="000B3F24" w:rsidRPr="00FE7003" w:rsidTr="000B3F24">
        <w:trPr>
          <w:trHeight w:val="116"/>
          <w:jc w:val="center"/>
        </w:trPr>
        <w:tc>
          <w:tcPr>
            <w:tcW w:w="3606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701" w:type="dxa"/>
            <w:tcBorders>
              <w:bottom w:val="single" w:sz="8" w:space="0" w:color="808080"/>
            </w:tcBorders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85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851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3124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0B3F24" w:rsidRPr="00FE7003" w:rsidTr="000B3F24">
        <w:trPr>
          <w:trHeight w:val="335"/>
          <w:jc w:val="center"/>
        </w:trPr>
        <w:tc>
          <w:tcPr>
            <w:tcW w:w="3606" w:type="dxa"/>
            <w:shd w:val="clear" w:color="auto" w:fill="auto"/>
            <w:vAlign w:val="bottom"/>
          </w:tcPr>
          <w:p w:rsidR="000B3F24" w:rsidRPr="00FE7003" w:rsidRDefault="00911343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Presentación pública de trabajos</w:t>
            </w:r>
          </w:p>
        </w:tc>
        <w:tc>
          <w:tcPr>
            <w:tcW w:w="701" w:type="dxa"/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jc w:val="center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0B3F24" w:rsidRPr="00FE7003" w:rsidRDefault="00911343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5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0B3F24" w:rsidRPr="00FE7003" w:rsidRDefault="00911343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0,2</w:t>
            </w:r>
          </w:p>
        </w:tc>
        <w:tc>
          <w:tcPr>
            <w:tcW w:w="3124" w:type="dxa"/>
            <w:shd w:val="clear" w:color="auto" w:fill="auto"/>
            <w:vAlign w:val="bottom"/>
          </w:tcPr>
          <w:p w:rsidR="000B3F24" w:rsidRPr="00FE7003" w:rsidRDefault="00221717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CE2.9, CE3.4, CE6.6., CE11.3, CE12.4, CE14.3, CE23.7, CE25.3, CE31.6. CE32.6</w:t>
            </w:r>
          </w:p>
        </w:tc>
      </w:tr>
      <w:tr w:rsidR="000B3F24" w:rsidRPr="00FE7003" w:rsidTr="000B3F24">
        <w:trPr>
          <w:trHeight w:val="116"/>
          <w:jc w:val="center"/>
        </w:trPr>
        <w:tc>
          <w:tcPr>
            <w:tcW w:w="3606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701" w:type="dxa"/>
            <w:tcBorders>
              <w:bottom w:val="single" w:sz="8" w:space="0" w:color="808080"/>
            </w:tcBorders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85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851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3124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0B3F24" w:rsidRPr="00FE7003" w:rsidTr="000B3F24">
        <w:trPr>
          <w:trHeight w:val="231"/>
          <w:jc w:val="center"/>
        </w:trPr>
        <w:tc>
          <w:tcPr>
            <w:tcW w:w="3606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221717">
            <w:pPr>
              <w:spacing w:before="120"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b/>
                <w:color w:val="424242"/>
                <w:sz w:val="20"/>
                <w:lang w:val="es-ES_tradnl"/>
              </w:rPr>
              <w:t>Tipo: Supervisadas</w:t>
            </w:r>
          </w:p>
        </w:tc>
        <w:tc>
          <w:tcPr>
            <w:tcW w:w="701" w:type="dxa"/>
            <w:tcBorders>
              <w:top w:val="single" w:sz="8" w:space="0" w:color="808080"/>
            </w:tcBorders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jc w:val="center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</w:p>
        </w:tc>
        <w:tc>
          <w:tcPr>
            <w:tcW w:w="850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</w:p>
        </w:tc>
        <w:tc>
          <w:tcPr>
            <w:tcW w:w="851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 xml:space="preserve">  </w:t>
            </w:r>
          </w:p>
        </w:tc>
        <w:tc>
          <w:tcPr>
            <w:tcW w:w="3124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</w:p>
        </w:tc>
      </w:tr>
      <w:tr w:rsidR="000B3F24" w:rsidRPr="00FE7003" w:rsidTr="000B3F24">
        <w:trPr>
          <w:trHeight w:val="116"/>
          <w:jc w:val="center"/>
        </w:trPr>
        <w:tc>
          <w:tcPr>
            <w:tcW w:w="3606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701" w:type="dxa"/>
            <w:tcBorders>
              <w:bottom w:val="single" w:sz="8" w:space="0" w:color="808080"/>
            </w:tcBorders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85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851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3124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0B3F24" w:rsidRPr="00FE7003" w:rsidTr="000B3F24">
        <w:trPr>
          <w:trHeight w:val="335"/>
          <w:jc w:val="center"/>
        </w:trPr>
        <w:tc>
          <w:tcPr>
            <w:tcW w:w="3606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6420AD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T</w:t>
            </w:r>
            <w:r w:rsidR="00911343"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utorías</w:t>
            </w:r>
          </w:p>
        </w:tc>
        <w:tc>
          <w:tcPr>
            <w:tcW w:w="701" w:type="dxa"/>
            <w:tcBorders>
              <w:top w:val="single" w:sz="8" w:space="0" w:color="808080"/>
            </w:tcBorders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jc w:val="center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</w:p>
        </w:tc>
        <w:tc>
          <w:tcPr>
            <w:tcW w:w="850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911343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5</w:t>
            </w:r>
          </w:p>
        </w:tc>
        <w:tc>
          <w:tcPr>
            <w:tcW w:w="851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911343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0,2</w:t>
            </w:r>
          </w:p>
        </w:tc>
        <w:tc>
          <w:tcPr>
            <w:tcW w:w="3124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221717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CE2.9, CE3.4, CE6.6., CE11.3, CE12.4, CE14.3, CE23.7, CE25.3, CE31.6. CE32.6</w:t>
            </w:r>
          </w:p>
        </w:tc>
      </w:tr>
      <w:tr w:rsidR="000B3F24" w:rsidRPr="00FE7003" w:rsidTr="000B3F24">
        <w:trPr>
          <w:trHeight w:val="116"/>
          <w:jc w:val="center"/>
        </w:trPr>
        <w:tc>
          <w:tcPr>
            <w:tcW w:w="3606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701" w:type="dxa"/>
            <w:tcBorders>
              <w:bottom w:val="single" w:sz="8" w:space="0" w:color="808080"/>
            </w:tcBorders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85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851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3124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0B3F24" w:rsidRPr="00FE7003" w:rsidTr="000B3F24">
        <w:trPr>
          <w:trHeight w:val="335"/>
          <w:jc w:val="center"/>
        </w:trPr>
        <w:tc>
          <w:tcPr>
            <w:tcW w:w="3606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b/>
                <w:color w:val="424242"/>
                <w:sz w:val="20"/>
                <w:lang w:val="es-ES_tradnl"/>
              </w:rPr>
              <w:t>Tipo: Autónomas</w:t>
            </w:r>
          </w:p>
        </w:tc>
        <w:tc>
          <w:tcPr>
            <w:tcW w:w="701" w:type="dxa"/>
            <w:tcBorders>
              <w:top w:val="single" w:sz="8" w:space="0" w:color="808080"/>
            </w:tcBorders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jc w:val="center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</w:p>
        </w:tc>
        <w:tc>
          <w:tcPr>
            <w:tcW w:w="850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</w:p>
        </w:tc>
        <w:tc>
          <w:tcPr>
            <w:tcW w:w="851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</w:p>
        </w:tc>
        <w:tc>
          <w:tcPr>
            <w:tcW w:w="3124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</w:p>
        </w:tc>
      </w:tr>
      <w:tr w:rsidR="000B3F24" w:rsidRPr="00FE7003" w:rsidTr="000B3F24">
        <w:trPr>
          <w:trHeight w:val="116"/>
          <w:jc w:val="center"/>
        </w:trPr>
        <w:tc>
          <w:tcPr>
            <w:tcW w:w="3606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701" w:type="dxa"/>
            <w:tcBorders>
              <w:bottom w:val="single" w:sz="8" w:space="0" w:color="808080"/>
            </w:tcBorders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85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851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3124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0B3F24" w:rsidRPr="00FE7003" w:rsidTr="000B3F24">
        <w:trPr>
          <w:trHeight w:val="335"/>
          <w:jc w:val="center"/>
        </w:trPr>
        <w:tc>
          <w:tcPr>
            <w:tcW w:w="3606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911343" w:rsidP="00911343">
            <w:pPr>
              <w:spacing w:before="120"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Resolución de casos prácticos y elaboración de trabajos</w:t>
            </w:r>
          </w:p>
        </w:tc>
        <w:tc>
          <w:tcPr>
            <w:tcW w:w="701" w:type="dxa"/>
            <w:tcBorders>
              <w:top w:val="single" w:sz="8" w:space="0" w:color="808080"/>
            </w:tcBorders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jc w:val="center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</w:p>
        </w:tc>
        <w:tc>
          <w:tcPr>
            <w:tcW w:w="850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911343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25</w:t>
            </w:r>
          </w:p>
        </w:tc>
        <w:tc>
          <w:tcPr>
            <w:tcW w:w="851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911343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1,2</w:t>
            </w:r>
          </w:p>
        </w:tc>
        <w:tc>
          <w:tcPr>
            <w:tcW w:w="3124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221717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CE2.9, CE3.4, CE6.6., CE11.3, CE12.4, CE14.3, CE23.7, CE25.3, CE31.6. CE32.6</w:t>
            </w:r>
          </w:p>
        </w:tc>
      </w:tr>
      <w:tr w:rsidR="000B3F24" w:rsidRPr="00FE7003" w:rsidTr="000B3F24">
        <w:trPr>
          <w:trHeight w:val="116"/>
          <w:jc w:val="center"/>
        </w:trPr>
        <w:tc>
          <w:tcPr>
            <w:tcW w:w="3606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701" w:type="dxa"/>
            <w:tcBorders>
              <w:bottom w:val="single" w:sz="8" w:space="0" w:color="808080"/>
            </w:tcBorders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85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851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3124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</w:tr>
      <w:tr w:rsidR="000B3F24" w:rsidRPr="00FE7003" w:rsidTr="000B3F24">
        <w:trPr>
          <w:trHeight w:val="335"/>
          <w:jc w:val="center"/>
        </w:trPr>
        <w:tc>
          <w:tcPr>
            <w:tcW w:w="3606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6420AD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E</w:t>
            </w:r>
            <w:r w:rsidR="00911343"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studio</w:t>
            </w:r>
          </w:p>
        </w:tc>
        <w:tc>
          <w:tcPr>
            <w:tcW w:w="701" w:type="dxa"/>
            <w:tcBorders>
              <w:top w:val="single" w:sz="8" w:space="0" w:color="808080"/>
            </w:tcBorders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jc w:val="center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</w:p>
        </w:tc>
        <w:tc>
          <w:tcPr>
            <w:tcW w:w="850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911343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5</w:t>
            </w:r>
          </w:p>
        </w:tc>
        <w:tc>
          <w:tcPr>
            <w:tcW w:w="851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911343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0,2</w:t>
            </w:r>
          </w:p>
        </w:tc>
        <w:tc>
          <w:tcPr>
            <w:tcW w:w="3124" w:type="dxa"/>
            <w:tcBorders>
              <w:top w:val="single" w:sz="8" w:space="0" w:color="808080"/>
            </w:tcBorders>
            <w:shd w:val="clear" w:color="auto" w:fill="auto"/>
            <w:vAlign w:val="bottom"/>
          </w:tcPr>
          <w:p w:rsidR="000B3F24" w:rsidRPr="00FE7003" w:rsidRDefault="00221717" w:rsidP="005D2C8E">
            <w:pPr>
              <w:spacing w:line="0" w:lineRule="atLeast"/>
              <w:ind w:left="142"/>
              <w:rPr>
                <w:rFonts w:ascii="Arial" w:eastAsia="Arial" w:hAnsi="Arial" w:cs="Arial"/>
                <w:color w:val="424242"/>
                <w:sz w:val="20"/>
                <w:lang w:val="es-ES_tradnl"/>
              </w:rPr>
            </w:pPr>
            <w:r w:rsidRPr="00FE7003">
              <w:rPr>
                <w:rFonts w:ascii="Arial" w:eastAsia="Arial" w:hAnsi="Arial" w:cs="Arial"/>
                <w:color w:val="424242"/>
                <w:sz w:val="20"/>
                <w:lang w:val="es-ES_tradnl"/>
              </w:rPr>
              <w:t>CE2.9, CE3.4, CE6.6., CE11.3, CE12.4, CE14.3, CE23.7, CE25.3, CE31.6. CE32.6</w:t>
            </w:r>
          </w:p>
        </w:tc>
      </w:tr>
      <w:tr w:rsidR="000B3F24" w:rsidRPr="00FE7003" w:rsidTr="000B3F24">
        <w:trPr>
          <w:trHeight w:val="116"/>
          <w:jc w:val="center"/>
        </w:trPr>
        <w:tc>
          <w:tcPr>
            <w:tcW w:w="3606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701" w:type="dxa"/>
            <w:tcBorders>
              <w:bottom w:val="single" w:sz="8" w:space="0" w:color="808080"/>
            </w:tcBorders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jc w:val="center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850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851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  <w:tc>
          <w:tcPr>
            <w:tcW w:w="3124" w:type="dxa"/>
            <w:tcBorders>
              <w:bottom w:val="single" w:sz="8" w:space="0" w:color="808080"/>
            </w:tcBorders>
            <w:shd w:val="clear" w:color="auto" w:fill="auto"/>
            <w:vAlign w:val="bottom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hAnsi="Arial" w:cs="Arial"/>
                <w:sz w:val="20"/>
                <w:lang w:val="es-ES_tradnl"/>
              </w:rPr>
            </w:pPr>
          </w:p>
        </w:tc>
      </w:tr>
    </w:tbl>
    <w:p w:rsidR="000B3F24" w:rsidRPr="00FE7003" w:rsidRDefault="000B3F24" w:rsidP="000B3F24">
      <w:pPr>
        <w:pStyle w:val="Textoindependiente"/>
        <w:rPr>
          <w:rStyle w:val="text1"/>
          <w:rFonts w:cs="Arial"/>
          <w:b/>
          <w:sz w:val="22"/>
          <w:lang w:val="es-ES_tradnl"/>
        </w:rPr>
      </w:pPr>
    </w:p>
    <w:p w:rsidR="000B3F24" w:rsidRPr="00FE7003" w:rsidRDefault="000B3F24" w:rsidP="000B3F24">
      <w:pPr>
        <w:pStyle w:val="Citadestacada2"/>
        <w:pBdr>
          <w:bottom w:val="single" w:sz="4" w:space="4" w:color="auto"/>
        </w:pBdr>
        <w:ind w:left="0"/>
        <w:rPr>
          <w:rFonts w:ascii="Arial" w:hAnsi="Arial" w:cs="Arial"/>
          <w:i w:val="0"/>
          <w:color w:val="auto"/>
          <w:sz w:val="24"/>
          <w:szCs w:val="24"/>
          <w:lang w:val="es-ES_tradnl"/>
        </w:rPr>
      </w:pPr>
      <w:r w:rsidRPr="00FE7003">
        <w:rPr>
          <w:rFonts w:ascii="Arial" w:hAnsi="Arial" w:cs="Arial"/>
          <w:i w:val="0"/>
          <w:color w:val="auto"/>
          <w:sz w:val="24"/>
          <w:szCs w:val="24"/>
          <w:lang w:val="es-ES_tradnl"/>
        </w:rPr>
        <w:t>8. SISTEMA DE EVALUACIÓN</w:t>
      </w:r>
    </w:p>
    <w:p w:rsidR="00221717" w:rsidRPr="00FE7003" w:rsidRDefault="00221717" w:rsidP="00221717">
      <w:pPr>
        <w:pStyle w:val="Textoindependiente"/>
        <w:spacing w:line="276" w:lineRule="auto"/>
        <w:rPr>
          <w:rStyle w:val="text1"/>
          <w:rFonts w:cs="Arial"/>
          <w:b/>
          <w:color w:val="auto"/>
          <w:sz w:val="22"/>
          <w:lang w:val="es-ES_tradnl"/>
        </w:rPr>
      </w:pPr>
      <w:r w:rsidRPr="00FE7003">
        <w:rPr>
          <w:rStyle w:val="text1"/>
          <w:rFonts w:cs="Arial"/>
          <w:b/>
          <w:color w:val="auto"/>
          <w:sz w:val="22"/>
          <w:lang w:val="es-ES_tradnl"/>
        </w:rPr>
        <w:t>A) EVALUACIÓN CONTINUA</w:t>
      </w:r>
    </w:p>
    <w:p w:rsidR="00221717" w:rsidRPr="00FE7003" w:rsidRDefault="00221717" w:rsidP="00221717">
      <w:pPr>
        <w:pStyle w:val="Textoindependiente"/>
        <w:spacing w:line="276" w:lineRule="auto"/>
        <w:rPr>
          <w:rStyle w:val="text1"/>
          <w:rFonts w:cs="Arial"/>
          <w:color w:val="auto"/>
          <w:sz w:val="22"/>
          <w:lang w:val="es-ES_tradnl"/>
        </w:rPr>
      </w:pPr>
      <w:r w:rsidRPr="00FE7003">
        <w:rPr>
          <w:rStyle w:val="text1"/>
          <w:rFonts w:cs="Arial"/>
          <w:color w:val="auto"/>
          <w:sz w:val="22"/>
          <w:lang w:val="es-ES_tradnl"/>
        </w:rPr>
        <w:t xml:space="preserve">La evaluación de la asignatura por el sistema de evaluación continua consta de los siguientes requisitos: </w:t>
      </w:r>
    </w:p>
    <w:p w:rsidR="00221717" w:rsidRPr="00FE7003" w:rsidRDefault="00221717" w:rsidP="00221717">
      <w:pPr>
        <w:pStyle w:val="Textoindependiente"/>
        <w:spacing w:line="276" w:lineRule="auto"/>
        <w:rPr>
          <w:rStyle w:val="text1"/>
          <w:rFonts w:cs="Arial"/>
          <w:color w:val="auto"/>
          <w:sz w:val="22"/>
          <w:lang w:val="es-ES_tradnl"/>
        </w:rPr>
      </w:pPr>
    </w:p>
    <w:p w:rsidR="00221717" w:rsidRPr="00FE7003" w:rsidRDefault="00221717" w:rsidP="00221717">
      <w:pPr>
        <w:pStyle w:val="Textoindependiente"/>
        <w:spacing w:line="276" w:lineRule="auto"/>
        <w:rPr>
          <w:rStyle w:val="text1"/>
          <w:rFonts w:cs="Arial"/>
          <w:color w:val="auto"/>
          <w:sz w:val="22"/>
          <w:lang w:val="es-ES_tradnl"/>
        </w:rPr>
      </w:pPr>
      <w:r w:rsidRPr="00FE7003">
        <w:rPr>
          <w:rStyle w:val="text1"/>
          <w:rFonts w:cs="Arial"/>
          <w:color w:val="auto"/>
          <w:sz w:val="22"/>
          <w:lang w:val="es-ES_tradnl"/>
        </w:rPr>
        <w:t>a) Realizar un mínimo del 80% de las prácticas desarrolladas durante el curso (20% de la nota final).</w:t>
      </w:r>
    </w:p>
    <w:p w:rsidR="00221717" w:rsidRPr="00FE7003" w:rsidRDefault="00221717" w:rsidP="00221717">
      <w:pPr>
        <w:pStyle w:val="Textoindependiente"/>
        <w:spacing w:line="276" w:lineRule="auto"/>
        <w:rPr>
          <w:rStyle w:val="text1"/>
          <w:rFonts w:cs="Arial"/>
          <w:color w:val="auto"/>
          <w:sz w:val="22"/>
          <w:lang w:val="es-ES_tradnl"/>
        </w:rPr>
      </w:pPr>
      <w:r w:rsidRPr="00FE7003">
        <w:rPr>
          <w:rStyle w:val="text1"/>
          <w:rFonts w:cs="Arial"/>
          <w:color w:val="auto"/>
          <w:sz w:val="22"/>
          <w:lang w:val="es-ES_tradnl"/>
        </w:rPr>
        <w:t xml:space="preserve">b) </w:t>
      </w:r>
      <w:r w:rsidR="00FE7003">
        <w:rPr>
          <w:rStyle w:val="text1"/>
          <w:rFonts w:cs="Arial"/>
          <w:color w:val="auto"/>
          <w:sz w:val="22"/>
          <w:lang w:val="es-ES_tradnl"/>
        </w:rPr>
        <w:t>Realización y presentación del trabajo de grupo (2</w:t>
      </w:r>
      <w:r w:rsidRPr="00FE7003">
        <w:rPr>
          <w:rStyle w:val="text1"/>
          <w:rFonts w:cs="Arial"/>
          <w:color w:val="auto"/>
          <w:sz w:val="22"/>
          <w:lang w:val="es-ES_tradnl"/>
        </w:rPr>
        <w:t>0% de la nota final).</w:t>
      </w:r>
    </w:p>
    <w:p w:rsidR="00221717" w:rsidRPr="00FE7003" w:rsidRDefault="00221717" w:rsidP="00221717">
      <w:pPr>
        <w:pStyle w:val="Textoindependiente"/>
        <w:spacing w:line="276" w:lineRule="auto"/>
        <w:rPr>
          <w:rStyle w:val="text1"/>
          <w:rFonts w:cs="Arial"/>
          <w:color w:val="auto"/>
          <w:sz w:val="22"/>
          <w:lang w:val="es-ES_tradnl"/>
        </w:rPr>
      </w:pPr>
      <w:r w:rsidRPr="00FE7003">
        <w:rPr>
          <w:rStyle w:val="text1"/>
          <w:rFonts w:cs="Arial"/>
          <w:color w:val="auto"/>
          <w:sz w:val="22"/>
          <w:lang w:val="es-ES_tradnl"/>
        </w:rPr>
        <w:t>c) Participar en la elaboración de los Debates Turísticos, así como asistir el día de su celebración (10% de la nota final). La asistencia a los Debates Turísticos es un requisito imprescindible para aprobar la asignatura por el sistema de evaluación continua.</w:t>
      </w:r>
    </w:p>
    <w:p w:rsidR="00221717" w:rsidRPr="00FE7003" w:rsidRDefault="00221717" w:rsidP="00221717">
      <w:pPr>
        <w:pStyle w:val="Textoindependiente"/>
        <w:spacing w:line="276" w:lineRule="auto"/>
        <w:rPr>
          <w:rStyle w:val="text1"/>
          <w:rFonts w:cs="Arial"/>
          <w:color w:val="auto"/>
          <w:sz w:val="22"/>
          <w:lang w:val="es-ES_tradnl"/>
        </w:rPr>
      </w:pPr>
      <w:r w:rsidRPr="00FE7003">
        <w:rPr>
          <w:rStyle w:val="text1"/>
          <w:rFonts w:cs="Arial"/>
          <w:color w:val="auto"/>
          <w:sz w:val="22"/>
          <w:lang w:val="es-ES_tradnl"/>
        </w:rPr>
        <w:t>d) Realización del examen final en el que se incluirán preguntas relativas a los contenidos explicados por los profesores, así como aspectos derivados de la pa</w:t>
      </w:r>
      <w:r w:rsidR="00FE7003">
        <w:rPr>
          <w:rStyle w:val="text1"/>
          <w:rFonts w:cs="Arial"/>
          <w:color w:val="auto"/>
          <w:sz w:val="22"/>
          <w:lang w:val="es-ES_tradnl"/>
        </w:rPr>
        <w:t>rte práctica de la asignatura (5</w:t>
      </w:r>
      <w:r w:rsidRPr="00FE7003">
        <w:rPr>
          <w:rStyle w:val="text1"/>
          <w:rFonts w:cs="Arial"/>
          <w:color w:val="auto"/>
          <w:sz w:val="22"/>
          <w:lang w:val="es-ES_tradnl"/>
        </w:rPr>
        <w:t xml:space="preserve">0% de la nota final). </w:t>
      </w:r>
    </w:p>
    <w:p w:rsidR="00221717" w:rsidRPr="00FE7003" w:rsidRDefault="00221717" w:rsidP="00221717">
      <w:pPr>
        <w:pStyle w:val="Textoindependiente"/>
        <w:spacing w:line="276" w:lineRule="auto"/>
        <w:rPr>
          <w:rStyle w:val="text1"/>
          <w:rFonts w:cs="Arial"/>
          <w:color w:val="auto"/>
          <w:sz w:val="22"/>
          <w:lang w:val="es-ES_tradnl"/>
        </w:rPr>
      </w:pPr>
    </w:p>
    <w:p w:rsidR="00221717" w:rsidRPr="00FE7003" w:rsidRDefault="00221717" w:rsidP="00221717">
      <w:pPr>
        <w:pStyle w:val="Textoindependiente"/>
        <w:spacing w:line="276" w:lineRule="auto"/>
        <w:rPr>
          <w:rStyle w:val="text1"/>
          <w:rFonts w:cs="Arial"/>
          <w:color w:val="auto"/>
          <w:sz w:val="22"/>
          <w:lang w:val="es-ES_tradnl"/>
        </w:rPr>
      </w:pPr>
      <w:r w:rsidRPr="00FE7003">
        <w:rPr>
          <w:rStyle w:val="text1"/>
          <w:rFonts w:cs="Arial"/>
          <w:color w:val="auto"/>
          <w:sz w:val="22"/>
          <w:lang w:val="es-ES_tradnl"/>
        </w:rPr>
        <w:lastRenderedPageBreak/>
        <w:t xml:space="preserve">Para hacer las medias ponderadas correspondientes a cada parte de la nota final, es necesario aprobar el examen final mencionado en el apartado "d". </w:t>
      </w:r>
    </w:p>
    <w:p w:rsidR="00FE7003" w:rsidRDefault="00FE7003" w:rsidP="00221717">
      <w:pPr>
        <w:pStyle w:val="Textoindependiente"/>
        <w:spacing w:line="276" w:lineRule="auto"/>
        <w:rPr>
          <w:rStyle w:val="text1"/>
          <w:rFonts w:cs="Arial"/>
          <w:b/>
          <w:color w:val="auto"/>
          <w:sz w:val="22"/>
          <w:lang w:val="es-ES_tradnl"/>
        </w:rPr>
      </w:pPr>
      <w:bookmarkStart w:id="2" w:name="_GoBack"/>
      <w:bookmarkEnd w:id="2"/>
    </w:p>
    <w:p w:rsidR="00221717" w:rsidRPr="00FE7003" w:rsidRDefault="00221717" w:rsidP="00221717">
      <w:pPr>
        <w:pStyle w:val="Textoindependiente"/>
        <w:spacing w:line="276" w:lineRule="auto"/>
        <w:rPr>
          <w:rStyle w:val="text1"/>
          <w:rFonts w:cs="Arial"/>
          <w:b/>
          <w:color w:val="auto"/>
          <w:sz w:val="22"/>
          <w:lang w:val="es-ES_tradnl"/>
        </w:rPr>
      </w:pPr>
      <w:r w:rsidRPr="00FE7003">
        <w:rPr>
          <w:rStyle w:val="text1"/>
          <w:rFonts w:cs="Arial"/>
          <w:b/>
          <w:color w:val="auto"/>
          <w:sz w:val="22"/>
          <w:lang w:val="es-ES_tradnl"/>
        </w:rPr>
        <w:t>B) EVALUACIÓN ÚNICA</w:t>
      </w:r>
    </w:p>
    <w:p w:rsidR="00221717" w:rsidRPr="00FE7003" w:rsidRDefault="00221717" w:rsidP="00221717">
      <w:pPr>
        <w:pStyle w:val="Textoindependiente"/>
        <w:spacing w:line="276" w:lineRule="auto"/>
        <w:rPr>
          <w:rStyle w:val="text1"/>
          <w:rFonts w:cs="Arial"/>
          <w:color w:val="auto"/>
          <w:sz w:val="22"/>
          <w:lang w:val="es-ES_tradnl"/>
        </w:rPr>
      </w:pPr>
      <w:r w:rsidRPr="00FE7003">
        <w:rPr>
          <w:rStyle w:val="text1"/>
          <w:rFonts w:cs="Arial"/>
          <w:color w:val="auto"/>
          <w:sz w:val="22"/>
          <w:lang w:val="es-ES_tradnl"/>
        </w:rPr>
        <w:t>Examen final de toda la materia el día y hora establecidos en la programación oficial del centro, tanto en lo que respecta al examen de evaluación final como al de reevaluación.</w:t>
      </w:r>
    </w:p>
    <w:p w:rsidR="00221717" w:rsidRPr="00FE7003" w:rsidRDefault="00221717" w:rsidP="00221717">
      <w:pPr>
        <w:pStyle w:val="Textoindependiente"/>
        <w:spacing w:line="276" w:lineRule="auto"/>
        <w:rPr>
          <w:rStyle w:val="text1"/>
          <w:rFonts w:cs="Arial"/>
          <w:color w:val="auto"/>
          <w:sz w:val="22"/>
          <w:lang w:val="es-ES_tradnl"/>
        </w:rPr>
      </w:pPr>
    </w:p>
    <w:p w:rsidR="00221717" w:rsidRPr="00FE7003" w:rsidRDefault="00221717" w:rsidP="00221717">
      <w:pPr>
        <w:pStyle w:val="Textoindependiente"/>
        <w:spacing w:line="276" w:lineRule="auto"/>
        <w:rPr>
          <w:rStyle w:val="text1"/>
          <w:rFonts w:cs="Arial"/>
          <w:b/>
          <w:color w:val="auto"/>
          <w:sz w:val="22"/>
          <w:lang w:val="es-ES_tradnl"/>
        </w:rPr>
      </w:pPr>
      <w:r w:rsidRPr="00FE7003">
        <w:rPr>
          <w:rStyle w:val="text1"/>
          <w:rFonts w:cs="Arial"/>
          <w:b/>
          <w:color w:val="auto"/>
          <w:sz w:val="22"/>
          <w:lang w:val="es-ES_tradnl"/>
        </w:rPr>
        <w:t xml:space="preserve">C) </w:t>
      </w:r>
      <w:r w:rsidRPr="00FE7003">
        <w:rPr>
          <w:rStyle w:val="text1"/>
          <w:rFonts w:cs="Arial"/>
          <w:b/>
          <w:caps/>
          <w:color w:val="auto"/>
          <w:sz w:val="22"/>
          <w:lang w:val="es-ES_tradnl"/>
        </w:rPr>
        <w:t>Reevaluación</w:t>
      </w:r>
    </w:p>
    <w:p w:rsidR="003E3978" w:rsidRPr="00FE7003" w:rsidRDefault="00221717" w:rsidP="00221717">
      <w:pPr>
        <w:pStyle w:val="Textoindependiente"/>
        <w:spacing w:line="276" w:lineRule="auto"/>
        <w:rPr>
          <w:rStyle w:val="text1"/>
          <w:rFonts w:cs="Arial"/>
          <w:b/>
          <w:color w:val="auto"/>
          <w:sz w:val="22"/>
          <w:lang w:val="es-ES_tradnl"/>
        </w:rPr>
      </w:pPr>
      <w:r w:rsidRPr="00FE7003">
        <w:rPr>
          <w:rStyle w:val="text1"/>
          <w:rFonts w:cs="Arial"/>
          <w:color w:val="auto"/>
          <w:sz w:val="22"/>
          <w:lang w:val="es-ES_tradnl"/>
        </w:rPr>
        <w:t>El examen será el dí</w:t>
      </w:r>
      <w:r w:rsidR="00AD6D37">
        <w:rPr>
          <w:rStyle w:val="text1"/>
          <w:rFonts w:cs="Arial"/>
          <w:color w:val="auto"/>
          <w:sz w:val="22"/>
          <w:lang w:val="es-ES_tradnl"/>
        </w:rPr>
        <w:t xml:space="preserve">a y a la hora establecidos en </w:t>
      </w:r>
      <w:r w:rsidRPr="00FE7003">
        <w:rPr>
          <w:rStyle w:val="text1"/>
          <w:rFonts w:cs="Arial"/>
          <w:color w:val="auto"/>
          <w:sz w:val="22"/>
          <w:lang w:val="es-ES_tradnl"/>
        </w:rPr>
        <w:t>la program</w:t>
      </w:r>
      <w:r w:rsidR="00AD6D37">
        <w:rPr>
          <w:rStyle w:val="text1"/>
          <w:rFonts w:cs="Arial"/>
          <w:color w:val="auto"/>
          <w:sz w:val="22"/>
          <w:lang w:val="es-ES_tradnl"/>
        </w:rPr>
        <w:t>ación oficial del centro</w:t>
      </w:r>
      <w:r w:rsidRPr="00FE7003">
        <w:rPr>
          <w:rStyle w:val="text1"/>
          <w:rFonts w:cs="Arial"/>
          <w:color w:val="auto"/>
          <w:sz w:val="22"/>
          <w:lang w:val="es-ES_tradnl"/>
        </w:rPr>
        <w:t xml:space="preserve">. Pueden realizar este examen los alumnos que </w:t>
      </w:r>
      <w:r w:rsidR="00AD6D37">
        <w:rPr>
          <w:rStyle w:val="text1"/>
          <w:rFonts w:cs="Arial"/>
          <w:color w:val="auto"/>
          <w:sz w:val="22"/>
          <w:lang w:val="es-ES_tradnl"/>
        </w:rPr>
        <w:t xml:space="preserve">en </w:t>
      </w:r>
      <w:r w:rsidRPr="00FE7003">
        <w:rPr>
          <w:rStyle w:val="text1"/>
          <w:rFonts w:cs="Arial"/>
          <w:color w:val="auto"/>
          <w:sz w:val="22"/>
          <w:lang w:val="es-ES_tradnl"/>
        </w:rPr>
        <w:t>la evaluación final hayan obtenido una nota igual o superior a 3,5 y menor de 5. La calificación máxima de esta reevaluación no superará el 5 como nota final.</w:t>
      </w:r>
    </w:p>
    <w:p w:rsidR="00257998" w:rsidRPr="00FE7003" w:rsidRDefault="00257998" w:rsidP="00257998">
      <w:pPr>
        <w:pStyle w:val="Textoindependiente"/>
        <w:spacing w:line="276" w:lineRule="auto"/>
        <w:rPr>
          <w:rStyle w:val="text1"/>
          <w:rFonts w:cs="Arial"/>
          <w:b/>
          <w:color w:val="auto"/>
          <w:sz w:val="22"/>
          <w:lang w:val="es-ES_tradnl"/>
        </w:rPr>
      </w:pPr>
    </w:p>
    <w:p w:rsidR="000B3F24" w:rsidRPr="00FE7003" w:rsidRDefault="000B3F24" w:rsidP="000B3F24">
      <w:pPr>
        <w:pStyle w:val="Textoindependiente"/>
        <w:rPr>
          <w:rStyle w:val="text1"/>
          <w:rFonts w:cs="Arial"/>
          <w:b/>
          <w:color w:val="auto"/>
          <w:sz w:val="22"/>
          <w:lang w:val="es-ES_tradnl"/>
        </w:rPr>
      </w:pPr>
      <w:r w:rsidRPr="00FE7003">
        <w:rPr>
          <w:rStyle w:val="text1"/>
          <w:rFonts w:cs="Arial"/>
          <w:b/>
          <w:color w:val="auto"/>
          <w:sz w:val="22"/>
          <w:lang w:val="es-ES_tradnl"/>
        </w:rPr>
        <w:t>ACTIVIDADES DE EVALUACIÓN</w:t>
      </w:r>
    </w:p>
    <w:tbl>
      <w:tblPr>
        <w:tblW w:w="913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4"/>
        <w:gridCol w:w="1559"/>
        <w:gridCol w:w="1417"/>
        <w:gridCol w:w="1276"/>
        <w:gridCol w:w="2266"/>
      </w:tblGrid>
      <w:tr w:rsidR="000B3F24" w:rsidRPr="00FE7003" w:rsidTr="00221717">
        <w:trPr>
          <w:trHeight w:val="363"/>
          <w:jc w:val="center"/>
        </w:trPr>
        <w:tc>
          <w:tcPr>
            <w:tcW w:w="2614" w:type="dxa"/>
            <w:shd w:val="clear" w:color="auto" w:fill="BFBFBF"/>
            <w:vAlign w:val="center"/>
          </w:tcPr>
          <w:p w:rsidR="000B3F24" w:rsidRPr="00FE7003" w:rsidRDefault="006420AD" w:rsidP="005D2C8E">
            <w:pPr>
              <w:spacing w:line="0" w:lineRule="atLeast"/>
              <w:ind w:left="142"/>
              <w:rPr>
                <w:rFonts w:ascii="Arial" w:eastAsia="Arial" w:hAnsi="Arial" w:cs="Arial"/>
                <w:b/>
                <w:sz w:val="22"/>
                <w:szCs w:val="22"/>
                <w:lang w:val="es-ES_tradnl"/>
              </w:rPr>
            </w:pPr>
            <w:r w:rsidRPr="00FE7003">
              <w:rPr>
                <w:rFonts w:ascii="Arial" w:eastAsia="Arial" w:hAnsi="Arial" w:cs="Arial"/>
                <w:b/>
                <w:sz w:val="22"/>
                <w:szCs w:val="22"/>
                <w:lang w:val="es-ES_tradnl"/>
              </w:rPr>
              <w:t>T</w:t>
            </w:r>
            <w:r w:rsidR="000B3F24" w:rsidRPr="00FE7003">
              <w:rPr>
                <w:rFonts w:ascii="Arial" w:eastAsia="Arial" w:hAnsi="Arial" w:cs="Arial"/>
                <w:b/>
                <w:sz w:val="22"/>
                <w:szCs w:val="22"/>
                <w:lang w:val="es-ES_tradnl"/>
              </w:rPr>
              <w:t>ítulo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0B3F24" w:rsidRPr="00FE7003" w:rsidRDefault="006420AD" w:rsidP="00221717">
            <w:pPr>
              <w:spacing w:line="0" w:lineRule="atLeast"/>
              <w:ind w:left="142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ES_tradnl"/>
              </w:rPr>
            </w:pPr>
            <w:r w:rsidRPr="00FE7003">
              <w:rPr>
                <w:rFonts w:ascii="Arial" w:eastAsia="Arial" w:hAnsi="Arial" w:cs="Arial"/>
                <w:b/>
                <w:sz w:val="22"/>
                <w:szCs w:val="22"/>
                <w:lang w:val="es-ES_tradnl"/>
              </w:rPr>
              <w:t>P</w:t>
            </w:r>
            <w:r w:rsidR="000B3F24" w:rsidRPr="00FE7003">
              <w:rPr>
                <w:rFonts w:ascii="Arial" w:eastAsia="Arial" w:hAnsi="Arial" w:cs="Arial"/>
                <w:b/>
                <w:sz w:val="22"/>
                <w:szCs w:val="22"/>
                <w:lang w:val="es-ES_tradnl"/>
              </w:rPr>
              <w:t>eso</w:t>
            </w:r>
          </w:p>
        </w:tc>
        <w:tc>
          <w:tcPr>
            <w:tcW w:w="1417" w:type="dxa"/>
            <w:shd w:val="clear" w:color="auto" w:fill="BFBFBF"/>
            <w:vAlign w:val="center"/>
          </w:tcPr>
          <w:p w:rsidR="000B3F24" w:rsidRPr="00FE7003" w:rsidRDefault="006420AD" w:rsidP="00221717">
            <w:pPr>
              <w:spacing w:line="0" w:lineRule="atLeast"/>
              <w:ind w:left="142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ES_tradnl"/>
              </w:rPr>
            </w:pPr>
            <w:r w:rsidRPr="00FE7003">
              <w:rPr>
                <w:rFonts w:ascii="Arial" w:eastAsia="Arial" w:hAnsi="Arial" w:cs="Arial"/>
                <w:b/>
                <w:sz w:val="22"/>
                <w:szCs w:val="22"/>
                <w:lang w:val="es-ES_tradnl"/>
              </w:rPr>
              <w:t>H</w:t>
            </w:r>
            <w:r w:rsidR="000B3F24" w:rsidRPr="00FE7003">
              <w:rPr>
                <w:rFonts w:ascii="Arial" w:eastAsia="Arial" w:hAnsi="Arial" w:cs="Arial"/>
                <w:b/>
                <w:sz w:val="22"/>
                <w:szCs w:val="22"/>
                <w:lang w:val="es-ES_tradnl"/>
              </w:rPr>
              <w:t>oras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0B3F24" w:rsidRPr="00FE7003" w:rsidRDefault="000B3F24" w:rsidP="00221717">
            <w:pPr>
              <w:spacing w:line="0" w:lineRule="atLeast"/>
              <w:ind w:left="142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ES_tradnl"/>
              </w:rPr>
            </w:pPr>
            <w:r w:rsidRPr="00FE7003">
              <w:rPr>
                <w:rFonts w:ascii="Arial" w:eastAsia="Arial" w:hAnsi="Arial" w:cs="Arial"/>
                <w:b/>
                <w:sz w:val="22"/>
                <w:szCs w:val="22"/>
                <w:lang w:val="es-ES_tradnl"/>
              </w:rPr>
              <w:t>ECTS</w:t>
            </w:r>
          </w:p>
        </w:tc>
        <w:tc>
          <w:tcPr>
            <w:tcW w:w="2266" w:type="dxa"/>
            <w:shd w:val="clear" w:color="auto" w:fill="BFBFBF"/>
            <w:vAlign w:val="center"/>
          </w:tcPr>
          <w:p w:rsidR="000B3F24" w:rsidRPr="00FE7003" w:rsidRDefault="000B3F24" w:rsidP="005D2C8E">
            <w:pPr>
              <w:spacing w:line="0" w:lineRule="atLeast"/>
              <w:ind w:left="142"/>
              <w:rPr>
                <w:rFonts w:ascii="Arial" w:eastAsia="Arial" w:hAnsi="Arial" w:cs="Arial"/>
                <w:b/>
                <w:sz w:val="22"/>
                <w:szCs w:val="22"/>
                <w:lang w:val="es-ES_tradnl"/>
              </w:rPr>
            </w:pPr>
            <w:r w:rsidRPr="00FE7003">
              <w:rPr>
                <w:rFonts w:ascii="Arial" w:eastAsia="Arial" w:hAnsi="Arial" w:cs="Arial"/>
                <w:b/>
                <w:sz w:val="22"/>
                <w:szCs w:val="22"/>
                <w:lang w:val="es-ES_tradnl"/>
              </w:rPr>
              <w:t>Resultados de aprendizaje</w:t>
            </w:r>
          </w:p>
        </w:tc>
      </w:tr>
      <w:tr w:rsidR="00221717" w:rsidRPr="00FE7003" w:rsidTr="00221717">
        <w:trPr>
          <w:trHeight w:val="335"/>
          <w:jc w:val="center"/>
        </w:trPr>
        <w:tc>
          <w:tcPr>
            <w:tcW w:w="26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1717" w:rsidRPr="00FE7003" w:rsidRDefault="006420AD" w:rsidP="00434CC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E</w:t>
            </w:r>
            <w:r w:rsidR="00221717" w:rsidRPr="00FE700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xamen teórico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21717" w:rsidRPr="00FE7003" w:rsidRDefault="00AD6D37" w:rsidP="00434CC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5</w:t>
            </w:r>
            <w:r w:rsidR="00221717" w:rsidRPr="00FE7003">
              <w:rPr>
                <w:rFonts w:ascii="Arial" w:hAnsi="Arial" w:cs="Arial"/>
                <w:sz w:val="22"/>
                <w:szCs w:val="22"/>
                <w:lang w:val="es-ES_tradnl"/>
              </w:rPr>
              <w:t>0%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1717" w:rsidRPr="00FE7003" w:rsidRDefault="00221717" w:rsidP="00434CC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21717" w:rsidRPr="00FE7003" w:rsidRDefault="00221717" w:rsidP="00434CC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0,08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auto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CE2.9, CE3.4, CE6.6., CE11.3, CE12.4, CE14.3, CE23.7, CE25.3, CE31.6. CE32.6</w:t>
            </w:r>
          </w:p>
        </w:tc>
      </w:tr>
      <w:tr w:rsidR="00221717" w:rsidRPr="00FE7003" w:rsidTr="00221717">
        <w:trPr>
          <w:trHeight w:val="116"/>
          <w:jc w:val="center"/>
        </w:trPr>
        <w:tc>
          <w:tcPr>
            <w:tcW w:w="2614" w:type="dxa"/>
            <w:tcBorders>
              <w:top w:val="single" w:sz="4" w:space="0" w:color="auto"/>
              <w:bottom w:val="single" w:sz="8" w:space="0" w:color="808080"/>
            </w:tcBorders>
            <w:shd w:val="clear" w:color="auto" w:fill="auto"/>
            <w:vAlign w:val="center"/>
          </w:tcPr>
          <w:p w:rsidR="00221717" w:rsidRPr="00FE7003" w:rsidRDefault="006420AD" w:rsidP="00434CC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T</w:t>
            </w:r>
            <w:r w:rsidR="00221717" w:rsidRPr="00FE7003">
              <w:rPr>
                <w:rFonts w:ascii="Arial" w:hAnsi="Arial" w:cs="Arial"/>
                <w:sz w:val="22"/>
                <w:szCs w:val="22"/>
                <w:lang w:val="es-ES_tradnl"/>
              </w:rPr>
              <w:t>rabajos prácticos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808080"/>
            </w:tcBorders>
            <w:vAlign w:val="center"/>
          </w:tcPr>
          <w:p w:rsidR="00221717" w:rsidRPr="00FE7003" w:rsidRDefault="00AD6D37" w:rsidP="00434CC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3</w:t>
            </w:r>
            <w:r w:rsidR="00221717" w:rsidRPr="00FE7003">
              <w:rPr>
                <w:rFonts w:ascii="Arial" w:hAnsi="Arial" w:cs="Arial"/>
                <w:sz w:val="22"/>
                <w:szCs w:val="22"/>
                <w:lang w:val="es-ES_tradnl"/>
              </w:rPr>
              <w:t>0%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808080"/>
            </w:tcBorders>
            <w:shd w:val="clear" w:color="auto" w:fill="auto"/>
            <w:vAlign w:val="center"/>
          </w:tcPr>
          <w:p w:rsidR="00221717" w:rsidRPr="00FE7003" w:rsidRDefault="00221717" w:rsidP="00434CC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8" w:space="0" w:color="808080"/>
            </w:tcBorders>
            <w:shd w:val="clear" w:color="auto" w:fill="auto"/>
            <w:vAlign w:val="center"/>
          </w:tcPr>
          <w:p w:rsidR="00221717" w:rsidRPr="00FE7003" w:rsidRDefault="00221717" w:rsidP="00434CC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0,4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8" w:space="0" w:color="808080"/>
            </w:tcBorders>
            <w:shd w:val="clear" w:color="auto" w:fill="auto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CE2.9, CE3.4, CE6.6., CE11.3, CE12.4, CE14.3, CE23.7, CE25.3, CE31.6. CE32.6</w:t>
            </w:r>
          </w:p>
        </w:tc>
      </w:tr>
      <w:tr w:rsidR="00221717" w:rsidRPr="00FE7003" w:rsidTr="00221717">
        <w:trPr>
          <w:trHeight w:val="335"/>
          <w:jc w:val="center"/>
        </w:trPr>
        <w:tc>
          <w:tcPr>
            <w:tcW w:w="2614" w:type="dxa"/>
            <w:tcBorders>
              <w:top w:val="single" w:sz="8" w:space="0" w:color="808080"/>
              <w:bottom w:val="single" w:sz="4" w:space="0" w:color="auto"/>
            </w:tcBorders>
            <w:shd w:val="clear" w:color="auto" w:fill="auto"/>
            <w:vAlign w:val="center"/>
          </w:tcPr>
          <w:p w:rsidR="00221717" w:rsidRPr="00FE7003" w:rsidRDefault="00221717" w:rsidP="00434CC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Salida de campo</w:t>
            </w:r>
            <w:r w:rsidR="00AD6D37">
              <w:rPr>
                <w:rFonts w:ascii="Arial" w:hAnsi="Arial" w:cs="Arial"/>
                <w:sz w:val="22"/>
                <w:szCs w:val="22"/>
                <w:lang w:val="es-ES_tradnl"/>
              </w:rPr>
              <w:t>, si es el caso</w:t>
            </w:r>
          </w:p>
        </w:tc>
        <w:tc>
          <w:tcPr>
            <w:tcW w:w="1559" w:type="dxa"/>
            <w:tcBorders>
              <w:top w:val="single" w:sz="8" w:space="0" w:color="808080"/>
              <w:bottom w:val="single" w:sz="4" w:space="0" w:color="auto"/>
            </w:tcBorders>
            <w:vAlign w:val="center"/>
          </w:tcPr>
          <w:p w:rsidR="00221717" w:rsidRPr="00FE7003" w:rsidRDefault="00221717" w:rsidP="00434CC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10%</w:t>
            </w:r>
          </w:p>
        </w:tc>
        <w:tc>
          <w:tcPr>
            <w:tcW w:w="1417" w:type="dxa"/>
            <w:tcBorders>
              <w:top w:val="single" w:sz="8" w:space="0" w:color="808080"/>
              <w:bottom w:val="single" w:sz="4" w:space="0" w:color="auto"/>
            </w:tcBorders>
            <w:shd w:val="clear" w:color="auto" w:fill="auto"/>
            <w:vAlign w:val="center"/>
          </w:tcPr>
          <w:p w:rsidR="00221717" w:rsidRPr="00FE7003" w:rsidRDefault="00221717" w:rsidP="00434CC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1276" w:type="dxa"/>
            <w:tcBorders>
              <w:top w:val="single" w:sz="8" w:space="0" w:color="808080"/>
              <w:bottom w:val="single" w:sz="4" w:space="0" w:color="auto"/>
            </w:tcBorders>
            <w:shd w:val="clear" w:color="auto" w:fill="auto"/>
            <w:vAlign w:val="center"/>
          </w:tcPr>
          <w:p w:rsidR="00221717" w:rsidRPr="00FE7003" w:rsidRDefault="00221717" w:rsidP="00434CC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0,2</w:t>
            </w:r>
          </w:p>
        </w:tc>
        <w:tc>
          <w:tcPr>
            <w:tcW w:w="2266" w:type="dxa"/>
            <w:tcBorders>
              <w:top w:val="single" w:sz="8" w:space="0" w:color="808080"/>
              <w:bottom w:val="single" w:sz="4" w:space="0" w:color="auto"/>
            </w:tcBorders>
            <w:shd w:val="clear" w:color="auto" w:fill="auto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CE2.9, CE3.4, CE6.6., CE11.3, CE12.4, CE14.3, CE23.7, CE25.3, CE31.6. CE32.6</w:t>
            </w:r>
          </w:p>
        </w:tc>
      </w:tr>
      <w:tr w:rsidR="00221717" w:rsidRPr="00FE7003" w:rsidTr="00221717">
        <w:trPr>
          <w:trHeight w:val="116"/>
          <w:jc w:val="center"/>
        </w:trPr>
        <w:tc>
          <w:tcPr>
            <w:tcW w:w="2614" w:type="dxa"/>
            <w:tcBorders>
              <w:top w:val="single" w:sz="4" w:space="0" w:color="auto"/>
              <w:bottom w:val="single" w:sz="8" w:space="0" w:color="808080"/>
            </w:tcBorders>
            <w:shd w:val="clear" w:color="auto" w:fill="auto"/>
            <w:vAlign w:val="center"/>
          </w:tcPr>
          <w:p w:rsidR="00221717" w:rsidRPr="00FE7003" w:rsidRDefault="006420AD" w:rsidP="00434CCE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D</w:t>
            </w:r>
            <w:r w:rsidR="00221717" w:rsidRPr="00FE7003">
              <w:rPr>
                <w:rFonts w:ascii="Arial" w:hAnsi="Arial" w:cs="Arial"/>
                <w:sz w:val="22"/>
                <w:szCs w:val="22"/>
                <w:lang w:val="es-ES_tradnl"/>
              </w:rPr>
              <w:t>ebates Turísticos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808080"/>
            </w:tcBorders>
            <w:vAlign w:val="center"/>
          </w:tcPr>
          <w:p w:rsidR="00221717" w:rsidRPr="00FE7003" w:rsidRDefault="00221717" w:rsidP="00434CC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10%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808080"/>
            </w:tcBorders>
            <w:shd w:val="clear" w:color="auto" w:fill="auto"/>
            <w:vAlign w:val="center"/>
          </w:tcPr>
          <w:p w:rsidR="00221717" w:rsidRPr="00FE7003" w:rsidRDefault="00221717" w:rsidP="00434CC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8" w:space="0" w:color="808080"/>
            </w:tcBorders>
            <w:shd w:val="clear" w:color="auto" w:fill="auto"/>
            <w:vAlign w:val="center"/>
          </w:tcPr>
          <w:p w:rsidR="00221717" w:rsidRPr="00FE7003" w:rsidRDefault="00221717" w:rsidP="00434CC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0,24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8" w:space="0" w:color="808080"/>
            </w:tcBorders>
            <w:shd w:val="clear" w:color="auto" w:fill="auto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CE2.9, CE3.4, CE6.6., CE11.3, CE12.4, CE14.3, CE23.7, CE25.3, CE31.6. CE32.6</w:t>
            </w:r>
          </w:p>
        </w:tc>
      </w:tr>
    </w:tbl>
    <w:p w:rsidR="000B3F24" w:rsidRPr="00FE7003" w:rsidRDefault="000B3F24" w:rsidP="003E3978">
      <w:pPr>
        <w:pStyle w:val="Citadestacada2"/>
        <w:pBdr>
          <w:bottom w:val="none" w:sz="0" w:space="0" w:color="auto"/>
        </w:pBdr>
        <w:ind w:left="0"/>
        <w:rPr>
          <w:rFonts w:ascii="Arial" w:hAnsi="Arial" w:cs="Arial"/>
          <w:i w:val="0"/>
          <w:color w:val="auto"/>
          <w:szCs w:val="24"/>
          <w:lang w:val="es-ES_tradnl"/>
        </w:rPr>
      </w:pPr>
    </w:p>
    <w:p w:rsidR="000B3F24" w:rsidRPr="00FE7003" w:rsidRDefault="000B3F24" w:rsidP="000B3F24">
      <w:pPr>
        <w:pStyle w:val="Citadestacada2"/>
        <w:pBdr>
          <w:bottom w:val="single" w:sz="4" w:space="4" w:color="auto"/>
        </w:pBdr>
        <w:ind w:left="0"/>
        <w:rPr>
          <w:rFonts w:ascii="Arial" w:hAnsi="Arial" w:cs="Arial"/>
          <w:i w:val="0"/>
          <w:color w:val="auto"/>
          <w:sz w:val="24"/>
          <w:szCs w:val="24"/>
          <w:lang w:val="es-ES_tradnl"/>
        </w:rPr>
      </w:pPr>
      <w:r w:rsidRPr="00FE7003">
        <w:rPr>
          <w:rFonts w:ascii="Arial" w:hAnsi="Arial" w:cs="Arial"/>
          <w:i w:val="0"/>
          <w:color w:val="auto"/>
          <w:sz w:val="24"/>
          <w:szCs w:val="24"/>
          <w:lang w:val="es-ES_tradnl"/>
        </w:rPr>
        <w:t xml:space="preserve">9. PLANIFICACIÓN DE LA DOCENCIA  </w:t>
      </w:r>
    </w:p>
    <w:tbl>
      <w:tblPr>
        <w:tblW w:w="923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988"/>
        <w:gridCol w:w="3180"/>
        <w:gridCol w:w="1742"/>
      </w:tblGrid>
      <w:tr w:rsidR="00221717" w:rsidRPr="00FE7003" w:rsidTr="005D2C8E">
        <w:trPr>
          <w:trHeight w:val="542"/>
          <w:jc w:val="center"/>
        </w:trPr>
        <w:tc>
          <w:tcPr>
            <w:tcW w:w="1320" w:type="dxa"/>
            <w:shd w:val="clear" w:color="auto" w:fill="BFBFBF"/>
            <w:vAlign w:val="center"/>
          </w:tcPr>
          <w:p w:rsidR="000B3F24" w:rsidRPr="00FE7003" w:rsidRDefault="000B3F24" w:rsidP="005D2C8E">
            <w:pPr>
              <w:pStyle w:val="Textoindependiente"/>
              <w:spacing w:line="240" w:lineRule="auto"/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FE7003">
              <w:rPr>
                <w:rFonts w:cs="Arial"/>
                <w:b/>
                <w:sz w:val="22"/>
                <w:szCs w:val="22"/>
                <w:lang w:val="es-ES_tradnl"/>
              </w:rPr>
              <w:t>SEMANA</w:t>
            </w:r>
          </w:p>
        </w:tc>
        <w:tc>
          <w:tcPr>
            <w:tcW w:w="2988" w:type="dxa"/>
            <w:shd w:val="clear" w:color="auto" w:fill="BFBFBF"/>
            <w:vAlign w:val="center"/>
          </w:tcPr>
          <w:p w:rsidR="000B3F24" w:rsidRPr="00FE7003" w:rsidRDefault="000B3F24" w:rsidP="005D2C8E">
            <w:pPr>
              <w:pStyle w:val="Textoindependiente"/>
              <w:spacing w:line="240" w:lineRule="auto"/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FE7003">
              <w:rPr>
                <w:rFonts w:cs="Arial"/>
                <w:b/>
                <w:sz w:val="22"/>
                <w:szCs w:val="22"/>
                <w:lang w:val="es-ES_tradnl"/>
              </w:rPr>
              <w:t>TEMA</w:t>
            </w:r>
          </w:p>
        </w:tc>
        <w:tc>
          <w:tcPr>
            <w:tcW w:w="3180" w:type="dxa"/>
            <w:shd w:val="clear" w:color="auto" w:fill="BFBFBF"/>
            <w:vAlign w:val="center"/>
          </w:tcPr>
          <w:p w:rsidR="000B3F24" w:rsidRPr="00FE7003" w:rsidRDefault="000B3F24" w:rsidP="005D2C8E">
            <w:pPr>
              <w:pStyle w:val="Textoindependiente"/>
              <w:spacing w:line="240" w:lineRule="auto"/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FE7003">
              <w:rPr>
                <w:rFonts w:cs="Arial"/>
                <w:b/>
                <w:sz w:val="22"/>
                <w:szCs w:val="22"/>
                <w:lang w:val="es-ES_tradnl"/>
              </w:rPr>
              <w:t>MÉTODO</w:t>
            </w:r>
          </w:p>
        </w:tc>
        <w:tc>
          <w:tcPr>
            <w:tcW w:w="1742" w:type="dxa"/>
            <w:shd w:val="clear" w:color="auto" w:fill="BFBFBF"/>
            <w:vAlign w:val="center"/>
          </w:tcPr>
          <w:p w:rsidR="000B3F24" w:rsidRPr="00FE7003" w:rsidRDefault="000B3F24" w:rsidP="005D2C8E">
            <w:pPr>
              <w:pStyle w:val="Textoindependiente"/>
              <w:spacing w:line="240" w:lineRule="auto"/>
              <w:jc w:val="center"/>
              <w:rPr>
                <w:rFonts w:cs="Arial"/>
                <w:b/>
                <w:sz w:val="22"/>
                <w:szCs w:val="22"/>
                <w:lang w:val="es-ES_tradnl"/>
              </w:rPr>
            </w:pPr>
            <w:r w:rsidRPr="00FE7003">
              <w:rPr>
                <w:rFonts w:cs="Arial"/>
                <w:b/>
                <w:sz w:val="22"/>
                <w:szCs w:val="22"/>
                <w:lang w:val="es-ES_tradnl"/>
              </w:rPr>
              <w:t>HORAS</w:t>
            </w:r>
          </w:p>
        </w:tc>
      </w:tr>
      <w:tr w:rsidR="00221717" w:rsidRPr="00FE7003" w:rsidTr="005D2C8E">
        <w:trPr>
          <w:jc w:val="center"/>
        </w:trPr>
        <w:tc>
          <w:tcPr>
            <w:tcW w:w="132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988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Style w:val="text1"/>
                <w:rFonts w:cs="Arial"/>
                <w:color w:val="auto"/>
                <w:sz w:val="22"/>
                <w:szCs w:val="22"/>
                <w:lang w:val="es-ES_tradnl"/>
              </w:rPr>
              <w:t xml:space="preserve">Tema 1. </w:t>
            </w: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Radiografía del sector</w:t>
            </w:r>
          </w:p>
        </w:tc>
        <w:tc>
          <w:tcPr>
            <w:tcW w:w="318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Clase magistral</w:t>
            </w: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Práctica en grupo</w:t>
            </w: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- Corrección de la Práctica </w:t>
            </w: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742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3</w:t>
            </w:r>
          </w:p>
        </w:tc>
      </w:tr>
      <w:tr w:rsidR="00221717" w:rsidRPr="00FE7003" w:rsidTr="005D2C8E">
        <w:trPr>
          <w:jc w:val="center"/>
        </w:trPr>
        <w:tc>
          <w:tcPr>
            <w:tcW w:w="132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2988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Style w:val="text1"/>
                <w:rFonts w:cs="Arial"/>
                <w:color w:val="auto"/>
                <w:sz w:val="22"/>
                <w:szCs w:val="22"/>
                <w:lang w:val="es-ES_tradnl"/>
              </w:rPr>
              <w:t xml:space="preserve">Tema 2. </w:t>
            </w: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Los diferentes tipos de eventos</w:t>
            </w:r>
          </w:p>
        </w:tc>
        <w:tc>
          <w:tcPr>
            <w:tcW w:w="318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Clase magistral</w:t>
            </w: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Práctica en grupo</w:t>
            </w: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lastRenderedPageBreak/>
              <w:t>- Corrección de la Práctica</w:t>
            </w:r>
          </w:p>
        </w:tc>
        <w:tc>
          <w:tcPr>
            <w:tcW w:w="1742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3</w:t>
            </w:r>
          </w:p>
        </w:tc>
      </w:tr>
      <w:tr w:rsidR="00221717" w:rsidRPr="00FE7003" w:rsidTr="005D2C8E">
        <w:trPr>
          <w:jc w:val="center"/>
        </w:trPr>
        <w:tc>
          <w:tcPr>
            <w:tcW w:w="132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lastRenderedPageBreak/>
              <w:t xml:space="preserve">3 </w:t>
            </w:r>
          </w:p>
        </w:tc>
        <w:tc>
          <w:tcPr>
            <w:tcW w:w="2988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Style w:val="text1"/>
                <w:rFonts w:cs="Arial"/>
                <w:color w:val="auto"/>
                <w:sz w:val="22"/>
                <w:szCs w:val="22"/>
                <w:lang w:val="es-ES_tradnl"/>
              </w:rPr>
              <w:t xml:space="preserve">Tema 3. </w:t>
            </w: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Los actores del sector</w:t>
            </w:r>
          </w:p>
        </w:tc>
        <w:tc>
          <w:tcPr>
            <w:tcW w:w="318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Clase magistral</w:t>
            </w: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Práctica en grupo</w:t>
            </w: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Corrección de la Práctica</w:t>
            </w:r>
          </w:p>
        </w:tc>
        <w:tc>
          <w:tcPr>
            <w:tcW w:w="1742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3</w:t>
            </w:r>
          </w:p>
        </w:tc>
      </w:tr>
      <w:tr w:rsidR="00221717" w:rsidRPr="00FE7003" w:rsidTr="005D2C8E">
        <w:trPr>
          <w:jc w:val="center"/>
        </w:trPr>
        <w:tc>
          <w:tcPr>
            <w:tcW w:w="132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2988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Style w:val="text1"/>
                <w:rFonts w:cs="Arial"/>
                <w:color w:val="auto"/>
                <w:sz w:val="22"/>
                <w:szCs w:val="22"/>
                <w:lang w:val="es-ES_tradnl"/>
              </w:rPr>
              <w:t xml:space="preserve">Tema 4. </w:t>
            </w: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La organización de un evento</w:t>
            </w:r>
          </w:p>
        </w:tc>
        <w:tc>
          <w:tcPr>
            <w:tcW w:w="318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Clase magistral</w:t>
            </w: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Práctica en grupo</w:t>
            </w: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Corrección de la Práctica</w:t>
            </w:r>
          </w:p>
        </w:tc>
        <w:tc>
          <w:tcPr>
            <w:tcW w:w="1742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3</w:t>
            </w:r>
          </w:p>
        </w:tc>
      </w:tr>
      <w:tr w:rsidR="00221717" w:rsidRPr="00FE7003" w:rsidTr="005D2C8E">
        <w:trPr>
          <w:jc w:val="center"/>
        </w:trPr>
        <w:tc>
          <w:tcPr>
            <w:tcW w:w="132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2988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Style w:val="text1"/>
                <w:rFonts w:cs="Arial"/>
                <w:color w:val="auto"/>
                <w:sz w:val="22"/>
                <w:szCs w:val="22"/>
                <w:lang w:val="es-ES_tradnl"/>
              </w:rPr>
              <w:t xml:space="preserve">Tema 5. </w:t>
            </w: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Estudio del caso: un destino, un congreso y una convención</w:t>
            </w:r>
          </w:p>
        </w:tc>
        <w:tc>
          <w:tcPr>
            <w:tcW w:w="318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Visita, guiada por los profesores, de un hotel y de un centro de convenciones</w:t>
            </w: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742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3</w:t>
            </w:r>
          </w:p>
        </w:tc>
      </w:tr>
      <w:tr w:rsidR="00221717" w:rsidRPr="00FE7003" w:rsidTr="005D2C8E">
        <w:trPr>
          <w:jc w:val="center"/>
        </w:trPr>
        <w:tc>
          <w:tcPr>
            <w:tcW w:w="132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2988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Style w:val="text1"/>
                <w:rFonts w:cs="Arial"/>
                <w:color w:val="auto"/>
                <w:sz w:val="22"/>
                <w:szCs w:val="22"/>
                <w:lang w:val="es-ES_tradnl"/>
              </w:rPr>
              <w:t xml:space="preserve">Tema 5 (continuación). </w:t>
            </w: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Estudio del caso: un destino, un congreso y una convención</w:t>
            </w:r>
          </w:p>
        </w:tc>
        <w:tc>
          <w:tcPr>
            <w:tcW w:w="318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Clase magistral</w:t>
            </w: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(Fuera del aula) preparación por parte de diferentes grupos de alumnos, de los Debates Turísticos</w:t>
            </w:r>
          </w:p>
        </w:tc>
        <w:tc>
          <w:tcPr>
            <w:tcW w:w="1742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3</w:t>
            </w:r>
          </w:p>
        </w:tc>
      </w:tr>
      <w:tr w:rsidR="00221717" w:rsidRPr="00FE7003" w:rsidTr="005D2C8E">
        <w:trPr>
          <w:jc w:val="center"/>
        </w:trPr>
        <w:tc>
          <w:tcPr>
            <w:tcW w:w="132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2988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Style w:val="text1"/>
                <w:rFonts w:cs="Arial"/>
                <w:color w:val="auto"/>
                <w:sz w:val="22"/>
                <w:szCs w:val="22"/>
                <w:lang w:val="es-ES_tradnl"/>
              </w:rPr>
              <w:t xml:space="preserve">Tema 6. </w:t>
            </w: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Centros de convenciones y hoteles: concepto</w:t>
            </w:r>
          </w:p>
        </w:tc>
        <w:tc>
          <w:tcPr>
            <w:tcW w:w="318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Clase magistral</w:t>
            </w: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(Fuera del aula) preparación por parte de diferentes grupos de alumnos, de los Debates Turísticos</w:t>
            </w: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Práctica en grupo</w:t>
            </w:r>
          </w:p>
        </w:tc>
        <w:tc>
          <w:tcPr>
            <w:tcW w:w="1742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3</w:t>
            </w:r>
          </w:p>
        </w:tc>
      </w:tr>
      <w:tr w:rsidR="00221717" w:rsidRPr="00FE7003" w:rsidTr="005D2C8E">
        <w:trPr>
          <w:jc w:val="center"/>
        </w:trPr>
        <w:tc>
          <w:tcPr>
            <w:tcW w:w="132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2988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Style w:val="text1"/>
                <w:rFonts w:cs="Arial"/>
                <w:color w:val="auto"/>
                <w:sz w:val="22"/>
                <w:szCs w:val="22"/>
                <w:lang w:val="es-ES_tradnl"/>
              </w:rPr>
              <w:t xml:space="preserve">Tema 7. </w:t>
            </w: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Planificación y evaluación interna de un evento: el punto de vista de la sede</w:t>
            </w:r>
          </w:p>
        </w:tc>
        <w:tc>
          <w:tcPr>
            <w:tcW w:w="318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Clase magistral</w:t>
            </w: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(Fuera del aula) preparación por parte de diferentes grupos de alumnos, de los Debates Turísticos</w:t>
            </w: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- Visita y análisis de la sede de los Debates Turísticos </w:t>
            </w: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742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3</w:t>
            </w:r>
          </w:p>
        </w:tc>
      </w:tr>
      <w:tr w:rsidR="00221717" w:rsidRPr="00FE7003" w:rsidTr="005D2C8E">
        <w:trPr>
          <w:jc w:val="center"/>
        </w:trPr>
        <w:tc>
          <w:tcPr>
            <w:tcW w:w="132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2988" w:type="dxa"/>
          </w:tcPr>
          <w:p w:rsidR="00221717" w:rsidRPr="00FE7003" w:rsidRDefault="00221717" w:rsidP="0022171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Style w:val="text1"/>
                <w:rFonts w:cs="Arial"/>
                <w:color w:val="auto"/>
                <w:sz w:val="22"/>
                <w:szCs w:val="22"/>
                <w:lang w:val="es-ES_tradnl"/>
              </w:rPr>
              <w:t>DEBATES TURÍSTICOS</w:t>
            </w:r>
          </w:p>
        </w:tc>
        <w:tc>
          <w:tcPr>
            <w:tcW w:w="3180" w:type="dxa"/>
          </w:tcPr>
          <w:p w:rsidR="00221717" w:rsidRPr="00FE7003" w:rsidRDefault="00221717" w:rsidP="0022171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- Organización, desarrollo y análisis de los Debates Turísticos por parte de los alumnos bajo la supervisión de los profesores </w:t>
            </w:r>
          </w:p>
        </w:tc>
        <w:tc>
          <w:tcPr>
            <w:tcW w:w="1742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3</w:t>
            </w:r>
          </w:p>
        </w:tc>
      </w:tr>
      <w:tr w:rsidR="00221717" w:rsidRPr="00FE7003" w:rsidTr="005D2C8E">
        <w:trPr>
          <w:jc w:val="center"/>
        </w:trPr>
        <w:tc>
          <w:tcPr>
            <w:tcW w:w="132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2988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Style w:val="text1"/>
                <w:rFonts w:cs="Arial"/>
                <w:color w:val="auto"/>
                <w:sz w:val="22"/>
                <w:szCs w:val="22"/>
                <w:lang w:val="es-ES_tradnl"/>
              </w:rPr>
              <w:t xml:space="preserve">Tema 8. </w:t>
            </w: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Comercialización: de una sede y de un evento</w:t>
            </w:r>
          </w:p>
        </w:tc>
        <w:tc>
          <w:tcPr>
            <w:tcW w:w="3180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- Clase magistral</w:t>
            </w:r>
          </w:p>
          <w:p w:rsidR="00221717" w:rsidRPr="00FE7003" w:rsidRDefault="00221717" w:rsidP="0022171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- Conclusiones conjuntas del desarrollo de los Debates Turísticos </w:t>
            </w:r>
          </w:p>
        </w:tc>
        <w:tc>
          <w:tcPr>
            <w:tcW w:w="1742" w:type="dxa"/>
          </w:tcPr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21717" w:rsidRPr="00FE7003" w:rsidRDefault="00221717" w:rsidP="00434CC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FE7003">
              <w:rPr>
                <w:rFonts w:ascii="Arial" w:hAnsi="Arial" w:cs="Arial"/>
                <w:sz w:val="22"/>
                <w:szCs w:val="22"/>
                <w:lang w:val="es-ES_tradnl"/>
              </w:rPr>
              <w:t>3</w:t>
            </w:r>
          </w:p>
        </w:tc>
      </w:tr>
    </w:tbl>
    <w:p w:rsidR="000B3F24" w:rsidRPr="00FE7003" w:rsidRDefault="000B3F24" w:rsidP="000B3F24">
      <w:pPr>
        <w:tabs>
          <w:tab w:val="left" w:pos="1560"/>
        </w:tabs>
        <w:spacing w:line="360" w:lineRule="auto"/>
        <w:ind w:left="1560" w:right="-2"/>
        <w:jc w:val="right"/>
        <w:rPr>
          <w:rFonts w:ascii="Arial" w:hAnsi="Arial" w:cs="Arial"/>
          <w:bCs/>
          <w:iCs/>
          <w:sz w:val="21"/>
          <w:szCs w:val="22"/>
          <w:lang w:val="es-ES_tradnl"/>
        </w:rPr>
      </w:pPr>
    </w:p>
    <w:p w:rsidR="000B3F24" w:rsidRPr="00FE7003" w:rsidRDefault="000B3F24" w:rsidP="000B3F24">
      <w:pPr>
        <w:pStyle w:val="Citadestacada2"/>
        <w:pBdr>
          <w:bottom w:val="single" w:sz="4" w:space="4" w:color="auto"/>
        </w:pBdr>
        <w:ind w:left="0"/>
        <w:rPr>
          <w:rFonts w:ascii="Arial" w:hAnsi="Arial" w:cs="Arial"/>
          <w:i w:val="0"/>
          <w:color w:val="auto"/>
          <w:sz w:val="24"/>
          <w:szCs w:val="24"/>
          <w:lang w:val="es-ES_tradnl"/>
        </w:rPr>
      </w:pPr>
      <w:r w:rsidRPr="00FE7003">
        <w:rPr>
          <w:rFonts w:ascii="Arial" w:hAnsi="Arial" w:cs="Arial"/>
          <w:i w:val="0"/>
          <w:color w:val="auto"/>
          <w:sz w:val="24"/>
          <w:szCs w:val="24"/>
          <w:lang w:val="es-ES_tradnl"/>
        </w:rPr>
        <w:t xml:space="preserve">10. EMPRENDEDURÍA E INNOVACIÓN </w:t>
      </w:r>
    </w:p>
    <w:p w:rsidR="004C17B3" w:rsidRPr="00FE7003" w:rsidRDefault="00221717" w:rsidP="00257998">
      <w:pPr>
        <w:pStyle w:val="Ttulo"/>
        <w:spacing w:line="276" w:lineRule="auto"/>
        <w:jc w:val="both"/>
        <w:rPr>
          <w:rFonts w:ascii="Arial" w:hAnsi="Arial" w:cs="Arial"/>
          <w:b w:val="0"/>
          <w:bCs w:val="0"/>
          <w:iCs/>
          <w:sz w:val="22"/>
          <w:szCs w:val="22"/>
          <w:lang w:val="es-ES_tradnl"/>
        </w:rPr>
      </w:pPr>
      <w:r w:rsidRPr="00FE7003">
        <w:rPr>
          <w:rFonts w:ascii="Arial" w:hAnsi="Arial" w:cs="Arial"/>
          <w:b w:val="0"/>
          <w:bCs w:val="0"/>
          <w:iCs/>
          <w:sz w:val="22"/>
          <w:szCs w:val="22"/>
          <w:lang w:val="es-ES_tradnl"/>
        </w:rPr>
        <w:t>La participación en la organización y el desarrollo de los Debates Turísticos genera un marco de posibi</w:t>
      </w:r>
      <w:r w:rsidR="00AD6D37">
        <w:rPr>
          <w:rFonts w:ascii="Arial" w:hAnsi="Arial" w:cs="Arial"/>
          <w:b w:val="0"/>
          <w:bCs w:val="0"/>
          <w:iCs/>
          <w:sz w:val="22"/>
          <w:szCs w:val="22"/>
          <w:lang w:val="es-ES_tradnl"/>
        </w:rPr>
        <w:t>lidades pedagógicas. Además</w:t>
      </w:r>
      <w:r w:rsidRPr="00FE7003">
        <w:rPr>
          <w:rFonts w:ascii="Arial" w:hAnsi="Arial" w:cs="Arial"/>
          <w:b w:val="0"/>
          <w:bCs w:val="0"/>
          <w:iCs/>
          <w:sz w:val="22"/>
          <w:szCs w:val="22"/>
          <w:lang w:val="es-ES_tradnl"/>
        </w:rPr>
        <w:t>, el tema elegido en cada edición tiene siempre un componente de actualidad o de perspectiva de futuro.</w:t>
      </w:r>
    </w:p>
    <w:sectPr w:rsidR="004C17B3" w:rsidRPr="00FE7003" w:rsidSect="0063655D">
      <w:headerReference w:type="default" r:id="rId9"/>
      <w:footerReference w:type="default" r:id="rId10"/>
      <w:pgSz w:w="11906" w:h="16838" w:code="9"/>
      <w:pgMar w:top="1701" w:right="851" w:bottom="851" w:left="851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5F8" w:rsidRDefault="004025F8">
      <w:r>
        <w:separator/>
      </w:r>
    </w:p>
  </w:endnote>
  <w:endnote w:type="continuationSeparator" w:id="0">
    <w:p w:rsidR="004025F8" w:rsidRDefault="00402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3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6"/>
      <w:gridCol w:w="3396"/>
      <w:gridCol w:w="3542"/>
    </w:tblGrid>
    <w:tr w:rsidR="00E537C8" w:rsidTr="0072181D">
      <w:trPr>
        <w:trHeight w:val="480"/>
      </w:trPr>
      <w:tc>
        <w:tcPr>
          <w:tcW w:w="3396" w:type="dxa"/>
        </w:tcPr>
        <w:p w:rsidR="00E537C8" w:rsidRDefault="00E537C8" w:rsidP="00E537C8">
          <w:pPr>
            <w:pStyle w:val="Encabezado"/>
            <w:ind w:left="-120"/>
          </w:pPr>
          <w:r w:rsidRPr="00E537C8">
            <w:rPr>
              <w:noProof/>
              <w:lang w:eastAsia="ca-ES"/>
            </w:rPr>
            <w:drawing>
              <wp:inline distT="0" distB="0" distL="0" distR="0" wp14:anchorId="01F29535" wp14:editId="365F9460">
                <wp:extent cx="1888490" cy="308610"/>
                <wp:effectExtent l="0" t="0" r="0" b="0"/>
                <wp:docPr id="7" name="Imagen 16" descr="/Users/ferrangallart/Desktop/logos UAB 2017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" descr="/Users/ferrangallart/Desktop/logos UAB 2017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849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6" w:type="dxa"/>
          <w:vAlign w:val="center"/>
        </w:tcPr>
        <w:p w:rsidR="00E537C8" w:rsidRPr="000B3F24" w:rsidRDefault="00E537C8" w:rsidP="00E537C8">
          <w:pPr>
            <w:pStyle w:val="Encabezado"/>
            <w:jc w:val="center"/>
            <w:rPr>
              <w:rFonts w:ascii="Arial" w:hAnsi="Arial" w:cs="Arial"/>
            </w:rPr>
          </w:pPr>
          <w:r w:rsidRPr="000B3F24">
            <w:rPr>
              <w:rFonts w:ascii="Arial" w:hAnsi="Arial" w:cs="Arial"/>
              <w:sz w:val="18"/>
              <w:szCs w:val="18"/>
            </w:rPr>
            <w:fldChar w:fldCharType="begin"/>
          </w:r>
          <w:r w:rsidRPr="000B3F24">
            <w:rPr>
              <w:rFonts w:ascii="Arial" w:hAnsi="Arial" w:cs="Arial"/>
              <w:sz w:val="18"/>
              <w:szCs w:val="18"/>
            </w:rPr>
            <w:instrText>PAGE   \* MERGEFORMAT</w:instrText>
          </w:r>
          <w:r w:rsidRPr="000B3F24">
            <w:rPr>
              <w:rFonts w:ascii="Arial" w:hAnsi="Arial" w:cs="Arial"/>
              <w:sz w:val="18"/>
              <w:szCs w:val="18"/>
            </w:rPr>
            <w:fldChar w:fldCharType="separate"/>
          </w:r>
          <w:r w:rsidR="00EE52D7" w:rsidRPr="00EE52D7">
            <w:rPr>
              <w:rFonts w:ascii="Arial" w:hAnsi="Arial" w:cs="Arial"/>
              <w:noProof/>
              <w:sz w:val="18"/>
              <w:szCs w:val="18"/>
              <w:lang w:val="es-ES"/>
            </w:rPr>
            <w:t>1</w:t>
          </w:r>
          <w:r w:rsidRPr="000B3F24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3542" w:type="dxa"/>
        </w:tcPr>
        <w:p w:rsidR="00E537C8" w:rsidRPr="000B3F24" w:rsidRDefault="00E537C8" w:rsidP="00E537C8">
          <w:pPr>
            <w:pStyle w:val="Encabezado"/>
            <w:jc w:val="right"/>
            <w:rPr>
              <w:rFonts w:ascii="Arial" w:hAnsi="Arial" w:cs="Arial"/>
              <w:sz w:val="20"/>
              <w:lang w:val="es-ES"/>
            </w:rPr>
          </w:pPr>
          <w:r w:rsidRPr="000B3F24">
            <w:rPr>
              <w:rFonts w:ascii="Arial" w:hAnsi="Arial" w:cs="Arial"/>
              <w:sz w:val="20"/>
              <w:lang w:val="es-ES"/>
            </w:rPr>
            <w:t>08.03.001</w:t>
          </w:r>
        </w:p>
        <w:p w:rsidR="00E537C8" w:rsidRPr="000B3F24" w:rsidRDefault="00E537C8" w:rsidP="000B3F24">
          <w:pPr>
            <w:pStyle w:val="Piedepgina"/>
            <w:jc w:val="right"/>
            <w:rPr>
              <w:rFonts w:ascii="Arial" w:hAnsi="Arial" w:cs="Arial"/>
              <w:sz w:val="20"/>
              <w:lang w:val="es-ES"/>
            </w:rPr>
          </w:pPr>
          <w:proofErr w:type="spellStart"/>
          <w:r w:rsidRPr="000B3F24">
            <w:rPr>
              <w:rFonts w:ascii="Arial" w:hAnsi="Arial" w:cs="Arial"/>
              <w:sz w:val="20"/>
              <w:lang w:val="es-ES"/>
            </w:rPr>
            <w:t>Rev</w:t>
          </w:r>
          <w:proofErr w:type="spellEnd"/>
          <w:r w:rsidRPr="000B3F24">
            <w:rPr>
              <w:rFonts w:ascii="Arial" w:hAnsi="Arial" w:cs="Arial"/>
              <w:sz w:val="20"/>
              <w:lang w:val="es-ES"/>
            </w:rPr>
            <w:t xml:space="preserve"> .: 02</w:t>
          </w:r>
        </w:p>
      </w:tc>
    </w:tr>
  </w:tbl>
  <w:p w:rsidR="004C17B3" w:rsidRPr="00916414" w:rsidRDefault="004C17B3" w:rsidP="00E537C8">
    <w:pPr>
      <w:pStyle w:val="Piedepgina"/>
      <w:rPr>
        <w:rFonts w:ascii="Calibri" w:hAnsi="Calibri"/>
        <w:sz w:val="18"/>
        <w:szCs w:val="18"/>
      </w:rPr>
    </w:pPr>
  </w:p>
  <w:p w:rsidR="004C17B3" w:rsidRDefault="004C1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5F8" w:rsidRDefault="004025F8">
      <w:r>
        <w:separator/>
      </w:r>
    </w:p>
  </w:footnote>
  <w:footnote w:type="continuationSeparator" w:id="0">
    <w:p w:rsidR="004025F8" w:rsidRDefault="004025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6"/>
      <w:gridCol w:w="6792"/>
    </w:tblGrid>
    <w:tr w:rsidR="00E537C8" w:rsidTr="0072181D">
      <w:trPr>
        <w:trHeight w:val="352"/>
      </w:trPr>
      <w:tc>
        <w:tcPr>
          <w:tcW w:w="3396" w:type="dxa"/>
        </w:tcPr>
        <w:p w:rsidR="00E537C8" w:rsidRDefault="00491E3F" w:rsidP="00E537C8">
          <w:pPr>
            <w:pStyle w:val="Encabezado"/>
            <w:ind w:left="-120"/>
          </w:pPr>
          <w:r>
            <w:rPr>
              <w:noProof/>
              <w:lang w:eastAsia="ca-ES"/>
            </w:rPr>
            <w:drawing>
              <wp:inline distT="0" distB="0" distL="0" distR="0" wp14:anchorId="197D7CBD" wp14:editId="7E270D30">
                <wp:extent cx="1765300" cy="596900"/>
                <wp:effectExtent l="0" t="0" r="12700" b="12700"/>
                <wp:docPr id="11" name="Imagen 11" descr="/Users/ferrangallart/Desktop/eutd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/Users/ferrangallart/Desktop/eutd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53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2" w:type="dxa"/>
        </w:tcPr>
        <w:p w:rsidR="00E537C8" w:rsidRDefault="00E537C8" w:rsidP="00E537C8">
          <w:pPr>
            <w:jc w:val="right"/>
          </w:pPr>
        </w:p>
      </w:tc>
    </w:tr>
  </w:tbl>
  <w:p w:rsidR="004C17B3" w:rsidRPr="00E537C8" w:rsidRDefault="004C17B3" w:rsidP="00E537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C9A0C8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AA1456"/>
    <w:multiLevelType w:val="hybridMultilevel"/>
    <w:tmpl w:val="BAFE46F2"/>
    <w:lvl w:ilvl="0" w:tplc="6C2EA5E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454443"/>
    <w:multiLevelType w:val="hybridMultilevel"/>
    <w:tmpl w:val="12048998"/>
    <w:lvl w:ilvl="0" w:tplc="4302293A">
      <w:start w:val="1"/>
      <w:numFmt w:val="decimal"/>
      <w:lvlText w:val="%1-"/>
      <w:lvlJc w:val="left"/>
      <w:pPr>
        <w:tabs>
          <w:tab w:val="num" w:pos="1005"/>
        </w:tabs>
        <w:ind w:left="1005" w:hanging="645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A213FCA"/>
    <w:multiLevelType w:val="hybridMultilevel"/>
    <w:tmpl w:val="8DF8DB70"/>
    <w:lvl w:ilvl="0" w:tplc="10A02DA6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534F99"/>
    <w:multiLevelType w:val="hybridMultilevel"/>
    <w:tmpl w:val="96302C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0DF11904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13A54F77"/>
    <w:multiLevelType w:val="hybridMultilevel"/>
    <w:tmpl w:val="A3904648"/>
    <w:lvl w:ilvl="0" w:tplc="3ABCCD9E">
      <w:start w:val="3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8360155"/>
    <w:multiLevelType w:val="hybridMultilevel"/>
    <w:tmpl w:val="40D6BFD4"/>
    <w:lvl w:ilvl="0" w:tplc="DBAE581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8440C3F"/>
    <w:multiLevelType w:val="hybridMultilevel"/>
    <w:tmpl w:val="E3E8E268"/>
    <w:lvl w:ilvl="0" w:tplc="6A665E4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2F5C95"/>
    <w:multiLevelType w:val="hybridMultilevel"/>
    <w:tmpl w:val="7AFC8BA0"/>
    <w:lvl w:ilvl="0" w:tplc="EBC0ECF0"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24C2A054">
      <w:start w:val="2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1A607CBC"/>
    <w:multiLevelType w:val="hybridMultilevel"/>
    <w:tmpl w:val="5A562B14"/>
    <w:lvl w:ilvl="0" w:tplc="F1226750">
      <w:start w:val="1"/>
      <w:numFmt w:val="lowerLetter"/>
      <w:lvlText w:val="%1)"/>
      <w:lvlJc w:val="left"/>
      <w:pPr>
        <w:tabs>
          <w:tab w:val="num" w:pos="567"/>
        </w:tabs>
        <w:ind w:left="567" w:hanging="283"/>
      </w:pPr>
      <w:rPr>
        <w:rFonts w:cs="Times New Roman" w:hint="default"/>
      </w:rPr>
    </w:lvl>
    <w:lvl w:ilvl="1" w:tplc="EB3632C6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C586022"/>
    <w:multiLevelType w:val="hybridMultilevel"/>
    <w:tmpl w:val="AAFCFFCE"/>
    <w:lvl w:ilvl="0" w:tplc="9BBE5E1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>
    <w:nsid w:val="373E7E53"/>
    <w:multiLevelType w:val="hybridMultilevel"/>
    <w:tmpl w:val="10B8CEB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22257A"/>
    <w:multiLevelType w:val="hybridMultilevel"/>
    <w:tmpl w:val="EDE02F02"/>
    <w:lvl w:ilvl="0" w:tplc="4650ECD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811589"/>
    <w:multiLevelType w:val="hybridMultilevel"/>
    <w:tmpl w:val="B9407036"/>
    <w:lvl w:ilvl="0" w:tplc="0068E36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C333A4"/>
    <w:multiLevelType w:val="hybridMultilevel"/>
    <w:tmpl w:val="47643798"/>
    <w:lvl w:ilvl="0" w:tplc="90C42AC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D1026BC"/>
    <w:multiLevelType w:val="hybridMultilevel"/>
    <w:tmpl w:val="558C564A"/>
    <w:lvl w:ilvl="0" w:tplc="24204508">
      <w:start w:val="1"/>
      <w:numFmt w:val="lowerLetter"/>
      <w:lvlText w:val="%1)"/>
      <w:lvlJc w:val="left"/>
      <w:pPr>
        <w:tabs>
          <w:tab w:val="num" w:pos="567"/>
        </w:tabs>
        <w:ind w:left="567" w:hanging="283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E125B3F"/>
    <w:multiLevelType w:val="hybridMultilevel"/>
    <w:tmpl w:val="91A4B524"/>
    <w:lvl w:ilvl="0" w:tplc="040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E2D5E19"/>
    <w:multiLevelType w:val="hybridMultilevel"/>
    <w:tmpl w:val="3B5A514E"/>
    <w:lvl w:ilvl="0" w:tplc="9F8EAA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CAC8008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A29E0E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D80E5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2D0F2C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3D08E98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DA708F8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8696C37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3EFEF00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9">
    <w:nsid w:val="50C0235D"/>
    <w:multiLevelType w:val="hybridMultilevel"/>
    <w:tmpl w:val="A2CCE1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>
    <w:nsid w:val="53BE6535"/>
    <w:multiLevelType w:val="hybridMultilevel"/>
    <w:tmpl w:val="2340D0C0"/>
    <w:lvl w:ilvl="0" w:tplc="83FA7D98">
      <w:start w:val="1"/>
      <w:numFmt w:val="bullet"/>
      <w:lvlText w:val=""/>
      <w:lvlJc w:val="left"/>
      <w:pPr>
        <w:tabs>
          <w:tab w:val="num" w:pos="4578"/>
        </w:tabs>
        <w:ind w:left="4578" w:hanging="360"/>
      </w:pPr>
      <w:rPr>
        <w:rFonts w:ascii="Symbol" w:hAnsi="Symbol" w:hint="default"/>
      </w:rPr>
    </w:lvl>
    <w:lvl w:ilvl="1" w:tplc="8C3C4D98">
      <w:start w:val="1"/>
      <w:numFmt w:val="bullet"/>
      <w:lvlText w:val=""/>
      <w:lvlJc w:val="left"/>
      <w:pPr>
        <w:tabs>
          <w:tab w:val="num" w:pos="2467"/>
        </w:tabs>
        <w:ind w:left="2467" w:hanging="397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21">
    <w:nsid w:val="5B535499"/>
    <w:multiLevelType w:val="hybridMultilevel"/>
    <w:tmpl w:val="570490B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55A53"/>
    <w:multiLevelType w:val="multilevel"/>
    <w:tmpl w:val="B480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053830"/>
    <w:multiLevelType w:val="hybridMultilevel"/>
    <w:tmpl w:val="D42AD066"/>
    <w:lvl w:ilvl="0" w:tplc="040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C233E9F"/>
    <w:multiLevelType w:val="hybridMultilevel"/>
    <w:tmpl w:val="1FBCC8C0"/>
    <w:lvl w:ilvl="0" w:tplc="AB184C1A">
      <w:start w:val="1"/>
      <w:numFmt w:val="lowerLetter"/>
      <w:lvlText w:val="%1)"/>
      <w:lvlJc w:val="left"/>
      <w:pPr>
        <w:tabs>
          <w:tab w:val="num" w:pos="567"/>
        </w:tabs>
        <w:ind w:left="567" w:hanging="283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FE02B65"/>
    <w:multiLevelType w:val="hybridMultilevel"/>
    <w:tmpl w:val="EBE4407E"/>
    <w:lvl w:ilvl="0" w:tplc="0A4C548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A75D27"/>
    <w:multiLevelType w:val="hybridMultilevel"/>
    <w:tmpl w:val="CA440AA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A6B3E38"/>
    <w:multiLevelType w:val="hybridMultilevel"/>
    <w:tmpl w:val="01B008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23"/>
  </w:num>
  <w:num w:numId="2">
    <w:abstractNumId w:val="17"/>
  </w:num>
  <w:num w:numId="3">
    <w:abstractNumId w:val="2"/>
  </w:num>
  <w:num w:numId="4">
    <w:abstractNumId w:val="6"/>
  </w:num>
  <w:num w:numId="5">
    <w:abstractNumId w:val="3"/>
  </w:num>
  <w:num w:numId="6">
    <w:abstractNumId w:val="27"/>
  </w:num>
  <w:num w:numId="7">
    <w:abstractNumId w:val="14"/>
  </w:num>
  <w:num w:numId="8">
    <w:abstractNumId w:val="13"/>
  </w:num>
  <w:num w:numId="9">
    <w:abstractNumId w:val="25"/>
  </w:num>
  <w:num w:numId="10">
    <w:abstractNumId w:val="8"/>
  </w:num>
  <w:num w:numId="11">
    <w:abstractNumId w:val="7"/>
  </w:num>
  <w:num w:numId="12">
    <w:abstractNumId w:val="16"/>
  </w:num>
  <w:num w:numId="13">
    <w:abstractNumId w:val="10"/>
  </w:num>
  <w:num w:numId="14">
    <w:abstractNumId w:val="24"/>
  </w:num>
  <w:num w:numId="15">
    <w:abstractNumId w:val="4"/>
  </w:num>
  <w:num w:numId="16">
    <w:abstractNumId w:val="19"/>
  </w:num>
  <w:num w:numId="17">
    <w:abstractNumId w:val="11"/>
  </w:num>
  <w:num w:numId="18">
    <w:abstractNumId w:val="12"/>
  </w:num>
  <w:num w:numId="19">
    <w:abstractNumId w:val="1"/>
  </w:num>
  <w:num w:numId="20">
    <w:abstractNumId w:val="15"/>
  </w:num>
  <w:num w:numId="21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20"/>
  </w:num>
  <w:num w:numId="24">
    <w:abstractNumId w:val="18"/>
  </w:num>
  <w:num w:numId="25">
    <w:abstractNumId w:val="26"/>
  </w:num>
  <w:num w:numId="26">
    <w:abstractNumId w:val="0"/>
  </w:num>
  <w:num w:numId="27">
    <w:abstractNumId w:val="2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90"/>
    <w:rsid w:val="0000371A"/>
    <w:rsid w:val="00003953"/>
    <w:rsid w:val="00026E63"/>
    <w:rsid w:val="00052280"/>
    <w:rsid w:val="0005699E"/>
    <w:rsid w:val="00074C5F"/>
    <w:rsid w:val="00080A24"/>
    <w:rsid w:val="00080CD0"/>
    <w:rsid w:val="000B3F24"/>
    <w:rsid w:val="000B78A2"/>
    <w:rsid w:val="000E55A9"/>
    <w:rsid w:val="00103DEC"/>
    <w:rsid w:val="00195090"/>
    <w:rsid w:val="001A5BA9"/>
    <w:rsid w:val="002156BC"/>
    <w:rsid w:val="00221717"/>
    <w:rsid w:val="002255B8"/>
    <w:rsid w:val="00257507"/>
    <w:rsid w:val="00257998"/>
    <w:rsid w:val="00270510"/>
    <w:rsid w:val="00270FCC"/>
    <w:rsid w:val="00286895"/>
    <w:rsid w:val="002D179C"/>
    <w:rsid w:val="002E6B76"/>
    <w:rsid w:val="003103DB"/>
    <w:rsid w:val="00312391"/>
    <w:rsid w:val="003125DF"/>
    <w:rsid w:val="0031634F"/>
    <w:rsid w:val="003411D5"/>
    <w:rsid w:val="0034230D"/>
    <w:rsid w:val="0034661A"/>
    <w:rsid w:val="00357F94"/>
    <w:rsid w:val="003628A4"/>
    <w:rsid w:val="003B3C7E"/>
    <w:rsid w:val="003B6D4B"/>
    <w:rsid w:val="003E18F7"/>
    <w:rsid w:val="003E3402"/>
    <w:rsid w:val="003E3727"/>
    <w:rsid w:val="003E3978"/>
    <w:rsid w:val="00401E10"/>
    <w:rsid w:val="004025F8"/>
    <w:rsid w:val="00430EFC"/>
    <w:rsid w:val="00491E3F"/>
    <w:rsid w:val="004C17B3"/>
    <w:rsid w:val="004D60BB"/>
    <w:rsid w:val="004D7CAD"/>
    <w:rsid w:val="004F18BC"/>
    <w:rsid w:val="004F3463"/>
    <w:rsid w:val="00531C64"/>
    <w:rsid w:val="005321D1"/>
    <w:rsid w:val="00571625"/>
    <w:rsid w:val="0058662A"/>
    <w:rsid w:val="00594850"/>
    <w:rsid w:val="005A7757"/>
    <w:rsid w:val="005E5EB8"/>
    <w:rsid w:val="0063655D"/>
    <w:rsid w:val="006416C2"/>
    <w:rsid w:val="006420AD"/>
    <w:rsid w:val="006470B3"/>
    <w:rsid w:val="00680D4C"/>
    <w:rsid w:val="00690B3E"/>
    <w:rsid w:val="006951B6"/>
    <w:rsid w:val="006B21D8"/>
    <w:rsid w:val="006D600E"/>
    <w:rsid w:val="006E3F92"/>
    <w:rsid w:val="006E45EC"/>
    <w:rsid w:val="00736F7D"/>
    <w:rsid w:val="007A4FD6"/>
    <w:rsid w:val="007E2192"/>
    <w:rsid w:val="00800E6C"/>
    <w:rsid w:val="00855F35"/>
    <w:rsid w:val="0086504D"/>
    <w:rsid w:val="008A1A51"/>
    <w:rsid w:val="00911343"/>
    <w:rsid w:val="00911BCE"/>
    <w:rsid w:val="00916414"/>
    <w:rsid w:val="0093081B"/>
    <w:rsid w:val="0096086D"/>
    <w:rsid w:val="00967319"/>
    <w:rsid w:val="009903EB"/>
    <w:rsid w:val="009D6C95"/>
    <w:rsid w:val="009E3262"/>
    <w:rsid w:val="00A15E27"/>
    <w:rsid w:val="00A36722"/>
    <w:rsid w:val="00A36B45"/>
    <w:rsid w:val="00A877AC"/>
    <w:rsid w:val="00AC5D7E"/>
    <w:rsid w:val="00AC6C1D"/>
    <w:rsid w:val="00AD20E6"/>
    <w:rsid w:val="00AD6D37"/>
    <w:rsid w:val="00B1165E"/>
    <w:rsid w:val="00B14D44"/>
    <w:rsid w:val="00B60BA6"/>
    <w:rsid w:val="00B61470"/>
    <w:rsid w:val="00B95947"/>
    <w:rsid w:val="00BB0BDB"/>
    <w:rsid w:val="00BB69C0"/>
    <w:rsid w:val="00BD5C66"/>
    <w:rsid w:val="00BF155C"/>
    <w:rsid w:val="00C065E8"/>
    <w:rsid w:val="00C22E54"/>
    <w:rsid w:val="00C36239"/>
    <w:rsid w:val="00C5551F"/>
    <w:rsid w:val="00C61E72"/>
    <w:rsid w:val="00C8474B"/>
    <w:rsid w:val="00CB0C05"/>
    <w:rsid w:val="00D341F5"/>
    <w:rsid w:val="00DA7856"/>
    <w:rsid w:val="00E0783C"/>
    <w:rsid w:val="00E10122"/>
    <w:rsid w:val="00E44D8C"/>
    <w:rsid w:val="00E537C8"/>
    <w:rsid w:val="00E618DA"/>
    <w:rsid w:val="00EB7C75"/>
    <w:rsid w:val="00EE52D7"/>
    <w:rsid w:val="00EF3D49"/>
    <w:rsid w:val="00F0477F"/>
    <w:rsid w:val="00F058A7"/>
    <w:rsid w:val="00F0713A"/>
    <w:rsid w:val="00F43504"/>
    <w:rsid w:val="00F7071E"/>
    <w:rsid w:val="00F71E86"/>
    <w:rsid w:val="00FA3E95"/>
    <w:rsid w:val="00FB58CF"/>
    <w:rsid w:val="00FC4F18"/>
    <w:rsid w:val="00FE7003"/>
    <w:rsid w:val="00FF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F24"/>
    <w:rPr>
      <w:rFonts w:eastAsia="Times New Roman"/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9"/>
    <w:qFormat/>
    <w:rsid w:val="004D7CA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4D7CAD"/>
    <w:pPr>
      <w:keepNext/>
      <w:spacing w:line="360" w:lineRule="auto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4D7CA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4D7CAD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4D7CAD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Cambria" w:hAnsi="Cambria"/>
      <w:b/>
      <w:kern w:val="32"/>
      <w:sz w:val="32"/>
      <w:lang w:val="ca-ES" w:eastAsia="es-ES"/>
    </w:rPr>
  </w:style>
  <w:style w:type="character" w:customStyle="1" w:styleId="Ttulo2Car">
    <w:name w:val="Título 2 Car"/>
    <w:link w:val="Ttulo2"/>
    <w:uiPriority w:val="99"/>
    <w:semiHidden/>
    <w:locked/>
    <w:rPr>
      <w:rFonts w:ascii="Cambria" w:hAnsi="Cambria"/>
      <w:b/>
      <w:i/>
      <w:sz w:val="28"/>
      <w:lang w:val="ca-ES" w:eastAsia="es-ES"/>
    </w:rPr>
  </w:style>
  <w:style w:type="character" w:customStyle="1" w:styleId="Ttulo3Car">
    <w:name w:val="Título 3 Car"/>
    <w:link w:val="Ttulo3"/>
    <w:uiPriority w:val="99"/>
    <w:semiHidden/>
    <w:locked/>
    <w:rPr>
      <w:rFonts w:ascii="Cambria" w:hAnsi="Cambria"/>
      <w:b/>
      <w:sz w:val="26"/>
      <w:lang w:val="ca-ES" w:eastAsia="es-ES"/>
    </w:rPr>
  </w:style>
  <w:style w:type="character" w:customStyle="1" w:styleId="Ttulo4Car">
    <w:name w:val="Título 4 Car"/>
    <w:link w:val="Ttulo4"/>
    <w:uiPriority w:val="99"/>
    <w:semiHidden/>
    <w:locked/>
    <w:rPr>
      <w:rFonts w:ascii="Calibri" w:hAnsi="Calibri"/>
      <w:b/>
      <w:sz w:val="28"/>
      <w:lang w:val="ca-ES" w:eastAsia="es-ES"/>
    </w:rPr>
  </w:style>
  <w:style w:type="character" w:customStyle="1" w:styleId="Ttulo5Car">
    <w:name w:val="Título 5 Car"/>
    <w:link w:val="Ttulo5"/>
    <w:uiPriority w:val="99"/>
    <w:semiHidden/>
    <w:locked/>
    <w:rPr>
      <w:rFonts w:ascii="Calibri" w:hAnsi="Calibri"/>
      <w:b/>
      <w:i/>
      <w:sz w:val="26"/>
      <w:lang w:val="ca-ES" w:eastAsia="es-ES"/>
    </w:rPr>
  </w:style>
  <w:style w:type="paragraph" w:styleId="Encabezado">
    <w:name w:val="header"/>
    <w:basedOn w:val="Normal"/>
    <w:link w:val="EncabezadoCar"/>
    <w:rsid w:val="004D7C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Pr>
      <w:sz w:val="20"/>
      <w:lang w:val="ca-ES" w:eastAsia="es-ES"/>
    </w:rPr>
  </w:style>
  <w:style w:type="paragraph" w:styleId="Piedepgina">
    <w:name w:val="footer"/>
    <w:basedOn w:val="Normal"/>
    <w:link w:val="PiedepginaCar"/>
    <w:uiPriority w:val="99"/>
    <w:rsid w:val="004D7CAD"/>
    <w:pPr>
      <w:tabs>
        <w:tab w:val="center" w:pos="4252"/>
        <w:tab w:val="right" w:pos="8504"/>
      </w:tabs>
    </w:pPr>
    <w:rPr>
      <w:lang w:val="en-US"/>
    </w:rPr>
  </w:style>
  <w:style w:type="character" w:customStyle="1" w:styleId="PiedepginaCar">
    <w:name w:val="Pie de página Car"/>
    <w:link w:val="Piedepgina"/>
    <w:uiPriority w:val="99"/>
    <w:locked/>
    <w:rsid w:val="00916414"/>
    <w:rPr>
      <w:rFonts w:eastAsia="Times New Roman"/>
      <w:sz w:val="24"/>
      <w:lang w:eastAsia="es-ES"/>
    </w:rPr>
  </w:style>
  <w:style w:type="character" w:styleId="Nmerodepgina">
    <w:name w:val="page number"/>
    <w:uiPriority w:val="99"/>
    <w:semiHidden/>
    <w:rsid w:val="004D7CAD"/>
    <w:rPr>
      <w:rFonts w:cs="Times New Roman"/>
    </w:rPr>
  </w:style>
  <w:style w:type="paragraph" w:styleId="Textoindependiente">
    <w:name w:val="Body Text"/>
    <w:basedOn w:val="Normal"/>
    <w:link w:val="TextoindependienteCar"/>
    <w:semiHidden/>
    <w:rsid w:val="004D7CAD"/>
    <w:pPr>
      <w:spacing w:line="360" w:lineRule="auto"/>
      <w:jc w:val="both"/>
    </w:pPr>
    <w:rPr>
      <w:rFonts w:ascii="Arial" w:hAnsi="Arial"/>
    </w:rPr>
  </w:style>
  <w:style w:type="character" w:customStyle="1" w:styleId="TextoindependienteCar">
    <w:name w:val="Texto independiente Car"/>
    <w:link w:val="Textoindependiente"/>
    <w:locked/>
    <w:rsid w:val="00AC6C1D"/>
    <w:rPr>
      <w:rFonts w:ascii="Arial" w:hAnsi="Arial"/>
      <w:sz w:val="24"/>
      <w:lang w:val="ca-ES" w:eastAsia="es-ES"/>
    </w:rPr>
  </w:style>
  <w:style w:type="character" w:customStyle="1" w:styleId="text1">
    <w:name w:val="text1"/>
    <w:rsid w:val="004D7CAD"/>
    <w:rPr>
      <w:rFonts w:ascii="Arial" w:hAnsi="Arial"/>
      <w:color w:val="666666"/>
      <w:sz w:val="24"/>
    </w:rPr>
  </w:style>
  <w:style w:type="character" w:customStyle="1" w:styleId="t011">
    <w:name w:val="t011"/>
    <w:uiPriority w:val="99"/>
    <w:rsid w:val="004D7CAD"/>
    <w:rPr>
      <w:rFonts w:ascii="Arial" w:hAnsi="Arial"/>
      <w:b/>
      <w:color w:val="FF6600"/>
      <w:sz w:val="40"/>
    </w:rPr>
  </w:style>
  <w:style w:type="paragraph" w:styleId="Ttulo">
    <w:name w:val="Title"/>
    <w:basedOn w:val="Normal"/>
    <w:link w:val="TtuloCar"/>
    <w:qFormat/>
    <w:rsid w:val="004D7CAD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locked/>
    <w:rPr>
      <w:rFonts w:ascii="Cambria" w:hAnsi="Cambria"/>
      <w:b/>
      <w:kern w:val="28"/>
      <w:sz w:val="32"/>
      <w:lang w:val="ca-ES" w:eastAsia="es-ES"/>
    </w:rPr>
  </w:style>
  <w:style w:type="paragraph" w:styleId="Subttulo">
    <w:name w:val="Subtitle"/>
    <w:basedOn w:val="Normal"/>
    <w:link w:val="SubttuloCar"/>
    <w:uiPriority w:val="99"/>
    <w:qFormat/>
    <w:rsid w:val="004D7CAD"/>
    <w:pPr>
      <w:jc w:val="both"/>
    </w:pPr>
    <w:rPr>
      <w:rFonts w:ascii="Cambria" w:hAnsi="Cambria"/>
      <w:szCs w:val="24"/>
    </w:rPr>
  </w:style>
  <w:style w:type="character" w:customStyle="1" w:styleId="SubttuloCar">
    <w:name w:val="Subtítulo Car"/>
    <w:link w:val="Subttulo"/>
    <w:uiPriority w:val="99"/>
    <w:locked/>
    <w:rPr>
      <w:rFonts w:ascii="Cambria" w:hAnsi="Cambria"/>
      <w:sz w:val="24"/>
      <w:lang w:val="ca-ES" w:eastAsia="es-ES"/>
    </w:rPr>
  </w:style>
  <w:style w:type="paragraph" w:customStyle="1" w:styleId="Estilo1">
    <w:name w:val="Estilo1"/>
    <w:basedOn w:val="Normal"/>
    <w:uiPriority w:val="99"/>
    <w:rsid w:val="004D7CAD"/>
    <w:rPr>
      <w:szCs w:val="24"/>
    </w:rPr>
  </w:style>
  <w:style w:type="character" w:customStyle="1" w:styleId="titolentrada">
    <w:name w:val="titolentrada"/>
    <w:uiPriority w:val="99"/>
    <w:rsid w:val="004D7CAD"/>
  </w:style>
  <w:style w:type="paragraph" w:styleId="Textoindependiente2">
    <w:name w:val="Body Text 2"/>
    <w:basedOn w:val="Normal"/>
    <w:link w:val="Textoindependiente2Car"/>
    <w:uiPriority w:val="99"/>
    <w:semiHidden/>
    <w:rsid w:val="004D7CAD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Pr>
      <w:sz w:val="20"/>
      <w:lang w:val="ca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rsid w:val="004D7CA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locked/>
    <w:rPr>
      <w:sz w:val="16"/>
      <w:lang w:val="ca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4D7CAD"/>
    <w:pPr>
      <w:ind w:firstLine="720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Pr>
      <w:sz w:val="20"/>
      <w:lang w:val="ca-ES" w:eastAsia="es-ES"/>
    </w:rPr>
  </w:style>
  <w:style w:type="character" w:styleId="Hipervnculo">
    <w:name w:val="Hyperlink"/>
    <w:uiPriority w:val="99"/>
    <w:semiHidden/>
    <w:rsid w:val="004D7CAD"/>
    <w:rPr>
      <w:rFonts w:cs="Times New Roman"/>
      <w:color w:val="0000FF"/>
      <w:u w:val="single"/>
    </w:rPr>
  </w:style>
  <w:style w:type="paragraph" w:customStyle="1" w:styleId="Citadestacada1">
    <w:name w:val="Cita destacada1"/>
    <w:basedOn w:val="Normal"/>
    <w:next w:val="Normal"/>
    <w:uiPriority w:val="99"/>
    <w:rsid w:val="004D7CAD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GB" w:eastAsia="en-US"/>
    </w:rPr>
  </w:style>
  <w:style w:type="character" w:customStyle="1" w:styleId="IntenseQuoteChar">
    <w:name w:val="Intense Quote Char"/>
    <w:uiPriority w:val="99"/>
    <w:locked/>
    <w:rsid w:val="004D7CAD"/>
    <w:rPr>
      <w:rFonts w:ascii="Calibri" w:hAnsi="Calibri"/>
      <w:b/>
      <w:i/>
      <w:color w:val="4F81BD"/>
      <w:sz w:val="22"/>
      <w:lang w:val="en-GB" w:eastAsia="en-US"/>
    </w:rPr>
  </w:style>
  <w:style w:type="paragraph" w:customStyle="1" w:styleId="Textoindependiente31">
    <w:name w:val="Texto independiente 31"/>
    <w:basedOn w:val="Normal"/>
    <w:uiPriority w:val="99"/>
    <w:rsid w:val="009D6C95"/>
    <w:pPr>
      <w:suppressAutoHyphens/>
      <w:spacing w:after="120"/>
    </w:pPr>
    <w:rPr>
      <w:sz w:val="16"/>
      <w:szCs w:val="1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rsid w:val="00AC5D7E"/>
    <w:rPr>
      <w:sz w:val="18"/>
    </w:rPr>
  </w:style>
  <w:style w:type="character" w:customStyle="1" w:styleId="TextodegloboCar">
    <w:name w:val="Texto de globo Car"/>
    <w:link w:val="Textodeglobo"/>
    <w:uiPriority w:val="99"/>
    <w:semiHidden/>
    <w:locked/>
    <w:rsid w:val="00AC5D7E"/>
    <w:rPr>
      <w:rFonts w:eastAsia="Times New Roman"/>
      <w:sz w:val="18"/>
      <w:lang w:val="ca-ES" w:eastAsia="es-ES"/>
    </w:rPr>
  </w:style>
  <w:style w:type="paragraph" w:customStyle="1" w:styleId="Contingutdelataula">
    <w:name w:val="Contingut de la taula"/>
    <w:basedOn w:val="Normal"/>
    <w:uiPriority w:val="99"/>
    <w:rsid w:val="00080CD0"/>
    <w:pPr>
      <w:widowControl w:val="0"/>
      <w:suppressLineNumbers/>
      <w:suppressAutoHyphens/>
    </w:pPr>
    <w:rPr>
      <w:rFonts w:ascii="Arial" w:eastAsia="Arial Unicode MS" w:hAnsi="Arial" w:cs="Arial"/>
      <w:szCs w:val="24"/>
      <w:lang w:eastAsia="zh-CN"/>
    </w:rPr>
  </w:style>
  <w:style w:type="table" w:styleId="Tablaconcuadrcula">
    <w:name w:val="Table Grid"/>
    <w:basedOn w:val="Tablanormal"/>
    <w:uiPriority w:val="39"/>
    <w:rsid w:val="00855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intensa1">
    <w:name w:val="Cita intensa1"/>
    <w:basedOn w:val="Normal"/>
    <w:next w:val="Normal"/>
    <w:rsid w:val="0063655D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GB" w:eastAsia="en-US"/>
    </w:rPr>
  </w:style>
  <w:style w:type="paragraph" w:customStyle="1" w:styleId="Citadestacada2">
    <w:name w:val="Cita destacada2"/>
    <w:basedOn w:val="Normal"/>
    <w:next w:val="Normal"/>
    <w:rsid w:val="000B3F24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F24"/>
    <w:rPr>
      <w:rFonts w:eastAsia="Times New Roman"/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9"/>
    <w:qFormat/>
    <w:rsid w:val="004D7CA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4D7CAD"/>
    <w:pPr>
      <w:keepNext/>
      <w:spacing w:line="360" w:lineRule="auto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4D7CA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4D7CAD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4D7CAD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Cambria" w:hAnsi="Cambria"/>
      <w:b/>
      <w:kern w:val="32"/>
      <w:sz w:val="32"/>
      <w:lang w:val="ca-ES" w:eastAsia="es-ES"/>
    </w:rPr>
  </w:style>
  <w:style w:type="character" w:customStyle="1" w:styleId="Ttulo2Car">
    <w:name w:val="Título 2 Car"/>
    <w:link w:val="Ttulo2"/>
    <w:uiPriority w:val="99"/>
    <w:semiHidden/>
    <w:locked/>
    <w:rPr>
      <w:rFonts w:ascii="Cambria" w:hAnsi="Cambria"/>
      <w:b/>
      <w:i/>
      <w:sz w:val="28"/>
      <w:lang w:val="ca-ES" w:eastAsia="es-ES"/>
    </w:rPr>
  </w:style>
  <w:style w:type="character" w:customStyle="1" w:styleId="Ttulo3Car">
    <w:name w:val="Título 3 Car"/>
    <w:link w:val="Ttulo3"/>
    <w:uiPriority w:val="99"/>
    <w:semiHidden/>
    <w:locked/>
    <w:rPr>
      <w:rFonts w:ascii="Cambria" w:hAnsi="Cambria"/>
      <w:b/>
      <w:sz w:val="26"/>
      <w:lang w:val="ca-ES" w:eastAsia="es-ES"/>
    </w:rPr>
  </w:style>
  <w:style w:type="character" w:customStyle="1" w:styleId="Ttulo4Car">
    <w:name w:val="Título 4 Car"/>
    <w:link w:val="Ttulo4"/>
    <w:uiPriority w:val="99"/>
    <w:semiHidden/>
    <w:locked/>
    <w:rPr>
      <w:rFonts w:ascii="Calibri" w:hAnsi="Calibri"/>
      <w:b/>
      <w:sz w:val="28"/>
      <w:lang w:val="ca-ES" w:eastAsia="es-ES"/>
    </w:rPr>
  </w:style>
  <w:style w:type="character" w:customStyle="1" w:styleId="Ttulo5Car">
    <w:name w:val="Título 5 Car"/>
    <w:link w:val="Ttulo5"/>
    <w:uiPriority w:val="99"/>
    <w:semiHidden/>
    <w:locked/>
    <w:rPr>
      <w:rFonts w:ascii="Calibri" w:hAnsi="Calibri"/>
      <w:b/>
      <w:i/>
      <w:sz w:val="26"/>
      <w:lang w:val="ca-ES" w:eastAsia="es-ES"/>
    </w:rPr>
  </w:style>
  <w:style w:type="paragraph" w:styleId="Encabezado">
    <w:name w:val="header"/>
    <w:basedOn w:val="Normal"/>
    <w:link w:val="EncabezadoCar"/>
    <w:rsid w:val="004D7C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Pr>
      <w:sz w:val="20"/>
      <w:lang w:val="ca-ES" w:eastAsia="es-ES"/>
    </w:rPr>
  </w:style>
  <w:style w:type="paragraph" w:styleId="Piedepgina">
    <w:name w:val="footer"/>
    <w:basedOn w:val="Normal"/>
    <w:link w:val="PiedepginaCar"/>
    <w:uiPriority w:val="99"/>
    <w:rsid w:val="004D7CAD"/>
    <w:pPr>
      <w:tabs>
        <w:tab w:val="center" w:pos="4252"/>
        <w:tab w:val="right" w:pos="8504"/>
      </w:tabs>
    </w:pPr>
    <w:rPr>
      <w:lang w:val="en-US"/>
    </w:rPr>
  </w:style>
  <w:style w:type="character" w:customStyle="1" w:styleId="PiedepginaCar">
    <w:name w:val="Pie de página Car"/>
    <w:link w:val="Piedepgina"/>
    <w:uiPriority w:val="99"/>
    <w:locked/>
    <w:rsid w:val="00916414"/>
    <w:rPr>
      <w:rFonts w:eastAsia="Times New Roman"/>
      <w:sz w:val="24"/>
      <w:lang w:eastAsia="es-ES"/>
    </w:rPr>
  </w:style>
  <w:style w:type="character" w:styleId="Nmerodepgina">
    <w:name w:val="page number"/>
    <w:uiPriority w:val="99"/>
    <w:semiHidden/>
    <w:rsid w:val="004D7CAD"/>
    <w:rPr>
      <w:rFonts w:cs="Times New Roman"/>
    </w:rPr>
  </w:style>
  <w:style w:type="paragraph" w:styleId="Textoindependiente">
    <w:name w:val="Body Text"/>
    <w:basedOn w:val="Normal"/>
    <w:link w:val="TextoindependienteCar"/>
    <w:semiHidden/>
    <w:rsid w:val="004D7CAD"/>
    <w:pPr>
      <w:spacing w:line="360" w:lineRule="auto"/>
      <w:jc w:val="both"/>
    </w:pPr>
    <w:rPr>
      <w:rFonts w:ascii="Arial" w:hAnsi="Arial"/>
    </w:rPr>
  </w:style>
  <w:style w:type="character" w:customStyle="1" w:styleId="TextoindependienteCar">
    <w:name w:val="Texto independiente Car"/>
    <w:link w:val="Textoindependiente"/>
    <w:locked/>
    <w:rsid w:val="00AC6C1D"/>
    <w:rPr>
      <w:rFonts w:ascii="Arial" w:hAnsi="Arial"/>
      <w:sz w:val="24"/>
      <w:lang w:val="ca-ES" w:eastAsia="es-ES"/>
    </w:rPr>
  </w:style>
  <w:style w:type="character" w:customStyle="1" w:styleId="text1">
    <w:name w:val="text1"/>
    <w:rsid w:val="004D7CAD"/>
    <w:rPr>
      <w:rFonts w:ascii="Arial" w:hAnsi="Arial"/>
      <w:color w:val="666666"/>
      <w:sz w:val="24"/>
    </w:rPr>
  </w:style>
  <w:style w:type="character" w:customStyle="1" w:styleId="t011">
    <w:name w:val="t011"/>
    <w:uiPriority w:val="99"/>
    <w:rsid w:val="004D7CAD"/>
    <w:rPr>
      <w:rFonts w:ascii="Arial" w:hAnsi="Arial"/>
      <w:b/>
      <w:color w:val="FF6600"/>
      <w:sz w:val="40"/>
    </w:rPr>
  </w:style>
  <w:style w:type="paragraph" w:styleId="Ttulo">
    <w:name w:val="Title"/>
    <w:basedOn w:val="Normal"/>
    <w:link w:val="TtuloCar"/>
    <w:qFormat/>
    <w:rsid w:val="004D7CAD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locked/>
    <w:rPr>
      <w:rFonts w:ascii="Cambria" w:hAnsi="Cambria"/>
      <w:b/>
      <w:kern w:val="28"/>
      <w:sz w:val="32"/>
      <w:lang w:val="ca-ES" w:eastAsia="es-ES"/>
    </w:rPr>
  </w:style>
  <w:style w:type="paragraph" w:styleId="Subttulo">
    <w:name w:val="Subtitle"/>
    <w:basedOn w:val="Normal"/>
    <w:link w:val="SubttuloCar"/>
    <w:uiPriority w:val="99"/>
    <w:qFormat/>
    <w:rsid w:val="004D7CAD"/>
    <w:pPr>
      <w:jc w:val="both"/>
    </w:pPr>
    <w:rPr>
      <w:rFonts w:ascii="Cambria" w:hAnsi="Cambria"/>
      <w:szCs w:val="24"/>
    </w:rPr>
  </w:style>
  <w:style w:type="character" w:customStyle="1" w:styleId="SubttuloCar">
    <w:name w:val="Subtítulo Car"/>
    <w:link w:val="Subttulo"/>
    <w:uiPriority w:val="99"/>
    <w:locked/>
    <w:rPr>
      <w:rFonts w:ascii="Cambria" w:hAnsi="Cambria"/>
      <w:sz w:val="24"/>
      <w:lang w:val="ca-ES" w:eastAsia="es-ES"/>
    </w:rPr>
  </w:style>
  <w:style w:type="paragraph" w:customStyle="1" w:styleId="Estilo1">
    <w:name w:val="Estilo1"/>
    <w:basedOn w:val="Normal"/>
    <w:uiPriority w:val="99"/>
    <w:rsid w:val="004D7CAD"/>
    <w:rPr>
      <w:szCs w:val="24"/>
    </w:rPr>
  </w:style>
  <w:style w:type="character" w:customStyle="1" w:styleId="titolentrada">
    <w:name w:val="titolentrada"/>
    <w:uiPriority w:val="99"/>
    <w:rsid w:val="004D7CAD"/>
  </w:style>
  <w:style w:type="paragraph" w:styleId="Textoindependiente2">
    <w:name w:val="Body Text 2"/>
    <w:basedOn w:val="Normal"/>
    <w:link w:val="Textoindependiente2Car"/>
    <w:uiPriority w:val="99"/>
    <w:semiHidden/>
    <w:rsid w:val="004D7CAD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Pr>
      <w:sz w:val="20"/>
      <w:lang w:val="ca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rsid w:val="004D7CA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locked/>
    <w:rPr>
      <w:sz w:val="16"/>
      <w:lang w:val="ca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4D7CAD"/>
    <w:pPr>
      <w:ind w:firstLine="720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Pr>
      <w:sz w:val="20"/>
      <w:lang w:val="ca-ES" w:eastAsia="es-ES"/>
    </w:rPr>
  </w:style>
  <w:style w:type="character" w:styleId="Hipervnculo">
    <w:name w:val="Hyperlink"/>
    <w:uiPriority w:val="99"/>
    <w:semiHidden/>
    <w:rsid w:val="004D7CAD"/>
    <w:rPr>
      <w:rFonts w:cs="Times New Roman"/>
      <w:color w:val="0000FF"/>
      <w:u w:val="single"/>
    </w:rPr>
  </w:style>
  <w:style w:type="paragraph" w:customStyle="1" w:styleId="Citadestacada1">
    <w:name w:val="Cita destacada1"/>
    <w:basedOn w:val="Normal"/>
    <w:next w:val="Normal"/>
    <w:uiPriority w:val="99"/>
    <w:rsid w:val="004D7CAD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GB" w:eastAsia="en-US"/>
    </w:rPr>
  </w:style>
  <w:style w:type="character" w:customStyle="1" w:styleId="IntenseQuoteChar">
    <w:name w:val="Intense Quote Char"/>
    <w:uiPriority w:val="99"/>
    <w:locked/>
    <w:rsid w:val="004D7CAD"/>
    <w:rPr>
      <w:rFonts w:ascii="Calibri" w:hAnsi="Calibri"/>
      <w:b/>
      <w:i/>
      <w:color w:val="4F81BD"/>
      <w:sz w:val="22"/>
      <w:lang w:val="en-GB" w:eastAsia="en-US"/>
    </w:rPr>
  </w:style>
  <w:style w:type="paragraph" w:customStyle="1" w:styleId="Textoindependiente31">
    <w:name w:val="Texto independiente 31"/>
    <w:basedOn w:val="Normal"/>
    <w:uiPriority w:val="99"/>
    <w:rsid w:val="009D6C95"/>
    <w:pPr>
      <w:suppressAutoHyphens/>
      <w:spacing w:after="120"/>
    </w:pPr>
    <w:rPr>
      <w:sz w:val="16"/>
      <w:szCs w:val="1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rsid w:val="00AC5D7E"/>
    <w:rPr>
      <w:sz w:val="18"/>
    </w:rPr>
  </w:style>
  <w:style w:type="character" w:customStyle="1" w:styleId="TextodegloboCar">
    <w:name w:val="Texto de globo Car"/>
    <w:link w:val="Textodeglobo"/>
    <w:uiPriority w:val="99"/>
    <w:semiHidden/>
    <w:locked/>
    <w:rsid w:val="00AC5D7E"/>
    <w:rPr>
      <w:rFonts w:eastAsia="Times New Roman"/>
      <w:sz w:val="18"/>
      <w:lang w:val="ca-ES" w:eastAsia="es-ES"/>
    </w:rPr>
  </w:style>
  <w:style w:type="paragraph" w:customStyle="1" w:styleId="Contingutdelataula">
    <w:name w:val="Contingut de la taula"/>
    <w:basedOn w:val="Normal"/>
    <w:uiPriority w:val="99"/>
    <w:rsid w:val="00080CD0"/>
    <w:pPr>
      <w:widowControl w:val="0"/>
      <w:suppressLineNumbers/>
      <w:suppressAutoHyphens/>
    </w:pPr>
    <w:rPr>
      <w:rFonts w:ascii="Arial" w:eastAsia="Arial Unicode MS" w:hAnsi="Arial" w:cs="Arial"/>
      <w:szCs w:val="24"/>
      <w:lang w:eastAsia="zh-CN"/>
    </w:rPr>
  </w:style>
  <w:style w:type="table" w:styleId="Tablaconcuadrcula">
    <w:name w:val="Table Grid"/>
    <w:basedOn w:val="Tablanormal"/>
    <w:uiPriority w:val="39"/>
    <w:rsid w:val="00855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intensa1">
    <w:name w:val="Cita intensa1"/>
    <w:basedOn w:val="Normal"/>
    <w:next w:val="Normal"/>
    <w:rsid w:val="0063655D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GB" w:eastAsia="en-US"/>
    </w:rPr>
  </w:style>
  <w:style w:type="paragraph" w:customStyle="1" w:styleId="Citadestacada2">
    <w:name w:val="Cita destacada2"/>
    <w:basedOn w:val="Normal"/>
    <w:next w:val="Normal"/>
    <w:rsid w:val="000B3F24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71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uies%20docents\Guies%20docents%202018-2019\PLANTILLA%20GUIA%20EUTDH_C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F1850-276C-4D44-AC4A-5A3AE04BC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GUIA EUTDH_CAT</Template>
  <TotalTime>1</TotalTime>
  <Pages>6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10723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 Romagosa Casals</dc:creator>
  <cp:lastModifiedBy>Francesc Romagosa Casals</cp:lastModifiedBy>
  <cp:revision>2</cp:revision>
  <cp:lastPrinted>2017-07-21T07:42:00Z</cp:lastPrinted>
  <dcterms:created xsi:type="dcterms:W3CDTF">2018-06-28T15:09:00Z</dcterms:created>
  <dcterms:modified xsi:type="dcterms:W3CDTF">2018-06-28T15:09:00Z</dcterms:modified>
</cp:coreProperties>
</file>