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65D"/>
          <w:sz w:val="28"/>
        </w:rPr>
        <w:t>SISTEMA DE QUEJAS, RECLAMOS, DENUNCIAS Y SUGERENCIAS</w:t>
      </w:r>
    </w:p>
    <w:p>
      <w:pPr>
        <w:jc w:val="center"/>
      </w:pPr>
      <w:r>
        <w:rPr>
          <w:rFonts w:ascii="Calibri" w:hAnsi="Calibri" w:eastAsia="Calibri"/>
          <w:b/>
          <w:color w:val="2C5282"/>
          <w:sz w:val="24"/>
        </w:rPr>
        <w:t>CON MÓDULO DE BITÁCORAS MUNICIPALES</w:t>
      </w:r>
    </w:p>
    <w:p>
      <w:pPr>
        <w:jc w:val="center"/>
      </w:pPr>
      <w:r>
        <w:rPr>
          <w:rFonts w:ascii="Calibri" w:hAnsi="Calibri" w:eastAsia="Calibri"/>
          <w:b/>
          <w:sz w:val="22"/>
        </w:rPr>
        <w:t>CASO DE USO</w:t>
      </w:r>
    </w:p>
    <w:p>
      <w:pPr>
        <w:jc w:val="center"/>
      </w:pPr>
      <w:r>
        <w:rPr>
          <w:rFonts w:ascii="Calibri" w:hAnsi="Calibri" w:eastAsia="Calibri"/>
          <w:b/>
          <w:color w:val="1A365D"/>
          <w:sz w:val="32"/>
        </w:rPr>
        <w:t>CU-04: ACTUALIZAR SEGUIMIENTO DEL CASO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Registro de Avances, Actualizaciones Públicas y Control de Plazos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Institución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 CU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Municipalidad / Institución Pública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 del Caso de Uso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Actualizar Seguimiento del Caso en el Sistema QRDS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Aprobado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Previo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Siguiente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CU-03: Gestionar Caso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CU-05: Resolver Caso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1. Historial de Revisiones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 del Cambio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Definición Inicial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2. Introducción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El presente documento describe el Caso de Uso CU-04: Actualizar Seguimiento del Caso del Sistema de Quejas, Reclamos, Denuncias y Sugerencias (QRDS) Municipal. Este caso de uso implementa el módulo de Seguimiento definido en los Términos de Referencia (TDR) y garantiza la trazabilidad operativa mientras el caso se encuentra activo.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A diferencia de CU-03 (Gestionar Caso), que se concentra en la asignación de agentes y en las transiciones de estado del ciclo de vida, CU-04 se enfoca en el registro continuo de avances: actualizaciones de progreso, mensajes visibles para el ciudadano, control de plazos de respuesta, escalamiento por vencimiento y evidencias de seguimiento. Cada actualización alimenta la línea de tiempo del caso y queda registrada de forma inmutable en la bitácora de auditoría.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Este módulo es crítico para la transparencia institucional: el ciudadano puede consultar vía código de seguimiento (CU-07 / portal público) el progreso de su caso sin exponer información interna sensible.</w:t>
      </w:r>
    </w:p>
    <w:p>
      <w:r>
        <w:rPr>
          <w:rFonts w:ascii="Calibri" w:hAnsi="Calibri" w:eastAsia="Calibri"/>
          <w:b/>
          <w:color w:val="1A365D"/>
          <w:sz w:val="28"/>
        </w:rPr>
        <w:t>3. Objetivo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Permitir que el agente asignado (y roles superiores) registren actualizaciones de seguimiento sobre un caso en estado EN_REVISION o EN_PROCESO, diferenciando entre notas internas y actualizaciones públicas, controlar el cumplimiento de plazos según el tipo de caso, notificar al ciudadano cuando corresponda y dejar evidencia auditable de cada avance.</w:t>
      </w:r>
    </w:p>
    <w:p>
      <w:r>
        <w:rPr>
          <w:rFonts w:ascii="Calibri" w:hAnsi="Calibri" w:eastAsia="Calibri"/>
          <w:b/>
          <w:color w:val="1A365D"/>
          <w:sz w:val="28"/>
        </w:rPr>
        <w:t>4. Definición del Caso de Uso</w:t>
      </w:r>
    </w:p>
    <w:p>
      <w:r>
        <w:rPr>
          <w:rFonts w:ascii="Calibri" w:hAnsi="Calibri" w:eastAsia="Calibri"/>
          <w:b/>
          <w:color w:val="2C5282"/>
          <w:sz w:val="24"/>
        </w:rPr>
        <w:t>4.1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/ Funcionario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con rol AGENTE. Registra avances y actualizaciones públicas/internas únicamente en los casos asignados a él.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con rol SUPERVISOR. Puede registrar seguimientos en casos de su área, escalar casos y prorrogar plazos con justificación.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con rol ADMIN. Tiene control total sobre seguimientos, plazos y escalamientos de cualquier caso.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 el progreso público del caso mediante el código de seguimiento (consumidor de actualizaciones públicas). No escribe seguimientos.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 QRDS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 permisos, calcula plazos, envía notificaciones, actualiza la línea de tiempo y registra eventos en bitácora.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4"/>
        </w:rPr>
        <w:t>4.2 Precondiciones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usuario interno debe estar autenticado (CU-01) con token JWT válido.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caso debe existir en BD y encontrarse en estado EN_REVISION o EN_PROCESO. [RN-01]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Para el Agente: el caso debe estar asignado a su usuario (agente_asignado_id). Supervisor/Admin según reglas de visibilidad de CU-03.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tabla de plazos por tipo de caso debe estar configurada (Queja: 15 días hábiles, Reclamo: 20, Denuncia: 30, Sugerencia: 30).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módulo de notificaciones y bitácoras debe estar operativo.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PostgreSQL debe estar disponible con las tablas: casos, seguimientos_caso, bitacora_casos, documentos_caso, usuarios.</w:t>
      </w:r>
    </w:p>
    <w:p>
      <w:r>
        <w:rPr>
          <w:rFonts w:ascii="Calibri" w:hAnsi="Calibri" w:eastAsia="Calibri"/>
          <w:b/>
          <w:color w:val="2C5282"/>
          <w:sz w:val="24"/>
        </w:rPr>
        <w:t>4.3 Diferencia con CU-03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CU-03 Gestionar Caso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CU-04 Actualizar Seguimiento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Propósito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Asignar agente y cambiar estado del ciclo de vida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Registrar avances sin necesariamente cambiar de estado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Salida principal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Nuevo estado (EN_REVISION, EN_PROCESO, etc.)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Entrada en la línea de tiempo de seguimiento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Visibilidad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Observaciones internas (solo staff)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Actualizaciones públicas (ciudadano) + notas internas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Plazos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gestiona plazos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Controla vencimiento, alertas y prórrogas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Trigger de resolución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Prepara el caso para atención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Acumula evidencia hasta derivar a CU-05 Resolver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5. Flujo Normal Básico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Interno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Desde la bandeja o el detalle del caso (CU-03), selecciona un caso en EN_REVISION o EN_PROCESO y abre la pestaña Seguimiento.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Carga la línea de tiempo de seguimientos existentes (cronológica descendente), el plazo de respuesta, días hábiles restantes/vencidos y el estado actual. [RN-02]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Interno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Selecciona Nueva Actualización de Seguimiento.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Despliega el formulario: tipo (PÚBLICA / INTERNA), título, descripción, porcentaje de avance opcional (0-100), adjunto opcional y checkbox Notificar al ciudadano. [RN-03]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Interno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Completa los campos. Si elige PÚBLICA, marca o desmarca la notificación al ciudadano. Si adjunta evidencia, selecciona el archivo. [FA-01] [FA-02]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Interno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Presiona Guardar Seguimiento.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 campos obligatorios, tipo de actualización, estado del caso y permisos del usuario. [RN-01] [RN-04] [FA-03] [FA-04]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Persiste el registro en seguimientos_caso, actualiza fecha_ultima_actualizacion del caso y, si se envió porcentaje, actualiza avance_porcentaje. [RN-05]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hay adjunto, lo almacena y lo asocia al seguimiento (y opcionalmente a documentos_caso). [FA-02]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la actualización es PÚBLICA y se solicitó notificar, y el caso no es anónimo, envía correo al ciudadano con resumen del avance (sin datos internos). [RN-06] [FA-05]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 en bitacora_casos: usuario, caso, tipo_evento=SEGUIMIENTO_REGISTRADO, descripción, fecha, hora, IP. [RN-07]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Actualiza la línea de tiempo en pantalla y muestra confirmación: Seguimiento registrado correctamente.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 del caso de uso.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6. Flujos Alternos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Actualización Solo Interna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usuario elige tipo INTERNA. El registro no es visible en la consulta pública (CU-07). No se ofrece notificar al ciudadano (checkbox deshabilitado). Queda en bitácora y en la línea de tiempo interna.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Adjuntar Evidencia de Seguimiento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usuario adjunta un archivo (PDF, JPG, PNG, DOCX ≤ 5 MB). El sistema valida formato/tamaño. Si falla, muestra error por archivo y no guarda el seguimiento hasta corregir o quitar el adjunto. La descarga posterior se registra en bitácora (TDR).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 en Estado No Válido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caso está RESUELTO, CERRADO o ANULADO. El sistema bloquea nuevas actualizaciones (excepto Admin puede agregar nota histórica INTERNA con justificación excepcional). Muestra: No se pueden registrar seguimientos en casos finalizados.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Sin Permiso Sobre el Caso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 AGENTE intenta registrar seguimiento en un caso no asignado. HTTP 403. Mensaje: No tiene permisos para actualizar este caso. Intento registrado en bitácora.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Fallo al Enviar Notificación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seguimiento ya se guardó. El SMTP falla. Se muestra aviso: Seguimiento guardado, pero no fue posible notificar al ciudadano. Se registra fallo en log/bitácora de notificaciones. El ciudadano aún verá el avance al consultar el portal.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Alerta de Plazo por Vencer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 abrir el caso, el sistema detecta que restan ≤ 3 días hábiles. Muestra banner amarillo: Plazo próximo a vencer. El Supervisor/Admin puede prorrogar (FA-07).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Prorrogar Plazo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o Admin solicita prórroga: días hábiles adicionales (1-15) + justificación ≥ 20 caracteres. El sistema recalcula fecha_limite_respuesta, registra PRORROGA_PLAZO en bitácora y opcionalmente notifica al ciudadano.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Escalamiento por Vencimiento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Job programado (o acción manual del Supervisor) detecta plazo vencido sin resolución. Marca PRIORIDAD=ALTA / escalado=true, notifica al Supervisor del área y registra ESCALAMIENTO en bitácora. No cambia el estado del ciclo de vida automáticamente.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Edición No Permitida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usuario intenta modificar o eliminar un seguimiento ya registrado. El sistema lo impide: los seguimientos son inmutables (solo INSERT). Para corregir, se registra un nuevo seguimiento de tipo CORRECCIÓN que referencia al anterior. [RN-08]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Derivar a Resolución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Desde el panel de seguimiento, el agente selecciona Proceder a Resolver (CU-05). El sistema no resuelve aquí; redirige al flujo de resolución formal manteniendo el historial de seguimientos intacto.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7. Postcondiciones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Quedó registrado al menos un nuevo seguimiento asociado al caso (público y/o interno).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fecha_ultima_actualizacion (y avance_porcentaje si aplica) del caso fueron actualizados.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 la actualización fue pública y el ciudadano consultó/recibió correo, conoce el avance sin ver notas internas.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evento quedó en bitácora de forma inmutable.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 hubo prórroga o escalamiento, el plazo/prioridad quedó actualizado y auditado.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caso permanece listo para continuar en CU-04 (más avances), CU-05 (Resolver) o CU-03 (cambio de estado si aplica).</w:t>
      </w:r>
    </w:p>
    <w:p>
      <w:r>
        <w:rPr>
          <w:rFonts w:ascii="Calibri" w:hAnsi="Calibri" w:eastAsia="Calibri"/>
          <w:b/>
          <w:color w:val="1A365D"/>
          <w:sz w:val="28"/>
        </w:rPr>
        <w:t>8. Especificación de Campos del Formulario de Seguimiento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Tipo de Actualización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Select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PÚBLICA | INTERNA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Define visibilidad ciudadana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Título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Text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5-120 caracteres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Resumen corto del avance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Descripción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Textarea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20-2000 caracteres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Detalle del seguimiento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Porcentaje de Avance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Number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0-100 entero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Actualiza avance_porcentaje del caso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Notificar Ciudadano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Checkbox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si tipo=PÚBLICA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Deshabilitado si INTERNA o anónimo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Archivo Adjunto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PDF/JPG/PNG/DOCX ≤5MB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Evidencia del avance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Referencia a Seguimiento Previo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Select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 existente del caso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Usado en CORRECCIÓN (FA-09)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9.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Solo se permiten nuevos seguimientos cuando el estado del caso es EN_REVISION o EN_PROCESO. Excepción: Admin puede agregar nota INTERNA en RESUELTO/CERRADO/ANULADO con justificación ≥ 20 caracteres (auditoría histórica), sin notificar al ciudadano.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 abrir el seguimiento, el sistema calcula y muestra: fecha_limite_respuesta, días hábiles restantes (o días de atraso), indicador visual (verde ≥4 días, amarillo 1-3, rojo vencido).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Tipos de seguimiento: PÚBLICA (visible en consulta ciudadana CU-07) e INTERNA (solo usuarios autenticados con permiso sobre el caso). Nunca se mezclan en la respuesta pública.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Permisos: AGENTE solo en casos asignados; SUPERVISOR en casos de su área; ADMIN en todos. La validación es obligatoria en backend (@PreAuthorize + chequeo de ownership).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Cada seguimiento genera un registro nuevo. No se actualizan ni eliminan seguimientos existentes. El campo avance_porcentaje del caso toma el último valor enviado (si viene informado).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Notificación por correo solo si: tipo=PÚBLICA AND notificar=true AND es_anonimo=false AND email_ciudadano válido. El correo incluye: código, título del avance, descripción pública, estado actual, fecha. No incluye notas internas ni datos de funcionarios más allá del área.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Todo registro, prórroga, escalamiento o intento denegado debe quedar en bitacora_casos / bitácora de auditoría con usuario, fecha, hora, IP y descripción. Bitácoras inmutables.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Inmutabilidad del seguimiento: prohibido UPDATE/DELETE sobre seguimientos_caso. Correcciones = nuevo registro tipo CORRECCIÓN vinculado con seguimiento_padre_id.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Plazos por tipo (días hábiles desde fecha_registro): Queja(Q)=15, Reclamo(R)=20, Denuncia(D)=30, Sugerencia(S)=30. fecha_limite_respuesta se calcula al crear el caso (CU-02) y puede prorrogarse solo por SUPERVISOR/ADMIN (FA-07).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 consulta pública (código de seguimiento) expone únicamente: código, tipo, estado, fecha_registro, fecha_ultima_actualizacion, avance_porcentaje (opcional) y lista de seguimientos PÚBLICA (título, descripción, fecha). Sin email, teléfono, IP ni notas internas.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porcentaje de avance es informativo; llegar a 100% NO resuelve ni cierra el caso. La resolución formal corresponde a CU-05.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Días hábiles: se excluyen sábados, domingos y días feriados configurados en tabla dias_no_laborables. El cálculo debe ser consistente en backend.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10.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Rendimiento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Registrar un seguimiento (validación + INSERT + bitácora) ≤ 3 segundos. Carga de línea de tiempo ≤ 2 segundos con hasta 100 entradas.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Endpoints autenticados con JWT. Filtrado estricto de seguimientos públicos vs internos. Prevención de IDOR sobre caso_id.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Usabilidad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Línea de tiempo visual (timeline), badges PÚBLICA/INTERNA, indicador de plazo semáforo, formulario con contador de caracteres.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Auditoría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Cumplir TDR: registrar creación de seguimientos y descarga de evidencias; impedir modificación de bitácoras.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Disponibilidad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job de detección de vencimientos (FA-08) debe ejecutarse al menos 1 vez al día (recomendado cada hora laboral).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Integridad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Transacción atómica: guardar seguimiento + actualizar caso + bitácora. Si falla un paso de persistencia, rollback completo. La notificación SMTP es asíncrona/post-commit.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11. Modelo de Datos Relacionado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Campos Principales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seguimientos_caso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 BIGSERIAL PK; caso_id FK; usuario_id FK; tipo VARCHAR(20) PÚBLICA|INTERNA|CORRECCIÓN; titulo VARCHAR(120); descripcion TEXT; porcentaje_avance INT NULL; notificado BOOLEAN; seguimiento_padre_id FK NULL; creado_en TIMESTAMP DEFAULT NOW(); ip_registro VARCHAR(45)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casos (campos CU-04)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Además de CU-02/CU-03: fecha_limite_respuesta DATE; avance_porcentaje INT DEFAULT 0; prioridad VARCHAR(10) DEFAULT NORMAL; escalado BOOLEAN DEFAULT false; fecha_prorroga TIMESTAMP NULL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documentos_seguimiento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 BIGSERIAL PK; seguimiento_id FK; nombre_archivo VARCHAR(255); ruta_archivo VARCHAR(500); tipo_mime VARCHAR(100); tamanio_bytes BIGINT; subido_en TIMESTAMP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dias_no_laborables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 BIGSERIAL PK; fecha DATE UNIQUE; descripcion VARCHAR(200) — usada para cálculo de días hábiles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bitacora_casos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Extiende eventos: SEGUIMIENTO_REGISTRADO, PRORROGA_PLAZO, ESCALAMIENTO, DESCARGA_EVIDENCIA, INTENTO_DENEGADO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12. Descripción de la Interfaz (Mockup Textual)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Cabecera del caso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Código, tipo, estado (badge), agente, plazo con semáforo, % avance (barra de progreso).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Tabs del detalle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Resumen | Seguimiento (activo en CU-04) | Documentos | Historial/Bitácora (según rol).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Timeline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Lista vertical cronológica: fecha/hora, autor (nombre interno), badge tipo, título, descripción, adjunto si hay.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Formulario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Drawer o modal Nueva actualización con campos de la sección 8 y botones Guardar / Cancelar.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Acciones secundarias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Prorrogar plazo (Supervisor/Admin), Escalar, Proceder a Resolver → CU-05.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Vista ciudadana (referencia)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 portal: solo entradas PÚBLICA + barra de avance + estado. Sin autores internos ni notas INTERNAS.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13. Notas de Implementación Técnica (para Cursor AI / IntelliJ IDEA)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Stack del proyecto: Java Spring Boot 3 + PostgreSQL + IntelliJ IDEA (backend). Frontend Angular 17+ alineado con CU-00 a CU-03. Toda la lógica de plazos y permisos debe vivir en el backend para no depender de la UI.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Ruta Angular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/casos/:id/seguimiento → SeguimientoCasoComponent (hija de DetalleCasoComponent). AuthGuard + RoleGuard.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Timeline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/api/casos/{id}/seguimientos | Query: ?incluirInternos=true (solo staff). Response: lista ordenada por creado_en DESC. La API pública es distinta (CU-07).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Seguimiento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/api/casos/{id}/seguimientos | Body: { tipo, titulo, descripcion, porcentajeAvance, notificarCiudadano } | multipart si hay archivo | Response: SeguimientoDTO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Prórroga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/api/casos/{id}/prorroga | Body: { diasHabiles: int, justificacion: string } | Roles: ADMIN, SUPERVISOR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Escalar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/api/casos/{id}/escalar | Body: { motivo: string } | Roles: ADMIN, SUPERVISOR (o job automático)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Público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/api/casos/publico/{codigoSeguimiento}/seguimientos | Solo tipo=PÚBLICA + metadatos no sensibles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Clases Spring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SeguimientoController, SeguimientoService, PlazoService (días hábiles), ProrrogaService, EscalamientoJob (@Scheduled), BitacoraCasoService, NotificacionService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Entidades JPA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SeguimientoCaso, DocumentoSeguimiento, DiaNoLaborable; enriquecer entidad Caso con fechaLimiteRespuesta, avancePorcentaje, prioridad, escalado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Validadores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SeguimientoPermisoValidator, CasoEstadoAbiertoValidator, TipoSeguimientoValidator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Transacción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@Transactional en registrarSeguimiento: save seguimiento → update caso → save bitácora; @Async para email post-commit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Job vencimientos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@Scheduled(cron=...) EscalamientoJob: SELECT casos WHERE fecha_limite &lt; CURRENT_DATE AND estado IN (EN_REVISION, EN_PROCESO) AND escalado=false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PostgreSQL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Índices: idx_seg_caso_fecha (caso_id, creado_en DESC); CHECK tipo IN (...); revoke UPDATE/DELETE en seguimientos_caso y bitácoras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Días hábiles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PlazoService.sumarDiasHabiles(fechaInicio, dias, Set&lt;LocalDate&gt; feriados) — unit tests obligatorios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IntelliJ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Package com.municipalidad.qrds.seguimiento; tests en SeguimientoServiceTest, PlazoServiceTest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14. Criterios de Aceptación (Definition of Done)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 agente puede registrar un seguimiento PÚBLICO en un caso asignado EN_PROCESO y el ciudadano lo ve al consultar el código.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 seguimiento INTERNO no aparece en GET público ni en el correo al ciudadano.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es posible editar ni borrar un seguimiento existente (API retorna 405 o 403).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 vencer el plazo, el caso queda escalado y el supervisor recibe notificación.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Una prórroga válida extiende fecha_limite_respuesta y queda en bitácora con justificación.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 agente no puede registrar seguimiento en casos de otro agente (403).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SMTP falla, el seguimiento permanece guardado y se informa el fallo de notificación.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avance_porcentaje=100 no cambia el estado a RESUELTO automáticamente.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15. Relación con Otros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Relación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Autenticación requerida para registrar seguimientos internos.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Define plazos iniciales y fecha_limite_respuesta al registrar el caso.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Provee el caso asignado y en estado EN_REVISION/EN_PROCESO; comparte detalle/bandeja.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 agente deriva a Resolver cuando el seguimiento concluye la atención de fondo.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Tras resolución, el cierre archiva; CU-04 ya no admite avances normales.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 pública consume solo seguimientos PÚBLICA.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Envío de correos de avance, prórroga y escalamiento.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Los eventos de seguimiento alimentan la consulta de bitácoras.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Evidencias adjuntas al seguimiento se gestionan como documentos.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16. Firmas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Firma / Fecha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Desarrollador Senior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Analista de Sistemas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 Institucional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