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3E0A6D" w14:textId="77777777" w:rsidR="00455651" w:rsidRPr="008976E8" w:rsidRDefault="00455651" w:rsidP="00455651">
      <w:pPr>
        <w:suppressAutoHyphens w:val="0"/>
        <w:spacing w:before="100" w:beforeAutospacing="1" w:after="0" w:line="259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455651" w:rsidRPr="008976E8" w14:paraId="6EACCF00" w14:textId="77777777" w:rsidTr="00280911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1722DA49" w14:textId="77777777" w:rsidR="00455651" w:rsidRPr="008976E8" w:rsidRDefault="00455651" w:rsidP="00280911">
            <w:pPr>
              <w:suppressAutoHyphens w:val="0"/>
              <w:spacing w:before="100" w:beforeAutospacing="1" w:after="159" w:line="259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ru-RU"/>
              </w:rPr>
            </w:pPr>
          </w:p>
          <w:p w14:paraId="2F1CCF1A" w14:textId="77777777" w:rsidR="00455651" w:rsidRPr="008976E8" w:rsidRDefault="00455651" w:rsidP="00280911">
            <w:pPr>
              <w:suppressAutoHyphens w:val="0"/>
              <w:spacing w:before="100" w:beforeAutospacing="1" w:after="159" w:line="259" w:lineRule="auto"/>
              <w:ind w:left="113"/>
              <w:rPr>
                <w:rFonts w:ascii="Arial" w:eastAsia="Times New Roman" w:hAnsi="Arial" w:cs="Arial"/>
                <w:color w:val="000000"/>
                <w:sz w:val="28"/>
                <w:szCs w:val="28"/>
                <w:lang w:eastAsia="ru-RU"/>
              </w:rPr>
            </w:pPr>
            <w:r w:rsidRPr="008976E8"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218AEAB2" wp14:editId="695A78D7">
                  <wp:extent cx="733425" cy="838200"/>
                  <wp:effectExtent l="0" t="0" r="9525" b="0"/>
                  <wp:docPr id="5" name="Рисунок 5" descr="C:\Users\DENACT~1\AppData\Local\Temp\lu135925on38x.tmp\lu135925on3bu_tmp_3360867a00ce4d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NACT~1\AppData\Local\Temp\lu135925on38x.tmp\lu135925on3bu_tmp_3360867a00ce4d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7F41F534" w14:textId="77777777" w:rsidR="00455651" w:rsidRPr="00F8219F" w:rsidRDefault="00455651" w:rsidP="00280911">
            <w:pPr>
              <w:suppressAutoHyphens w:val="0"/>
              <w:spacing w:before="100" w:beforeAutospacing="1" w:after="0" w:line="259" w:lineRule="auto"/>
              <w:ind w:left="425" w:right="204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8219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      </w:r>
          </w:p>
          <w:p w14:paraId="2068C726" w14:textId="77777777" w:rsidR="00455651" w:rsidRPr="00F8219F" w:rsidRDefault="00455651" w:rsidP="00280911">
            <w:pPr>
              <w:suppressAutoHyphens w:val="0"/>
              <w:spacing w:before="100" w:beforeAutospacing="1" w:after="0" w:line="259" w:lineRule="auto"/>
              <w:ind w:left="379" w:right="862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8219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«Московский государственный технический университет имени Н.Э. Баумана</w:t>
            </w:r>
            <w:r w:rsidRPr="00F8219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F8219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  <w:bookmarkStart w:id="0" w:name="_GoBack"/>
        <w:bookmarkEnd w:id="0"/>
      </w:tr>
    </w:tbl>
    <w:p w14:paraId="768E16CD" w14:textId="77777777" w:rsidR="00455651" w:rsidRPr="00F8219F" w:rsidRDefault="00455651" w:rsidP="00455651">
      <w:pPr>
        <w:suppressAutoHyphens w:val="0"/>
        <w:spacing w:before="210" w:after="142" w:line="256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8219F">
        <w:rPr>
          <w:rFonts w:ascii="Times New Roman" w:eastAsia="Times New Roman" w:hAnsi="Times New Roman" w:cs="Times New Roman"/>
          <w:color w:val="000000"/>
          <w:lang w:eastAsia="ru-RU"/>
        </w:rPr>
        <w:t>ФАКУЛЬТЕТ</w:t>
      </w:r>
      <w:r w:rsidRPr="00F8219F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 xml:space="preserve">                              </w:t>
      </w:r>
      <w:r w:rsidRPr="00F821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Информатика и системы управления</w:t>
      </w:r>
    </w:p>
    <w:p w14:paraId="440DB494" w14:textId="77777777" w:rsidR="00455651" w:rsidRPr="00F8219F" w:rsidRDefault="00455651" w:rsidP="00455651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lang w:eastAsia="ru-RU"/>
        </w:rPr>
      </w:pPr>
      <w:r w:rsidRPr="00F8219F">
        <w:rPr>
          <w:rFonts w:ascii="Times New Roman" w:eastAsia="Times New Roman" w:hAnsi="Times New Roman" w:cs="Times New Roman"/>
          <w:color w:val="000000"/>
          <w:lang w:eastAsia="ru-RU"/>
        </w:rPr>
        <w:t>КАФЕДРА</w:t>
      </w:r>
      <w:r w:rsidRPr="00F8219F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 xml:space="preserve">                                 Системы обработки информации и управления </w:t>
      </w:r>
    </w:p>
    <w:p w14:paraId="5CD56037" w14:textId="77777777" w:rsidR="00455651" w:rsidRPr="00F8219F" w:rsidRDefault="00455651" w:rsidP="00455651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lang w:eastAsia="ru-RU"/>
        </w:rPr>
      </w:pPr>
      <w:r w:rsidRPr="00F8219F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14:paraId="00D8FEA4" w14:textId="77777777" w:rsidR="00455651" w:rsidRPr="00F8219F" w:rsidRDefault="00455651" w:rsidP="00455651">
      <w:pPr>
        <w:suppressAutoHyphens w:val="0"/>
        <w:spacing w:before="100" w:beforeAutospacing="1" w:after="142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eastAsia="ru-RU"/>
        </w:rPr>
      </w:pPr>
      <w:r w:rsidRPr="00F8219F"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  <w:lang w:eastAsia="ru-RU"/>
        </w:rPr>
        <w:t>Лабораторная работа №3</w:t>
      </w:r>
    </w:p>
    <w:p w14:paraId="1FAD9932" w14:textId="77777777" w:rsidR="00455651" w:rsidRPr="00F8219F" w:rsidRDefault="00455651" w:rsidP="00455651">
      <w:pPr>
        <w:suppressAutoHyphens w:val="0"/>
        <w:spacing w:before="100" w:beforeAutospacing="1" w:after="142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</w:pPr>
      <w:r w:rsidRPr="00F8219F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  <w:t>По курсу «Теория управления»</w:t>
      </w:r>
    </w:p>
    <w:p w14:paraId="61DACECE" w14:textId="77777777" w:rsidR="00455651" w:rsidRPr="00F8219F" w:rsidRDefault="00455651" w:rsidP="00455651">
      <w:pPr>
        <w:pStyle w:val="21"/>
        <w:ind w:firstLine="0"/>
        <w:jc w:val="center"/>
        <w:rPr>
          <w:b/>
          <w:bCs/>
          <w:sz w:val="24"/>
          <w:szCs w:val="24"/>
        </w:rPr>
      </w:pPr>
      <w:r w:rsidRPr="00F8219F">
        <w:rPr>
          <w:b/>
          <w:bCs/>
          <w:sz w:val="24"/>
          <w:szCs w:val="24"/>
        </w:rPr>
        <w:t>«</w:t>
      </w:r>
      <w:r w:rsidRPr="00F8219F">
        <w:rPr>
          <w:b/>
          <w:sz w:val="24"/>
          <w:szCs w:val="24"/>
        </w:rPr>
        <w:t xml:space="preserve">Моделирование систем управления в пакете </w:t>
      </w:r>
      <w:r w:rsidRPr="00F8219F">
        <w:rPr>
          <w:b/>
          <w:smallCaps/>
          <w:sz w:val="24"/>
          <w:szCs w:val="24"/>
        </w:rPr>
        <w:t>Simulink</w:t>
      </w:r>
      <w:r w:rsidRPr="00F8219F">
        <w:rPr>
          <w:b/>
          <w:bCs/>
          <w:sz w:val="24"/>
          <w:szCs w:val="24"/>
        </w:rPr>
        <w:t>»</w:t>
      </w:r>
    </w:p>
    <w:p w14:paraId="223CB0A8" w14:textId="77777777" w:rsidR="00455651" w:rsidRPr="00F8219F" w:rsidRDefault="00455651" w:rsidP="00455651">
      <w:pPr>
        <w:suppressAutoHyphens w:val="0"/>
        <w:spacing w:before="100" w:beforeAutospacing="1" w:after="240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D51E9E9" w14:textId="77777777" w:rsidR="00455651" w:rsidRDefault="00455651" w:rsidP="00455651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21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Подготовил:</w:t>
      </w:r>
    </w:p>
    <w:p w14:paraId="1A87510F" w14:textId="74BADDE9" w:rsidR="00455651" w:rsidRPr="00F8219F" w:rsidRDefault="00455651" w:rsidP="00455651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21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 группы </w:t>
      </w:r>
      <w:r w:rsidRPr="00F821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ИУ5-5</w:t>
      </w:r>
      <w:r w:rsidRPr="004556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  <w:r w:rsidRPr="00F821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Б </w:t>
      </w:r>
    </w:p>
    <w:p w14:paraId="543D75E1" w14:textId="5FF7E739" w:rsidR="00455651" w:rsidRPr="00455651" w:rsidRDefault="00E501AA" w:rsidP="00455651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Дейнеко А.В.</w:t>
      </w:r>
    </w:p>
    <w:p w14:paraId="54E012E0" w14:textId="57B61949" w:rsidR="00455651" w:rsidRPr="00F8219F" w:rsidRDefault="00455651" w:rsidP="00455651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04.10.2026</w:t>
      </w:r>
    </w:p>
    <w:p w14:paraId="334108EC" w14:textId="77777777" w:rsidR="00455651" w:rsidRPr="00F8219F" w:rsidRDefault="00455651" w:rsidP="00455651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21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1000EA3" w14:textId="77777777" w:rsidR="00455651" w:rsidRPr="00F8219F" w:rsidRDefault="00455651" w:rsidP="00455651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21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14:paraId="5A3E794D" w14:textId="77777777" w:rsidR="00455651" w:rsidRPr="00F8219F" w:rsidRDefault="00455651" w:rsidP="00455651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21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Лукьянов В.В.</w:t>
      </w:r>
    </w:p>
    <w:p w14:paraId="29C06301" w14:textId="77777777" w:rsidR="00455651" w:rsidRPr="00F8219F" w:rsidRDefault="00455651" w:rsidP="00455651">
      <w:pPr>
        <w:suppressAutoHyphens w:val="0"/>
        <w:spacing w:before="100" w:beforeAutospacing="1" w:after="142" w:line="25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14:paraId="54A2E3A5" w14:textId="77777777" w:rsidR="00455651" w:rsidRPr="00B616F4" w:rsidRDefault="00455651" w:rsidP="00455651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14:paraId="08041952" w14:textId="77777777" w:rsidR="00455651" w:rsidRPr="00443606" w:rsidRDefault="00455651" w:rsidP="00455651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14:paraId="204C133E" w14:textId="6F88A555" w:rsidR="00455651" w:rsidRPr="00443606" w:rsidRDefault="00455651" w:rsidP="00455651">
      <w:pPr>
        <w:suppressAutoHyphens w:val="0"/>
        <w:spacing w:before="100" w:beforeAutospacing="1" w:after="142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21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6</w:t>
      </w:r>
      <w:r w:rsidRPr="00F821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г</w:t>
      </w:r>
      <w:r w:rsidRPr="00F821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BB616E2" w14:textId="19162EBC" w:rsidR="00443606" w:rsidRPr="00026732" w:rsidRDefault="00443606" w:rsidP="0042607D">
      <w:pPr>
        <w:keepNext/>
        <w:suppressAutoHyphens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7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лабораторной работы</w:t>
      </w:r>
    </w:p>
    <w:p w14:paraId="3398AC5A" w14:textId="77777777" w:rsidR="00443606" w:rsidRDefault="00443606" w:rsidP="0042607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7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Сделать систему астатической не только по управлению, но и по возмущению.</w:t>
      </w:r>
    </w:p>
    <w:p w14:paraId="5D653ED0" w14:textId="77777777" w:rsidR="00026732" w:rsidRPr="00026732" w:rsidRDefault="00026732" w:rsidP="0042607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318C0C8" w14:textId="583B5EAB" w:rsidR="00B01134" w:rsidRPr="00026732" w:rsidRDefault="00871AD2" w:rsidP="0042607D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6732">
        <w:rPr>
          <w:rFonts w:ascii="Times New Roman" w:hAnsi="Times New Roman" w:cs="Times New Roman"/>
          <w:b/>
          <w:sz w:val="28"/>
          <w:szCs w:val="28"/>
        </w:rPr>
        <w:t>Полученное задание</w:t>
      </w:r>
    </w:p>
    <w:p w14:paraId="692F74BC" w14:textId="77777777" w:rsidR="00176E6E" w:rsidRPr="00026732" w:rsidRDefault="00176E6E" w:rsidP="004260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96AABF" wp14:editId="23CC1A22">
            <wp:extent cx="2143125" cy="914400"/>
            <wp:effectExtent l="0" t="0" r="9525" b="0"/>
            <wp:docPr id="38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2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C7F75B" w14:textId="1CA10AFE" w:rsidR="00837BFC" w:rsidRDefault="008976E8" w:rsidP="004260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sz w:val="28"/>
          <w:szCs w:val="28"/>
        </w:rPr>
        <w:t>Смоделировать САР уровнем жидкости в резервуаре. Учесть приток жидкости Q, определяемый заданием и регулятором, и отток q в виде step-функции и синусоидальной функции. Исследовать отрицательную обратную связь, влияние коэффициента передачи и компенсацию постоянного возмущения ПИ-регулятором.</w:t>
      </w:r>
    </w:p>
    <w:p w14:paraId="6A5B151A" w14:textId="77777777" w:rsidR="00026732" w:rsidRPr="00026732" w:rsidRDefault="00026732" w:rsidP="0042607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693739" w14:textId="78AB988A" w:rsidR="00837BFC" w:rsidRPr="00E501AA" w:rsidRDefault="00837BFC" w:rsidP="0042607D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6732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72786563" w14:textId="77777777" w:rsidR="001F74C0" w:rsidRPr="00026732" w:rsidRDefault="001F74C0" w:rsidP="0042607D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sz w:val="28"/>
          <w:szCs w:val="28"/>
        </w:rPr>
        <w:t>В резервуар поступает поток жидкости Q, а отток жидкости отсутствует (q = 0), также отсутствует обратная связь (перемещение поплавка не регулирует задвижку крана). Площадь поперечного сечения S₀ = 1, начальный уровень H(0) = 0. При t = 1 с приток изменяется от 0 до 1. Уровень жидкости определяется накопленным объёмом:</w:t>
      </w:r>
    </w:p>
    <w:p w14:paraId="0FD68572" w14:textId="77777777" w:rsidR="00C103C4" w:rsidRPr="00026732" w:rsidRDefault="0045221C" w:rsidP="0042607D">
      <w:pPr>
        <w:keepLines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=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[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) -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)]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dτ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 xml:space="preserve">;    </m:t>
          </m:r>
          <m:r>
            <w:rPr>
              <w:rFonts w:ascii="Cambria Math" w:hAnsi="Cambria Math" w:cs="Times New Roman"/>
              <w:sz w:val="28"/>
              <w:szCs w:val="28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= 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- 1 при 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≥ 1 с.</m:t>
          </m:r>
        </m:oMath>
      </m:oMathPara>
    </w:p>
    <w:p w14:paraId="052138B0" w14:textId="6AF47EC3" w:rsidR="00AB714E" w:rsidRPr="00026732" w:rsidRDefault="00714299" w:rsidP="0042607D">
      <w:pPr>
        <w:keepLines/>
        <w:spacing w:after="0" w:line="360" w:lineRule="auto"/>
        <w:jc w:val="center"/>
        <w:rPr>
          <w:rFonts w:ascii="Times New Roman" w:hAnsi="Times New Roman" w:cs="Times New Roman"/>
          <w:iCs/>
          <w:noProof/>
          <w:sz w:val="28"/>
          <w:szCs w:val="28"/>
        </w:rPr>
      </w:pPr>
      <w:r w:rsidRPr="00026732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40AFF886" wp14:editId="7A5C0D06">
            <wp:extent cx="4590097" cy="22098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2633" cy="22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EC0F" w14:textId="627ADD53" w:rsidR="00AB714E" w:rsidRPr="00026732" w:rsidRDefault="00AB714E" w:rsidP="0042607D">
      <w:pPr>
        <w:keepLines/>
        <w:spacing w:after="0" w:line="360" w:lineRule="auto"/>
        <w:jc w:val="both"/>
        <w:rPr>
          <w:rFonts w:ascii="Times New Roman" w:hAnsi="Times New Roman" w:cs="Times New Roman"/>
          <w:iCs/>
          <w:noProof/>
          <w:sz w:val="28"/>
          <w:szCs w:val="28"/>
        </w:rPr>
      </w:pPr>
    </w:p>
    <w:p w14:paraId="0DAB0065" w14:textId="77777777" w:rsidR="00714299" w:rsidRPr="00026732" w:rsidRDefault="001F74C0" w:rsidP="0042607D">
      <w:pPr>
        <w:keepLines/>
        <w:spacing w:after="0" w:line="360" w:lineRule="auto"/>
        <w:ind w:firstLine="708"/>
        <w:jc w:val="both"/>
        <w:rPr>
          <w:rFonts w:ascii="Times New Roman" w:hAnsi="Times New Roman" w:cs="Times New Roman"/>
          <w:iCs/>
          <w:noProof/>
          <w:sz w:val="28"/>
          <w:szCs w:val="28"/>
        </w:rPr>
      </w:pPr>
      <w:r w:rsidRPr="00026732">
        <w:rPr>
          <w:rFonts w:ascii="Times New Roman" w:hAnsi="Times New Roman" w:cs="Times New Roman"/>
          <w:sz w:val="28"/>
          <w:szCs w:val="28"/>
        </w:rPr>
        <w:lastRenderedPageBreak/>
        <w:t>Обратная связь в виде поплавка, закрывающего кран с помощью рычага и задвижки. Заданный уровень r изменяется от 0 до 1 при t = 1 с; фактический уровень H вычитается из задания:</w:t>
      </w:r>
    </w:p>
    <w:p w14:paraId="5F8D42C6" w14:textId="3828BB6C" w:rsidR="00C103C4" w:rsidRPr="00026732" w:rsidRDefault="0045221C" w:rsidP="0042607D">
      <w:pPr>
        <w:keepLines/>
        <w:spacing w:after="0" w:line="360" w:lineRule="auto"/>
        <w:ind w:firstLine="708"/>
        <w:jc w:val="both"/>
        <w:rPr>
          <w:rFonts w:ascii="Times New Roman" w:hAnsi="Times New Roman" w:cs="Times New Roman"/>
          <w:iCs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= 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- </m:t>
          </m:r>
          <m:r>
            <w:rPr>
              <w:rFonts w:ascii="Cambria Math" w:hAnsi="Cambria Math" w:cs="Times New Roman"/>
              <w:sz w:val="28"/>
              <w:szCs w:val="28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);    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= </m:t>
          </m:r>
          <m:r>
            <w:rPr>
              <w:rFonts w:ascii="Cambria Math" w:hAnsi="Cambria Math" w:cs="Times New Roman"/>
              <w:sz w:val="28"/>
              <w:szCs w:val="28"/>
            </w:rPr>
            <m:t>e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);    </m:t>
          </m:r>
          <m:r>
            <w:rPr>
              <w:rFonts w:ascii="Cambria Math" w:hAnsi="Cambria Math" w:cs="Times New Roman"/>
              <w:sz w:val="28"/>
              <w:szCs w:val="28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= 1 - 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1)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при 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≥ 1 с.</m:t>
          </m:r>
        </m:oMath>
      </m:oMathPara>
    </w:p>
    <w:p w14:paraId="332C6CBB" w14:textId="16B11A56" w:rsidR="00AB714E" w:rsidRPr="00026732" w:rsidRDefault="002D452D" w:rsidP="0042607D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4C25DE" wp14:editId="4F5CD20A">
            <wp:extent cx="5299718" cy="2247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879" cy="225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6807" w14:textId="77777777" w:rsidR="00026732" w:rsidRPr="00026732" w:rsidRDefault="001F74C0" w:rsidP="0042607D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sz w:val="28"/>
          <w:szCs w:val="28"/>
        </w:rPr>
        <w:t>Добав</w:t>
      </w:r>
      <w:r w:rsidR="00AB714E" w:rsidRPr="00026732">
        <w:rPr>
          <w:rFonts w:ascii="Times New Roman" w:hAnsi="Times New Roman" w:cs="Times New Roman"/>
          <w:sz w:val="28"/>
          <w:szCs w:val="28"/>
        </w:rPr>
        <w:t>им</w:t>
      </w:r>
      <w:r w:rsidRPr="00026732">
        <w:rPr>
          <w:rFonts w:ascii="Times New Roman" w:hAnsi="Times New Roman" w:cs="Times New Roman"/>
          <w:sz w:val="28"/>
          <w:szCs w:val="28"/>
        </w:rPr>
        <w:t xml:space="preserve"> усилитель и срав</w:t>
      </w:r>
      <w:r w:rsidR="00AB714E" w:rsidRPr="00026732">
        <w:rPr>
          <w:rFonts w:ascii="Times New Roman" w:hAnsi="Times New Roman" w:cs="Times New Roman"/>
          <w:sz w:val="28"/>
          <w:szCs w:val="28"/>
        </w:rPr>
        <w:t>им</w:t>
      </w:r>
      <w:r w:rsidRPr="00026732">
        <w:rPr>
          <w:rFonts w:ascii="Times New Roman" w:hAnsi="Times New Roman" w:cs="Times New Roman"/>
          <w:sz w:val="28"/>
          <w:szCs w:val="28"/>
        </w:rPr>
        <w:t xml:space="preserve"> две системы: с коэффициентами передачи K = 1 и K = 10. При большем усилении резервуар быстрее достигает заданного уровня.</w:t>
      </w:r>
      <w:r w:rsidR="00026732" w:rsidRPr="00026732">
        <w:rPr>
          <w:rFonts w:ascii="Times New Roman" w:hAnsi="Times New Roman" w:cs="Times New Roman"/>
          <w:sz w:val="28"/>
          <w:szCs w:val="28"/>
        </w:rPr>
        <w:t xml:space="preserve"> Нижний осциллограф показывает, как уменьшается входной поток </w:t>
      </w:r>
      <w:r w:rsidR="00026732" w:rsidRPr="0002673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26732" w:rsidRPr="00026732">
        <w:rPr>
          <w:rFonts w:ascii="Times New Roman" w:hAnsi="Times New Roman" w:cs="Times New Roman"/>
          <w:sz w:val="28"/>
          <w:szCs w:val="28"/>
        </w:rPr>
        <w:t>.</w:t>
      </w:r>
    </w:p>
    <w:p w14:paraId="625951C8" w14:textId="77777777" w:rsidR="00C103C4" w:rsidRPr="00026732" w:rsidRDefault="0045221C" w:rsidP="0042607D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= </m:t>
          </m:r>
          <m:r>
            <w:rPr>
              <w:rFonts w:ascii="Cambria Math" w:hAnsi="Cambria Math" w:cs="Times New Roman"/>
              <w:sz w:val="28"/>
              <w:szCs w:val="28"/>
            </w:rPr>
            <m:t>K</m:t>
          </m:r>
          <m:r>
            <w:rPr>
              <w:rFonts w:ascii="Cambria Math" w:hAnsi="Cambria Math" w:cs="Times New Roman"/>
              <w:sz w:val="28"/>
              <w:szCs w:val="28"/>
            </w:rPr>
            <m:t>[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- </m:t>
          </m:r>
          <m:r>
            <w:rPr>
              <w:rFonts w:ascii="Cambria Math" w:hAnsi="Cambria Math" w:cs="Times New Roman"/>
              <w:sz w:val="28"/>
              <w:szCs w:val="28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>)].</m:t>
          </m:r>
        </m:oMath>
      </m:oMathPara>
    </w:p>
    <w:p w14:paraId="17A34FE8" w14:textId="76AD1004" w:rsidR="001F74C0" w:rsidRPr="00026732" w:rsidRDefault="00026732" w:rsidP="004260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4C5F50" wp14:editId="49DBE2FF">
            <wp:extent cx="5455388" cy="33584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388" cy="33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6E57" w14:textId="77777777" w:rsidR="0042607D" w:rsidRPr="00026732" w:rsidRDefault="00254378" w:rsidP="0042607D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sz w:val="28"/>
          <w:szCs w:val="28"/>
        </w:rPr>
        <w:t>Пусть есть отток жидкости q. Заданный уровень r = 10, коэффициент передачи K = 3. До t = 6 с отток отсутствует, затем становится равным 2. Начальный уровень равен нулю.</w:t>
      </w:r>
      <w:r w:rsidR="0042607D" w:rsidRPr="0042607D">
        <w:rPr>
          <w:rFonts w:ascii="Times New Roman" w:hAnsi="Times New Roman" w:cs="Times New Roman"/>
          <w:sz w:val="28"/>
          <w:szCs w:val="28"/>
        </w:rPr>
        <w:t xml:space="preserve"> </w:t>
      </w:r>
      <w:r w:rsidR="0042607D" w:rsidRPr="00026732">
        <w:rPr>
          <w:rFonts w:ascii="Times New Roman" w:hAnsi="Times New Roman" w:cs="Times New Roman"/>
          <w:sz w:val="28"/>
          <w:szCs w:val="28"/>
        </w:rPr>
        <w:t xml:space="preserve">Теперь входной поток изменяется так: сначала </w:t>
      </w:r>
      <w:r w:rsidR="0042607D" w:rsidRPr="00026732">
        <w:rPr>
          <w:rFonts w:ascii="Times New Roman" w:hAnsi="Times New Roman" w:cs="Times New Roman"/>
          <w:sz w:val="28"/>
          <w:szCs w:val="28"/>
        </w:rPr>
        <w:lastRenderedPageBreak/>
        <w:t>Q = 30, затем он уменьшается почти до нуля. После включения оттока приток возрастает и стремится к Q = 2, компенсируя уходящую воду.</w:t>
      </w:r>
    </w:p>
    <w:p w14:paraId="1A1C8D38" w14:textId="252FD0ED" w:rsidR="00254378" w:rsidRPr="00026732" w:rsidRDefault="00EC1BEC" w:rsidP="004260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B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6EE578" wp14:editId="55982BF9">
            <wp:extent cx="4186034" cy="2510404"/>
            <wp:effectExtent l="0" t="0" r="508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3879" cy="251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2D7E" w14:textId="77777777" w:rsidR="00254378" w:rsidRPr="00026732" w:rsidRDefault="00254378" w:rsidP="0042607D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sz w:val="28"/>
          <w:szCs w:val="28"/>
        </w:rPr>
        <w:t>Видно, что после включения оттока уровень устанавливается ниже заданного: H∞ ≈ 9,333 вместо 10. Есть постоянная ошибка. Уменьшу её, увеличив коэффициент передачи с K = 3 до K = 20.</w:t>
      </w:r>
    </w:p>
    <w:p w14:paraId="0915FD3D" w14:textId="77777777" w:rsidR="00C103C4" w:rsidRPr="00026732" w:rsidRDefault="0045221C" w:rsidP="0042607D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-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;   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0DBC16F" w14:textId="1949E021" w:rsidR="0042607D" w:rsidRDefault="0042607D" w:rsidP="0042607D">
      <w:pPr>
        <w:spacing w:after="0" w:line="360" w:lineRule="auto"/>
        <w:jc w:val="center"/>
        <w:rPr>
          <w:rFonts w:ascii="Times New Roman" w:hAnsi="Times New Roman" w:cs="Times New Roman"/>
          <w:i/>
          <w:noProof/>
          <w:sz w:val="28"/>
          <w:szCs w:val="28"/>
          <w:lang w:val="en-US"/>
        </w:rPr>
      </w:pPr>
      <w:r w:rsidRPr="0042607D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4228168C" wp14:editId="0F8620CF">
            <wp:extent cx="5929630" cy="22166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775" cy="22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9741" w14:textId="76DFC028" w:rsidR="00254378" w:rsidRPr="00026732" w:rsidRDefault="00254378" w:rsidP="004260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sz w:val="28"/>
          <w:szCs w:val="28"/>
        </w:rPr>
        <w:t>При K = 3 ошибка равна 2/3 ≈ 0,667; при K = 20 она уменьшается до 0,1, а уровень повышается до 9,9. При конечном коэффициенте передачи полностью устранить ошибку таким способом не удаётся.</w:t>
      </w:r>
    </w:p>
    <w:p w14:paraId="181B8B68" w14:textId="1A7218DA" w:rsidR="00254378" w:rsidRPr="00026732" w:rsidRDefault="00254378" w:rsidP="0042607D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sz w:val="28"/>
          <w:szCs w:val="28"/>
        </w:rPr>
        <w:lastRenderedPageBreak/>
        <w:t>Добав</w:t>
      </w:r>
      <w:r w:rsidR="00375A0A">
        <w:rPr>
          <w:rFonts w:ascii="Times New Roman" w:hAnsi="Times New Roman" w:cs="Times New Roman"/>
          <w:sz w:val="28"/>
          <w:szCs w:val="28"/>
        </w:rPr>
        <w:t>им</w:t>
      </w:r>
      <w:r w:rsidRPr="00026732">
        <w:rPr>
          <w:rFonts w:ascii="Times New Roman" w:hAnsi="Times New Roman" w:cs="Times New Roman"/>
          <w:sz w:val="28"/>
          <w:szCs w:val="28"/>
        </w:rPr>
        <w:t xml:space="preserve"> в систему ПИ-регулятор (пропорционально-интегральный регулятор) со следующей схемой: пропорциональный коэффициент Kp = 3, интегральный коэффициент Ki = 5. Ошибка подаётся на обе ветви; их выходы складываются и задают приток Q.</w:t>
      </w:r>
    </w:p>
    <w:p w14:paraId="73BFD2BE" w14:textId="77777777" w:rsidR="00C103C4" w:rsidRPr="00375A0A" w:rsidRDefault="0045221C" w:rsidP="0042607D">
      <w:pPr>
        <w:keepNext/>
        <w:keepLines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=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e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+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)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dτ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3D175B0" w14:textId="64932DB1" w:rsidR="00375A0A" w:rsidRPr="00026732" w:rsidRDefault="00375A0A" w:rsidP="00375A0A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A0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4CDE73" wp14:editId="55AEE100">
            <wp:extent cx="1169087" cy="795507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0257" cy="80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50BA" w14:textId="3DC02A4F" w:rsidR="00375A0A" w:rsidRDefault="00375A0A" w:rsidP="00375A0A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A0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240114" wp14:editId="3F35E934">
            <wp:extent cx="5790520" cy="2182109"/>
            <wp:effectExtent l="0" t="0" r="127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1818" cy="218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5104" w14:textId="263019D2" w:rsidR="00254378" w:rsidRPr="00026732" w:rsidRDefault="00254378" w:rsidP="00375A0A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sz w:val="28"/>
          <w:szCs w:val="28"/>
        </w:rPr>
        <w:t>Возникает перерегулирование: расчётный первый максимум уровня составляет около 12,21 при задании 10. Изменю настройку регулятора: Kp = 10, Ki = 2. Начальные условия обоих интеграторов оставлю нулевыми.</w:t>
      </w:r>
    </w:p>
    <w:p w14:paraId="73BB348D" w14:textId="2D46A8B4" w:rsidR="00375A0A" w:rsidRDefault="00375A0A" w:rsidP="00375A0A">
      <w:pPr>
        <w:keepNext/>
        <w:spacing w:after="0" w:line="360" w:lineRule="auto"/>
        <w:jc w:val="center"/>
        <w:rPr>
          <w:rFonts w:ascii="Times New Roman" w:hAnsi="Times New Roman" w:cs="Times New Roman"/>
          <w:i/>
          <w:noProof/>
          <w:sz w:val="28"/>
          <w:szCs w:val="28"/>
          <w:lang w:val="en-US"/>
        </w:rPr>
      </w:pPr>
      <w:r w:rsidRPr="00375A0A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0AC2BBC3" wp14:editId="7A951FE5">
            <wp:extent cx="5151551" cy="318564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0943" cy="319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096A" w14:textId="7CF590A6" w:rsidR="00254378" w:rsidRPr="00026732" w:rsidRDefault="00254378" w:rsidP="00375A0A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sz w:val="28"/>
          <w:szCs w:val="28"/>
        </w:rPr>
        <w:lastRenderedPageBreak/>
        <w:t>Теперь уровень жидкости в пределе возвращается к заданию 10, а приток становится равным оттоку 2. Первый максимум уменьшается примерно до 10,18. Для наблюдения затухания переходного процесса время моделирования увеличено до 30 с: расчётно H(10) ≈ 9,9355, H(30) ≈ 9,9989.</w:t>
      </w:r>
    </w:p>
    <w:p w14:paraId="4B27FB0D" w14:textId="77777777" w:rsidR="00C103C4" w:rsidRPr="00026732" w:rsidRDefault="0045221C" w:rsidP="0042607D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10;   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2;   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0.</m:t>
          </m:r>
        </m:oMath>
      </m:oMathPara>
    </w:p>
    <w:p w14:paraId="57D70FDE" w14:textId="77777777" w:rsidR="00254378" w:rsidRPr="00026732" w:rsidRDefault="00254378" w:rsidP="00375A0A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sz w:val="28"/>
          <w:szCs w:val="28"/>
        </w:rPr>
        <w:t>Теперь изменю q синусоидально. Для повторения последней схемы методички установлю Kp = 10, Ki = 0,1; амплитуда оттока — 4, частота — 2 рад/с, смещение и начальная фаза — 0. Для сравнения оставлю вторую систему с П-регулятором K = 10 и постоянным оттоком 2 после t = 6 с.</w:t>
      </w:r>
    </w:p>
    <w:p w14:paraId="708891EF" w14:textId="77777777" w:rsidR="00C103C4" w:rsidRPr="00026732" w:rsidRDefault="0045221C" w:rsidP="0042607D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= 4 </m:t>
          </m:r>
          <m: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(2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);    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r>
            <w:rPr>
              <w:rFonts w:ascii="Cambria Math" w:hAnsi="Cambria Math" w:cs="Times New Roman"/>
              <w:sz w:val="28"/>
              <w:szCs w:val="28"/>
            </w:rPr>
            <m:t>π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≈ 3,14 с.</m:t>
          </m:r>
        </m:oMath>
      </m:oMathPara>
    </w:p>
    <w:p w14:paraId="7D2324E1" w14:textId="2D883B53" w:rsidR="008A1442" w:rsidRDefault="008A1442" w:rsidP="008A14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144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58B398" wp14:editId="6AB4F57F">
            <wp:extent cx="6120130" cy="22129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8C5D" w14:textId="4B04404A" w:rsidR="00801AEA" w:rsidRDefault="00801AEA" w:rsidP="00375A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sz w:val="28"/>
          <w:szCs w:val="28"/>
        </w:rPr>
        <w:t>После начального переходного процесса уровень в системе с синусоидальным оттоком продолжает колебаться около 10. Расчётная амплитуда колебаний — примерно 0,393. В системе с П-регулятором и постоянным оттоком уровень стремится к 9,8. Постоянный средний уровень не означает нулевую мгновенную ошибку.</w:t>
      </w:r>
    </w:p>
    <w:p w14:paraId="6A92BA96" w14:textId="77777777" w:rsidR="00375A0A" w:rsidRPr="00026732" w:rsidRDefault="00375A0A" w:rsidP="00375A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4529C43" w14:textId="1A0CED3A" w:rsidR="00837BFC" w:rsidRPr="00026732" w:rsidRDefault="00375A0A" w:rsidP="0042607D">
      <w:pPr>
        <w:keepNext/>
        <w:tabs>
          <w:tab w:val="left" w:pos="720"/>
        </w:tabs>
        <w:suppressAutoHyphens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837BFC" w:rsidRPr="00026732">
        <w:rPr>
          <w:rFonts w:ascii="Times New Roman" w:hAnsi="Times New Roman" w:cs="Times New Roman"/>
          <w:b/>
          <w:sz w:val="28"/>
          <w:szCs w:val="28"/>
        </w:rPr>
        <w:t>Выводы</w:t>
      </w:r>
    </w:p>
    <w:p w14:paraId="40416CF6" w14:textId="5EEE4DCC" w:rsidR="00F010D4" w:rsidRPr="008A1442" w:rsidRDefault="00801AEA" w:rsidP="00375A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6732">
        <w:rPr>
          <w:rFonts w:ascii="Times New Roman" w:hAnsi="Times New Roman" w:cs="Times New Roman"/>
          <w:sz w:val="28"/>
          <w:szCs w:val="28"/>
        </w:rPr>
        <w:t>Пакет Simulink позволяет строить САР с помощью общепринятых схем и предоставляет инструменты для их анализа, например, осциллограф. Отрицательная обратная связь обеспечивает поддержание уровня, а увеличение пропорционального усиления уменьшает ошибку от постоянного оттока. ПИ-регулятор устраняет эту ошибку в установившемся режиме.</w:t>
      </w:r>
    </w:p>
    <w:p w14:paraId="10FE0F9B" w14:textId="20ED4964" w:rsidR="009043FE" w:rsidRPr="009043FE" w:rsidRDefault="00801AEA" w:rsidP="009043F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732"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14:paraId="53E7AF15" w14:textId="77777777" w:rsidR="009043FE" w:rsidRPr="009043FE" w:rsidRDefault="009043FE" w:rsidP="009043FE">
      <w:pPr>
        <w:pStyle w:val="af0"/>
        <w:keepNext/>
        <w:numPr>
          <w:ilvl w:val="0"/>
          <w:numId w:val="4"/>
        </w:numPr>
        <w:suppressAutoHyphens w:val="0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3FE">
        <w:rPr>
          <w:rFonts w:ascii="Times New Roman" w:hAnsi="Times New Roman" w:cs="Times New Roman"/>
          <w:b/>
          <w:bCs/>
          <w:sz w:val="28"/>
          <w:szCs w:val="28"/>
        </w:rPr>
        <w:t>Какие основные сигналы используются в теории управления? Что в данной системе выступает в роли этих сигналов?</w:t>
      </w:r>
    </w:p>
    <w:p w14:paraId="4CC46433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По назначению в системе различают задающее, управляющее, возмущающее и выходное воздействия, а также сигнал обратной связи и ошибку регулирования.</w:t>
      </w:r>
    </w:p>
    <w:p w14:paraId="2544C82E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Задающее воздействие r(t) определяет требуемый уровень воды. В начальных опытах оно изменяется от 0 до 1 при t = 1 с, в опытах с оттоком задаётся постоянный уровень r = 10.</w:t>
      </w:r>
    </w:p>
    <w:p w14:paraId="5AC04368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Управляющее воздействие Q(t) — приток воды, создаваемый регулятором через положение клапана. Возмущающее воздействие q(t) — отток, изменяющий уровень независимо от задания: скачок от 0 до 2 при t = 6 с либо q(t) = 4 sin(2t). Выходной сигнал H(t) — фактический уровень жидкости.</w:t>
      </w:r>
    </w:p>
    <w:p w14:paraId="1CE6DD8D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Сигнал обратной связи — измеренный поплавком уровень H(t), возвращаемый на вход сравнения. Ошибка e(t) = r(t) − H(t) показывает отклонение уровня от задания. При П-регуляторе Q = Kp e; при ПИ-регуляторе к этому воздействию добавляется накопленный интеграл ошибки.</w:t>
      </w:r>
    </w:p>
    <w:p w14:paraId="563CCE32" w14:textId="166B8CD0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Для исследования динамики применяют также типовые тестовые сигналы: единичное ступенчатое воздействие 1(t), единичный импульс δ(t) и гармонический сигнал A sin(ωt). В работе используются ступенчатые и гармонические воздействия; единичный импульс отдельно не моделируется. Неединичные скачки отличаются от единичной ступени амплитудой.</w:t>
      </w:r>
    </w:p>
    <w:p w14:paraId="4C2032C0" w14:textId="77777777" w:rsidR="009043FE" w:rsidRDefault="009043FE" w:rsidP="009043FE">
      <w:pPr>
        <w:pStyle w:val="af0"/>
        <w:keepNext/>
        <w:numPr>
          <w:ilvl w:val="0"/>
          <w:numId w:val="4"/>
        </w:numPr>
        <w:suppressAutoHyphens w:val="0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3FE">
        <w:rPr>
          <w:rFonts w:ascii="Times New Roman" w:hAnsi="Times New Roman" w:cs="Times New Roman"/>
          <w:b/>
          <w:bCs/>
          <w:sz w:val="28"/>
          <w:szCs w:val="28"/>
        </w:rPr>
        <w:t>Является ли исследуемая в данной работе система системой с обратной связью? Если да, то как эта связь реализуется конструктивно? Является ли эта связь положительной или отрицательной и чем это можно доказать? Если связь отрицательная, как нужно изменить конструкцию (нарисовать схему), чтобы она стала положительной?</w:t>
      </w:r>
    </w:p>
    <w:p w14:paraId="022C9394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Да, после подключения поплавкового механизма исследуется система с обратной связью. В первом опыте связь отключена: приток не зависит от уровня, поэтому это разомкнутая система.</w:t>
      </w:r>
    </w:p>
    <w:p w14:paraId="03264D0A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lastRenderedPageBreak/>
        <w:t>Конструктивно связь реализуют поплавок, рычаг и задвижка крана. При повышении уровня поплавок поднимается, через рычаг закрывает клапан и уменьшает приток; при понижении уровня клапан открывается. Таким образом, изменение управления противодействует отклонению уровня, что доказывает отрицательный характер связи.</w:t>
      </w:r>
    </w:p>
    <w:p w14:paraId="6F663BEB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В модели Simulink уровень H подаётся на вход «−» сумматора, а задание r — на вход «+». При фиксированном r повышение H уменьшает ошибку e = r − H и приток Q. Для П-регулятора уравнение S₀ dH/dt = Kp(r − H) − q имеет устойчивую свободную составляющую при Kp &gt; 0.</w:t>
      </w:r>
    </w:p>
    <w:p w14:paraId="40159B8E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Для положительной связи нужно изменить направление действия рычага или привода клапана: подъём поплавка должен открывать клапан и увеличивать приток. Повышение уровня тогда вызывает дальнейшее повышение. В Simulink достаточно изменить знак входа обратной связи сумматора с «−» на «+» (List of signs: «++»). Отток q по-прежнему вычитается из Q.</w:t>
      </w:r>
    </w:p>
    <w:p w14:paraId="17FD6C3B" w14:textId="55BD1D72" w:rsidR="009043FE" w:rsidRPr="009043FE" w:rsidRDefault="009043FE" w:rsidP="009043FE">
      <w:pPr>
        <w:pStyle w:val="af0"/>
        <w:keepNext/>
        <w:suppressAutoHyphens w:val="0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5221CD" wp14:editId="1D43E802">
            <wp:extent cx="5753100" cy="1752600"/>
            <wp:effectExtent l="0" t="0" r="0" b="0"/>
            <wp:docPr id="2" name="Рисунок 2" descr="Структурная схема положительной обратной связи уровня: r и H складываются; приток Q уменьшается на отток q; резервуар интегрирует Q − q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труктурная схема положительной обратной связи уровня: r и H складываются; приток Q уменьшается на отток q; резервуар интегрирует Q − q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2195" w14:textId="07D1D33A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На схеме показана П-система с положительной обратной связью. Для неё e = r + H и S₀ dH/dt = Kp(r + H) − q. При постоянных входах свободная составляющая пропорциональна exp(Kp t/S₀), поэтому при Kp &gt; 0 идеальная линейная система неустойчива.</w:t>
      </w:r>
    </w:p>
    <w:p w14:paraId="5B1B0A73" w14:textId="77777777" w:rsidR="009043FE" w:rsidRPr="009043FE" w:rsidRDefault="009043FE" w:rsidP="009043FE">
      <w:pPr>
        <w:pStyle w:val="af0"/>
        <w:keepNext/>
        <w:numPr>
          <w:ilvl w:val="0"/>
          <w:numId w:val="4"/>
        </w:numPr>
        <w:suppressAutoHyphens w:val="0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3FE">
        <w:rPr>
          <w:rFonts w:ascii="Times New Roman" w:hAnsi="Times New Roman" w:cs="Times New Roman"/>
          <w:b/>
          <w:bCs/>
          <w:sz w:val="28"/>
          <w:szCs w:val="28"/>
        </w:rPr>
        <w:t>Определение статических и астатических систем. Является ли данная система статической или астатической и по каким сигналам? Для доказательства приведите соответствующие графики. Какова цель работы с точки зрения астатизма системы?</w:t>
      </w:r>
    </w:p>
    <w:p w14:paraId="608ADD0B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Статической по данному воздействию называют систему, у которой после окончания переходного процесса постоянное воздействие в общем случае вы</w:t>
      </w:r>
      <w:r w:rsidRPr="009043FE">
        <w:rPr>
          <w:rFonts w:ascii="Times New Roman" w:hAnsi="Times New Roman" w:cs="Times New Roman"/>
          <w:sz w:val="28"/>
          <w:szCs w:val="28"/>
        </w:rPr>
        <w:lastRenderedPageBreak/>
        <w:t>зывает ненулевую установившуюся ошибку. Астатическая по этому воздействию система при устойчивой работе имеет нулевую установившуюся ошибку для постоянного воздействия. Поэтому астатизм всегда указывается по конкретному входному сигналу.</w:t>
      </w:r>
    </w:p>
    <w:p w14:paraId="4A4EDA71" w14:textId="77777777" w:rsid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По заданию r система с П-регулятором астатическая первого порядка: при q = 0 и постоянном задании уровень стремится к нему, то есть e∞ = 0. Интегрирующее свойство резервуара обеспечивает это поведение. При наличии постоянного оттока появляется отдельная составляющая ошибки от возмущения; это не отменяет астатизма по заданию.</w:t>
      </w:r>
    </w:p>
    <w:p w14:paraId="08C8E142" w14:textId="1AB7E6EE" w:rsidR="0033251C" w:rsidRPr="009043FE" w:rsidRDefault="0033251C" w:rsidP="0033251C">
      <w:pPr>
        <w:pStyle w:val="af0"/>
        <w:suppressAutoHyphens w:val="0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3251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230650" wp14:editId="05345FF8">
            <wp:extent cx="4397257" cy="2508874"/>
            <wp:effectExtent l="0" t="0" r="381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5051" cy="251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6F35" w14:textId="77777777" w:rsid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По возмущению q П-система статическая. В установившемся режиме приток равен оттоку, поэтому Kp e∞ = q₀. При r = 10 и q₀ = 2 получаем: для Kp = 3 уровень H∞ = 9,333 и ошибка e∞ = 0,667; для Kp = 20 уровень H∞ = 9,9 и ошибка e∞ = 0,1. Увеличение усиления уменьшает ошибку, но при любом конечном Kp она остаётся ненулевой.</w:t>
      </w:r>
    </w:p>
    <w:p w14:paraId="05A5A353" w14:textId="34EC88BE" w:rsidR="0033251C" w:rsidRPr="009043FE" w:rsidRDefault="0033251C" w:rsidP="0033251C">
      <w:pPr>
        <w:pStyle w:val="af0"/>
        <w:suppressAutoHyphens w:val="0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3251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46B3D1" wp14:editId="7AC62030">
            <wp:extent cx="4077615" cy="2323962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7710" cy="23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1320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lastRenderedPageBreak/>
        <w:t>После введения ПИ-регулятора система становится астатической первого порядка по постоянному оттоку: интегральная составляющая сохраняет необходимый приток Q∞ = q₀ = 2 даже при e∞ = 0, и уровень возвращается к H∞ = r = 10. В идеальной устойчивой модели порядок астатизма по заданию повышается до второго.</w:t>
      </w:r>
    </w:p>
    <w:p w14:paraId="3A221698" w14:textId="7496BBDA" w:rsidR="00942101" w:rsidRDefault="00942101" w:rsidP="00942101">
      <w:pPr>
        <w:pStyle w:val="af0"/>
        <w:suppressAutoHyphens w:val="0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4210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B18797" wp14:editId="099685F0">
            <wp:extent cx="4288423" cy="2456121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0641" cy="246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A92F" w14:textId="035DA225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Цель работы — сделать систему астатической не только по заданию, но и по постоянному возмущению, то есть обеспечить восстановление заданного уровня после изменения постоянного оттока без остаточной ошибки. При синусоидальном оттоке ПИ-регулятор не обеспечивает нулевую мгновенную ошибку: в опыте Kp = 10, Ki = 0,1 остаются колебания уровня с амплитудой около 0,393.</w:t>
      </w:r>
    </w:p>
    <w:p w14:paraId="1D8DD7A1" w14:textId="77777777" w:rsidR="009043FE" w:rsidRPr="009043FE" w:rsidRDefault="009043FE" w:rsidP="009043FE">
      <w:pPr>
        <w:pStyle w:val="af0"/>
        <w:keepNext/>
        <w:numPr>
          <w:ilvl w:val="0"/>
          <w:numId w:val="4"/>
        </w:numPr>
        <w:suppressAutoHyphens w:val="0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3FE">
        <w:rPr>
          <w:rFonts w:ascii="Times New Roman" w:hAnsi="Times New Roman" w:cs="Times New Roman"/>
          <w:b/>
          <w:bCs/>
          <w:sz w:val="28"/>
          <w:szCs w:val="28"/>
        </w:rPr>
        <w:t>Какими способами удается сделать систему астатической? Какие недостатки имеют эти способы: а) с конструктивной точки зрения б) с точки зрения теории автоматического управления?</w:t>
      </w:r>
    </w:p>
    <w:p w14:paraId="47924226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Основной способ — ввести интегрирование ошибки в регулятор. В данной работе это ПИ-регулятор: при ненулевой постоянной ошибке интегральная составляющая продолжает изменять управление, пока ошибка не станет нулевой. Для компенсации постоянного оттока интегратор должен находиться именно в регуляторе: одного интегрирующего свойства резервуара для этого недостаточно.</w:t>
      </w:r>
    </w:p>
    <w:p w14:paraId="51007AEE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 xml:space="preserve">а) Конструктивный недостаток — усложнение регулятора: требуется механическое, электронное или программное устройство накопления ошибки, его </w:t>
      </w:r>
      <w:r w:rsidRPr="009043FE">
        <w:rPr>
          <w:rFonts w:ascii="Times New Roman" w:hAnsi="Times New Roman" w:cs="Times New Roman"/>
          <w:sz w:val="28"/>
          <w:szCs w:val="28"/>
        </w:rPr>
        <w:lastRenderedPageBreak/>
        <w:t>настройка и согласование с приводом клапана. Реальный клапан имеет предел расхода, поэтому нужна защита от чрезмерного накопления интеграла при насыщении (anti-windup). Постоянная погрешность датчика не устраняется интегрированием: регулятор поддерживает заданное измеренное значение, а истинный уровень может отличаться.</w:t>
      </w:r>
    </w:p>
    <w:p w14:paraId="1A78CF1C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б) С точки зрения ТАУ интегратор повышает порядок системы и добавляет фазовое запаздывание. Неудачная настройка может увеличить перерегулирование, время регулирования и, в более сложном объекте, вызвать потерю устойчивости. Для идеального резервуара с ПИ-регулятором характеристический полином равен S₀s² + Kp s + Ki; при S₀ &gt; 0, Kp &gt; 0 и Ki &gt; 0 он устойчив. Если оставить только И-регулятор, при Kp = 0 затухание исчезает: возникают незатухающие колебания.</w:t>
      </w:r>
    </w:p>
    <w:p w14:paraId="27AE2610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Повышение коэффициента П-регулятора — способ приблизиться к астатическому поведению: e∞ = q₀/Kp уменьшается, но становится строго нулевой только в недостижимом пределе Kp → ∞. Конструктивно растут требуемый расход и нагрузка на привод: при r = 10 начальный приток равен 30 для Kp = 3 и 200 для Kp = 20. С точки зрения ТАУ сильнее передаются измерительные шумы; при запаздывании и дополнительных инерционных звеньях уменьшается запас устойчивости.</w:t>
      </w:r>
    </w:p>
    <w:p w14:paraId="42CE7FA3" w14:textId="1427D04E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 xml:space="preserve">Другой способ устранить влияние оттока — измерять его и добавить компенсацию по возмущению: Q = Kp e + qизмер. При точном измерении это даёт S₀ dH/dt = Kp e. Конструктивно нужен расходомер и дополнительный канал управления; теоретически результат зависит от точности и быстродействия измерения. Ошибка или задержка компенсации снова создаёт отклонение уровня. </w:t>
      </w:r>
      <w:r w:rsidR="00AF4CAF" w:rsidRPr="009043FE">
        <w:rPr>
          <w:rFonts w:ascii="Times New Roman" w:hAnsi="Times New Roman" w:cs="Times New Roman"/>
          <w:sz w:val="28"/>
          <w:szCs w:val="28"/>
        </w:rPr>
        <w:t>В лабораторный этот способ</w:t>
      </w:r>
      <w:r w:rsidRPr="009043FE">
        <w:rPr>
          <w:rFonts w:ascii="Times New Roman" w:hAnsi="Times New Roman" w:cs="Times New Roman"/>
          <w:sz w:val="28"/>
          <w:szCs w:val="28"/>
        </w:rPr>
        <w:t xml:space="preserve"> не исследовался; он устраняет действие измеренного возмущения, но сам по себе не повышает порядок астатизма контура обратной связи.</w:t>
      </w:r>
    </w:p>
    <w:p w14:paraId="07037B24" w14:textId="77777777" w:rsidR="009043FE" w:rsidRPr="009043FE" w:rsidRDefault="009043FE" w:rsidP="009043FE">
      <w:pPr>
        <w:pStyle w:val="af0"/>
        <w:keepNext/>
        <w:numPr>
          <w:ilvl w:val="0"/>
          <w:numId w:val="4"/>
        </w:numPr>
        <w:suppressAutoHyphens w:val="0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3FE">
        <w:rPr>
          <w:rFonts w:ascii="Times New Roman" w:hAnsi="Times New Roman" w:cs="Times New Roman"/>
          <w:b/>
          <w:bCs/>
          <w:sz w:val="28"/>
          <w:szCs w:val="28"/>
        </w:rPr>
        <w:t>Какие проблемы возможно решить и какие при этом могут возникнуть новые при введении в систему следующих корректирующих звеньев: пропорционального, интегрального, дифференциального с точки зрения каче</w:t>
      </w:r>
      <w:r w:rsidRPr="009043F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ства переходного процесса (его длительности, перерегулирования, статической ошибки), устойчивости системы, чувствительности к измерительным шумам?</w:t>
      </w:r>
    </w:p>
    <w:p w14:paraId="39C95642" w14:textId="408B4345" w:rsidR="009043FE" w:rsidRPr="009043FE" w:rsidRDefault="009043FE" w:rsidP="009043FE">
      <w:pPr>
        <w:pStyle w:val="af0"/>
        <w:keepNext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bCs/>
          <w:sz w:val="28"/>
          <w:szCs w:val="28"/>
        </w:rPr>
        <w:t>Пропорциональное звено.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043FE">
        <w:rPr>
          <w:rFonts w:ascii="Times New Roman" w:hAnsi="Times New Roman" w:cs="Times New Roman"/>
          <w:sz w:val="28"/>
          <w:szCs w:val="28"/>
        </w:rPr>
        <w:t>Воздействие Qp = Kp e зависит от текущей ошибки. В данной П-системе увеличение Kp уменьшает постоянную ошибку по оттоку и сокращает время переходного процесса: постоянная времени τ = S₀/Kp. Для идеального резервуара переход по заданию монотонный, без перерегулирования, и контур устойчив при любом Kp &gt; 0. В системе с инерционным клапаном или запаздыванием чрезмерное усиление может вызвать колебания, перерегулирование и неустойчивость.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43FE">
        <w:rPr>
          <w:rFonts w:ascii="Times New Roman" w:hAnsi="Times New Roman" w:cs="Times New Roman"/>
          <w:sz w:val="28"/>
          <w:szCs w:val="28"/>
        </w:rPr>
        <w:t>Недостатки: П-звено не устраняет ошибку от постоянного оттока при конечном усилении, требует большего начального притока и передаёт шум измерения в управляющий сигнал с усилением Kp. Увеличение усиления ограничивают возможностями клапана и привода.</w:t>
      </w:r>
    </w:p>
    <w:p w14:paraId="19E83519" w14:textId="7E5D57B8" w:rsidR="009043FE" w:rsidRPr="009043FE" w:rsidRDefault="009043FE" w:rsidP="009043FE">
      <w:pPr>
        <w:pStyle w:val="af0"/>
        <w:keepNext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bCs/>
          <w:sz w:val="28"/>
          <w:szCs w:val="28"/>
        </w:rPr>
        <w:t>Интегральное звено.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43FE">
        <w:rPr>
          <w:rFonts w:ascii="Times New Roman" w:hAnsi="Times New Roman" w:cs="Times New Roman"/>
          <w:sz w:val="28"/>
          <w:szCs w:val="28"/>
        </w:rPr>
        <w:t>Интегральная составляющая накапливает ошибку и устраняет остаточную ошибку по постоянному оттоку в устойчивом контуре. Она позволяет сохранять ненулевое управление при нулевой текущей ошибке. Однако её введение может увеличить перерегулирование и длительность процесса; слишком сильное интегральное действие ухудшает демпфирование. В нашем опыте настройка Kp = 3, Ki = 5 даёт первый максимум H ≈ 12,21 (перерегулирование 22,06 %), а Kp = 10, Ki = 2 — H ≈ 10,18 (1,77 %). У второй настройки сохраняется медленная составляющая затухания.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43FE">
        <w:rPr>
          <w:rFonts w:ascii="Times New Roman" w:hAnsi="Times New Roman" w:cs="Times New Roman"/>
          <w:sz w:val="28"/>
          <w:szCs w:val="28"/>
        </w:rPr>
        <w:t>В идеальной модели ПИ-контур устойчив при положительных Kp и Ki; один И-регулятор без П-составляющей даёт незатухающие колебания. В реальной системе ограничения клапана вызывают накопление интеграла и затяжное восстановление после насыщения, поэтому применяют anti-windup. Интегратор ослабляет высокочастотные составляющие шума, но чувствителен к низкочастотным ошибкам и дрейфу датчика. При постоянном смещении датчика нулевая измеренная ошибка не означает правильный истинный уровень.</w:t>
      </w:r>
    </w:p>
    <w:p w14:paraId="3A26631B" w14:textId="11DB1867" w:rsidR="009043FE" w:rsidRPr="009043FE" w:rsidRDefault="009043FE" w:rsidP="009043FE">
      <w:pPr>
        <w:pStyle w:val="af0"/>
        <w:keepNext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43FE">
        <w:rPr>
          <w:rFonts w:ascii="Times New Roman" w:hAnsi="Times New Roman" w:cs="Times New Roman"/>
          <w:bCs/>
          <w:sz w:val="28"/>
          <w:szCs w:val="28"/>
        </w:rPr>
        <w:t>Дифференциальное звено.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043FE">
        <w:rPr>
          <w:rFonts w:ascii="Times New Roman" w:hAnsi="Times New Roman" w:cs="Times New Roman"/>
          <w:sz w:val="28"/>
          <w:szCs w:val="28"/>
        </w:rPr>
        <w:t xml:space="preserve">Воздействие Qd = Kd de/dt реагирует на скорость изменения ошибки. В системах с колебательными переходами правильно </w:t>
      </w:r>
      <w:r w:rsidRPr="009043FE">
        <w:rPr>
          <w:rFonts w:ascii="Times New Roman" w:hAnsi="Times New Roman" w:cs="Times New Roman"/>
          <w:sz w:val="28"/>
          <w:szCs w:val="28"/>
        </w:rPr>
        <w:lastRenderedPageBreak/>
        <w:t>настроенное Д-звено может увеличить демпфирование, уменьшить перерегулирование и ускорить затухание. Оно не устраняет постоянную ошибку, поскольку производная постоянного сигнала равна нулю. Влияние на устойчивость и время регулирования зависит от объекта и настройки; Д-звено не гарантирует улучшения каждого показателя.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043FE">
        <w:rPr>
          <w:rFonts w:ascii="Times New Roman" w:hAnsi="Times New Roman" w:cs="Times New Roman"/>
          <w:sz w:val="28"/>
          <w:szCs w:val="28"/>
        </w:rPr>
        <w:t>Для идеального резервуара при ПД-регуляторе и постоянном задании уравнение имеет вид (S₀ + Kd) dH/dt = Kp(r − H) − q. При положительных коэффициентах контур устойчив, а ошибка по постоянному оттоку остаётся q₀/Kp. При фиксированном Kp добавление Kd здесь увеличивает постоянную времени до (S₀ + Kd)/Kp. Поэтому общее правило об ускорении перехода Д-звеном к данной простой модели автоматически не применяется; Д-составляющая в опытах работы не вводилась.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043FE">
        <w:rPr>
          <w:rFonts w:ascii="Times New Roman" w:hAnsi="Times New Roman" w:cs="Times New Roman"/>
          <w:sz w:val="28"/>
          <w:szCs w:val="28"/>
        </w:rPr>
        <w:t>Главный недостаток дифференцирования — сильная чувствительность к высокочастотному измерительному шуму. Резкий скачок задания также вызывает бросок дифференциального управления. На практике применяют дифференцирование с фильтром и часто вычисляют производную по измеренному выходу, чтобы избежать броска от скачка задания. Фильтр ограничивает усиление шума, но вводит собственную динамику.</w:t>
      </w:r>
    </w:p>
    <w:p w14:paraId="6DB4C56B" w14:textId="77777777" w:rsidR="009043FE" w:rsidRPr="009043FE" w:rsidRDefault="009043FE" w:rsidP="009043FE">
      <w:pPr>
        <w:pStyle w:val="af0"/>
        <w:suppressAutoHyphens w:val="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3FE">
        <w:rPr>
          <w:rFonts w:ascii="Times New Roman" w:hAnsi="Times New Roman" w:cs="Times New Roman"/>
          <w:sz w:val="28"/>
          <w:szCs w:val="28"/>
        </w:rPr>
        <w:t>Следовательно, П-звено обеспечивает реакцию на текущую ошибку, И-звено — устранение постоянной ошибки, а Д-звено может улучшать демпфирование. Коэффициенты выбирают совместно, учитывая быстродействие, перерегулирование, устойчивость, шумы и ограничения исполнительного механизма.</w:t>
      </w:r>
    </w:p>
    <w:p w14:paraId="65773640" w14:textId="77777777" w:rsidR="009043FE" w:rsidRPr="00026732" w:rsidRDefault="009043FE" w:rsidP="008901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9043FE" w:rsidRPr="00026732" w:rsidSect="00D13926">
      <w:pgSz w:w="11906" w:h="16838"/>
      <w:pgMar w:top="993" w:right="850" w:bottom="1134" w:left="1418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AB3FD0" w14:textId="77777777" w:rsidR="0045221C" w:rsidRDefault="0045221C" w:rsidP="000F22E6">
      <w:pPr>
        <w:spacing w:after="0" w:line="240" w:lineRule="auto"/>
      </w:pPr>
      <w:r>
        <w:separator/>
      </w:r>
    </w:p>
  </w:endnote>
  <w:endnote w:type="continuationSeparator" w:id="0">
    <w:p w14:paraId="595165CD" w14:textId="77777777" w:rsidR="0045221C" w:rsidRDefault="0045221C" w:rsidP="000F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B2962F" w14:textId="77777777" w:rsidR="0045221C" w:rsidRDefault="0045221C" w:rsidP="000F22E6">
      <w:pPr>
        <w:spacing w:after="0" w:line="240" w:lineRule="auto"/>
      </w:pPr>
      <w:r>
        <w:separator/>
      </w:r>
    </w:p>
  </w:footnote>
  <w:footnote w:type="continuationSeparator" w:id="0">
    <w:p w14:paraId="2AC1CD7E" w14:textId="77777777" w:rsidR="0045221C" w:rsidRDefault="0045221C" w:rsidP="000F2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DD45E8"/>
    <w:multiLevelType w:val="hybridMultilevel"/>
    <w:tmpl w:val="D40C6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9018C"/>
    <w:multiLevelType w:val="hybridMultilevel"/>
    <w:tmpl w:val="22B01B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CA148E7"/>
    <w:multiLevelType w:val="hybridMultilevel"/>
    <w:tmpl w:val="2EF6E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3126E"/>
    <w:multiLevelType w:val="singleLevel"/>
    <w:tmpl w:val="377CDA0E"/>
    <w:lvl w:ilvl="0">
      <w:start w:val="1"/>
      <w:numFmt w:val="decimal"/>
      <w:lvlText w:val="%1."/>
      <w:legacy w:legacy="1" w:legacySpace="120" w:legacyIndent="360"/>
      <w:lvlJc w:val="left"/>
      <w:pPr>
        <w:ind w:left="1211" w:hanging="360"/>
      </w:pPr>
    </w:lvl>
  </w:abstractNum>
  <w:abstractNum w:abstractNumId="4" w15:restartNumberingAfterBreak="0">
    <w:nsid w:val="707B60CD"/>
    <w:multiLevelType w:val="hybridMultilevel"/>
    <w:tmpl w:val="BB4A9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F24"/>
    <w:rsid w:val="0001321C"/>
    <w:rsid w:val="000256E3"/>
    <w:rsid w:val="00026732"/>
    <w:rsid w:val="000315F1"/>
    <w:rsid w:val="000321D4"/>
    <w:rsid w:val="000432E4"/>
    <w:rsid w:val="000841F9"/>
    <w:rsid w:val="00090330"/>
    <w:rsid w:val="000D56B0"/>
    <w:rsid w:val="000E3363"/>
    <w:rsid w:val="000F22E6"/>
    <w:rsid w:val="00114B4D"/>
    <w:rsid w:val="00127FF7"/>
    <w:rsid w:val="0014194C"/>
    <w:rsid w:val="00173525"/>
    <w:rsid w:val="00173E28"/>
    <w:rsid w:val="00176E6E"/>
    <w:rsid w:val="001E0F21"/>
    <w:rsid w:val="001E6D3D"/>
    <w:rsid w:val="001F012C"/>
    <w:rsid w:val="001F74C0"/>
    <w:rsid w:val="00212DA7"/>
    <w:rsid w:val="00254378"/>
    <w:rsid w:val="002615B6"/>
    <w:rsid w:val="00271CC8"/>
    <w:rsid w:val="00274965"/>
    <w:rsid w:val="00274BF0"/>
    <w:rsid w:val="00284E74"/>
    <w:rsid w:val="002D3B57"/>
    <w:rsid w:val="002D452D"/>
    <w:rsid w:val="002E2030"/>
    <w:rsid w:val="002F2AD3"/>
    <w:rsid w:val="0030158F"/>
    <w:rsid w:val="00317199"/>
    <w:rsid w:val="0033251C"/>
    <w:rsid w:val="003427F9"/>
    <w:rsid w:val="00375A0A"/>
    <w:rsid w:val="003C5F8E"/>
    <w:rsid w:val="003F400D"/>
    <w:rsid w:val="00425368"/>
    <w:rsid w:val="0042607D"/>
    <w:rsid w:val="00426FBE"/>
    <w:rsid w:val="00432E37"/>
    <w:rsid w:val="0043655C"/>
    <w:rsid w:val="00443606"/>
    <w:rsid w:val="0045221C"/>
    <w:rsid w:val="00455651"/>
    <w:rsid w:val="00480067"/>
    <w:rsid w:val="00492F24"/>
    <w:rsid w:val="004C16DC"/>
    <w:rsid w:val="004D4B53"/>
    <w:rsid w:val="004E79D0"/>
    <w:rsid w:val="004F7858"/>
    <w:rsid w:val="005127DE"/>
    <w:rsid w:val="0051718C"/>
    <w:rsid w:val="005474E4"/>
    <w:rsid w:val="00560312"/>
    <w:rsid w:val="00563992"/>
    <w:rsid w:val="00596C18"/>
    <w:rsid w:val="005B2D90"/>
    <w:rsid w:val="005B6315"/>
    <w:rsid w:val="005D3AD9"/>
    <w:rsid w:val="005E6E98"/>
    <w:rsid w:val="00621039"/>
    <w:rsid w:val="006351EB"/>
    <w:rsid w:val="0064597A"/>
    <w:rsid w:val="00647AAE"/>
    <w:rsid w:val="006A21E1"/>
    <w:rsid w:val="006B200E"/>
    <w:rsid w:val="006B3C55"/>
    <w:rsid w:val="006B7A90"/>
    <w:rsid w:val="006D78CA"/>
    <w:rsid w:val="006E745F"/>
    <w:rsid w:val="00714299"/>
    <w:rsid w:val="007163C1"/>
    <w:rsid w:val="007450BD"/>
    <w:rsid w:val="007541B9"/>
    <w:rsid w:val="00787100"/>
    <w:rsid w:val="00801AEA"/>
    <w:rsid w:val="0083510F"/>
    <w:rsid w:val="00837BFC"/>
    <w:rsid w:val="00870C63"/>
    <w:rsid w:val="00871AD2"/>
    <w:rsid w:val="008723AE"/>
    <w:rsid w:val="008901F2"/>
    <w:rsid w:val="008976E8"/>
    <w:rsid w:val="008A1442"/>
    <w:rsid w:val="008A7160"/>
    <w:rsid w:val="008C2E1E"/>
    <w:rsid w:val="008E0BA4"/>
    <w:rsid w:val="008E1E99"/>
    <w:rsid w:val="008F57CA"/>
    <w:rsid w:val="009043FE"/>
    <w:rsid w:val="009069A5"/>
    <w:rsid w:val="009105E9"/>
    <w:rsid w:val="009208B2"/>
    <w:rsid w:val="00933C3D"/>
    <w:rsid w:val="00942101"/>
    <w:rsid w:val="00971D81"/>
    <w:rsid w:val="009837C2"/>
    <w:rsid w:val="0098627B"/>
    <w:rsid w:val="009A2279"/>
    <w:rsid w:val="009A2447"/>
    <w:rsid w:val="009B7E52"/>
    <w:rsid w:val="009F71C3"/>
    <w:rsid w:val="00A1178F"/>
    <w:rsid w:val="00A24B5C"/>
    <w:rsid w:val="00A30D0D"/>
    <w:rsid w:val="00AB714E"/>
    <w:rsid w:val="00AB7E48"/>
    <w:rsid w:val="00AC5DFA"/>
    <w:rsid w:val="00AC60DA"/>
    <w:rsid w:val="00AD01A7"/>
    <w:rsid w:val="00AF4CAF"/>
    <w:rsid w:val="00B01134"/>
    <w:rsid w:val="00B04BE8"/>
    <w:rsid w:val="00B146D7"/>
    <w:rsid w:val="00B616F4"/>
    <w:rsid w:val="00B72BF6"/>
    <w:rsid w:val="00B734DB"/>
    <w:rsid w:val="00BB260A"/>
    <w:rsid w:val="00BC3BEF"/>
    <w:rsid w:val="00BC6060"/>
    <w:rsid w:val="00BD30A2"/>
    <w:rsid w:val="00BD3D74"/>
    <w:rsid w:val="00BF0468"/>
    <w:rsid w:val="00C103C4"/>
    <w:rsid w:val="00C12190"/>
    <w:rsid w:val="00C13847"/>
    <w:rsid w:val="00C21F1D"/>
    <w:rsid w:val="00C278C6"/>
    <w:rsid w:val="00C3194B"/>
    <w:rsid w:val="00C357F2"/>
    <w:rsid w:val="00C67100"/>
    <w:rsid w:val="00C83026"/>
    <w:rsid w:val="00CB0772"/>
    <w:rsid w:val="00CB0E3B"/>
    <w:rsid w:val="00CB4A8E"/>
    <w:rsid w:val="00CD1FD3"/>
    <w:rsid w:val="00D13387"/>
    <w:rsid w:val="00D13926"/>
    <w:rsid w:val="00D253C8"/>
    <w:rsid w:val="00D4205C"/>
    <w:rsid w:val="00D7301B"/>
    <w:rsid w:val="00D9121B"/>
    <w:rsid w:val="00D93663"/>
    <w:rsid w:val="00DA160F"/>
    <w:rsid w:val="00DD242F"/>
    <w:rsid w:val="00DD3F75"/>
    <w:rsid w:val="00DF7815"/>
    <w:rsid w:val="00E00DAF"/>
    <w:rsid w:val="00E00E4A"/>
    <w:rsid w:val="00E17222"/>
    <w:rsid w:val="00E23B63"/>
    <w:rsid w:val="00E260D1"/>
    <w:rsid w:val="00E30D5F"/>
    <w:rsid w:val="00E33AF9"/>
    <w:rsid w:val="00E501AA"/>
    <w:rsid w:val="00E74041"/>
    <w:rsid w:val="00E742CE"/>
    <w:rsid w:val="00E83607"/>
    <w:rsid w:val="00EB5FC3"/>
    <w:rsid w:val="00EC1BEC"/>
    <w:rsid w:val="00EC4C4A"/>
    <w:rsid w:val="00ED4C9A"/>
    <w:rsid w:val="00F010D4"/>
    <w:rsid w:val="00F0714C"/>
    <w:rsid w:val="00F4459F"/>
    <w:rsid w:val="00F5587D"/>
    <w:rsid w:val="00F61D4B"/>
    <w:rsid w:val="00F6338D"/>
    <w:rsid w:val="00F63745"/>
    <w:rsid w:val="00F77369"/>
    <w:rsid w:val="00F8219F"/>
    <w:rsid w:val="00FC42DB"/>
    <w:rsid w:val="00FF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BC28D"/>
  <w15:docId w15:val="{B6D936C2-993C-441B-B622-4237A3AC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103147"/>
    <w:rPr>
      <w:rFonts w:ascii="Tahoma" w:hAnsi="Tahoma" w:cs="Tahoma"/>
      <w:sz w:val="16"/>
      <w:szCs w:val="16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Balloon Text"/>
    <w:basedOn w:val="a"/>
    <w:uiPriority w:val="99"/>
    <w:semiHidden/>
    <w:unhideWhenUsed/>
    <w:qFormat/>
    <w:rsid w:val="0010314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0321D4"/>
    <w:pPr>
      <w:suppressAutoHyphens w:val="0"/>
      <w:spacing w:before="100" w:beforeAutospacing="1" w:after="142"/>
    </w:pPr>
    <w:rPr>
      <w:rFonts w:ascii="Calibri" w:eastAsia="Times New Roman" w:hAnsi="Calibri" w:cs="Calibri"/>
      <w:color w:val="000000"/>
      <w:lang w:eastAsia="ru-RU"/>
    </w:rPr>
  </w:style>
  <w:style w:type="paragraph" w:customStyle="1" w:styleId="western1">
    <w:name w:val="western1"/>
    <w:basedOn w:val="a"/>
    <w:rsid w:val="000321D4"/>
    <w:pPr>
      <w:suppressAutoHyphens w:val="0"/>
      <w:spacing w:before="100" w:beforeAutospacing="1" w:after="159" w:line="259" w:lineRule="auto"/>
    </w:pPr>
    <w:rPr>
      <w:rFonts w:ascii="Calibri" w:eastAsia="Times New Roman" w:hAnsi="Calibri" w:cs="Calibri"/>
      <w:color w:val="000000"/>
      <w:lang w:eastAsia="ru-RU"/>
    </w:rPr>
  </w:style>
  <w:style w:type="paragraph" w:customStyle="1" w:styleId="Default">
    <w:name w:val="Default"/>
    <w:rsid w:val="00CB4A8E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9">
    <w:name w:val="Placeholder Text"/>
    <w:basedOn w:val="a0"/>
    <w:uiPriority w:val="99"/>
    <w:semiHidden/>
    <w:rsid w:val="00CB4A8E"/>
    <w:rPr>
      <w:color w:val="808080"/>
    </w:rPr>
  </w:style>
  <w:style w:type="table" w:styleId="aa">
    <w:name w:val="Table Grid"/>
    <w:basedOn w:val="a1"/>
    <w:uiPriority w:val="39"/>
    <w:rsid w:val="00436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C357F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2E6"/>
  </w:style>
  <w:style w:type="paragraph" w:styleId="ae">
    <w:name w:val="footer"/>
    <w:basedOn w:val="a"/>
    <w:link w:val="af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2E6"/>
  </w:style>
  <w:style w:type="paragraph" w:styleId="af0">
    <w:name w:val="List Paragraph"/>
    <w:basedOn w:val="a"/>
    <w:uiPriority w:val="34"/>
    <w:qFormat/>
    <w:rsid w:val="00871AD2"/>
    <w:pPr>
      <w:ind w:left="720"/>
      <w:contextualSpacing/>
    </w:pPr>
  </w:style>
  <w:style w:type="paragraph" w:customStyle="1" w:styleId="21">
    <w:name w:val="Основной текст 21"/>
    <w:basedOn w:val="a"/>
    <w:rsid w:val="00837BFC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1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DBE2B-5570-463C-842C-A13198880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13</Pages>
  <Words>2324</Words>
  <Characters>13252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№3 Вариант 10</vt:lpstr>
    </vt:vector>
  </TitlesOfParts>
  <Company/>
  <LinksUpToDate>false</LinksUpToDate>
  <CharactersWithSpaces>15545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 Вариант 10</dc:title>
  <dc:creator>Борис Иванов</dc:creator>
  <cp:lastModifiedBy>Cristalixx79</cp:lastModifiedBy>
  <cp:revision>48</cp:revision>
  <cp:lastPrinted>2021-02-12T20:05:00Z</cp:lastPrinted>
  <dcterms:created xsi:type="dcterms:W3CDTF">2020-10-19T18:22:00Z</dcterms:created>
  <dcterms:modified xsi:type="dcterms:W3CDTF">2026-10-05T12:44:00Z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