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DC5E9" w14:textId="77777777" w:rsidR="00107329" w:rsidRDefault="00107329" w:rsidP="00107329">
      <w:pPr>
        <w:spacing w:after="165" w:line="259" w:lineRule="auto"/>
        <w:ind w:left="10" w:right="0" w:hanging="10"/>
        <w:jc w:val="center"/>
        <w:rPr>
          <w:noProof/>
        </w:rPr>
      </w:pPr>
      <w:r>
        <w:rPr>
          <w:noProof/>
        </w:rPr>
        <mc:AlternateContent>
          <mc:Choice Requires="wps">
            <w:drawing>
              <wp:anchor distT="0" distB="0" distL="114300" distR="114300" simplePos="0" relativeHeight="251663360" behindDoc="0" locked="0" layoutInCell="1" allowOverlap="1" wp14:anchorId="483F905D" wp14:editId="49922E14">
                <wp:simplePos x="0" y="0"/>
                <wp:positionH relativeFrom="page">
                  <wp:align>left</wp:align>
                </wp:positionH>
                <wp:positionV relativeFrom="paragraph">
                  <wp:posOffset>-899795</wp:posOffset>
                </wp:positionV>
                <wp:extent cx="352425" cy="1017270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352425" cy="10172700"/>
                        </a:xfrm>
                        <a:prstGeom prst="rect">
                          <a:avLst/>
                        </a:prstGeom>
                        <a:solidFill>
                          <a:schemeClr val="accent5">
                            <a:lumMod val="75000"/>
                          </a:schemeClr>
                        </a:solidFill>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6240BE" id="Rectángulo 2" o:spid="_x0000_s1026" style="position:absolute;margin-left:0;margin-top:-70.85pt;width:27.75pt;height:801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" fillcolor="#2e74b5 [2408]" strokecolor="#2e74b5 [2408]" strokeweight="1pt">
                <w10:wrap anchorx="page"/>
              </v:rect>
            </w:pict>
          </mc:Fallback>
        </mc:AlternateContent>
      </w:r>
      <w:r>
        <w:rPr>
          <w:noProof/>
        </w:rPr>
        <w:drawing>
          <wp:anchor distT="0" distB="0" distL="114300" distR="114300" simplePos="0" relativeHeight="251660288" behindDoc="0" locked="0" layoutInCell="1" allowOverlap="1" wp14:anchorId="07FE9D7F" wp14:editId="4DECB7A6">
            <wp:simplePos x="0" y="0"/>
            <wp:positionH relativeFrom="column">
              <wp:posOffset>4225291</wp:posOffset>
            </wp:positionH>
            <wp:positionV relativeFrom="paragraph">
              <wp:posOffset>-414019</wp:posOffset>
            </wp:positionV>
            <wp:extent cx="1714500" cy="971550"/>
            <wp:effectExtent l="0" t="0" r="0" b="0"/>
            <wp:wrapNone/>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extLst>
                        <a:ext uri="{28A0092B-C50C-407E-A947-70E740481C1C}">
                          <a14:useLocalDpi xmlns:a14="http://schemas.microsoft.com/office/drawing/2010/main" val="0"/>
                        </a:ext>
                      </a:extLst>
                    </a:blip>
                    <a:stretch>
                      <a:fillRect/>
                    </a:stretch>
                  </pic:blipFill>
                  <pic:spPr>
                    <a:xfrm>
                      <a:off x="0" y="0"/>
                      <a:ext cx="1714500" cy="971550"/>
                    </a:xfrm>
                    <a:prstGeom prst="rect">
                      <a:avLst/>
                    </a:prstGeom>
                  </pic:spPr>
                </pic:pic>
              </a:graphicData>
            </a:graphic>
            <wp14:sizeRelH relativeFrom="margin">
              <wp14:pctWidth>0</wp14:pctWidth>
            </wp14:sizeRelH>
            <wp14:sizeRelV relativeFrom="margin">
              <wp14:pctHeight>0</wp14:pctHeight>
            </wp14:sizeRelV>
          </wp:anchor>
        </w:drawing>
      </w:r>
      <w:r>
        <w:rPr>
          <w:b/>
          <w:noProof/>
          <w:sz w:val="40"/>
          <w:szCs w:val="40"/>
        </w:rPr>
        <w:drawing>
          <wp:anchor distT="0" distB="0" distL="114300" distR="114300" simplePos="0" relativeHeight="251661312" behindDoc="0" locked="0" layoutInCell="1" allowOverlap="1" wp14:anchorId="0D4E4315" wp14:editId="0E704610">
            <wp:simplePos x="0" y="0"/>
            <wp:positionH relativeFrom="column">
              <wp:posOffset>-765810</wp:posOffset>
            </wp:positionH>
            <wp:positionV relativeFrom="paragraph">
              <wp:posOffset>-461645</wp:posOffset>
            </wp:positionV>
            <wp:extent cx="2238375" cy="986739"/>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 tec.png"/>
                    <pic:cNvPicPr/>
                  </pic:nvPicPr>
                  <pic:blipFill>
                    <a:blip r:embed="rId6">
                      <a:extLst>
                        <a:ext uri="{28A0092B-C50C-407E-A947-70E740481C1C}">
                          <a14:useLocalDpi xmlns:a14="http://schemas.microsoft.com/office/drawing/2010/main" val="0"/>
                        </a:ext>
                      </a:extLst>
                    </a:blip>
                    <a:stretch>
                      <a:fillRect/>
                    </a:stretch>
                  </pic:blipFill>
                  <pic:spPr>
                    <a:xfrm>
                      <a:off x="0" y="0"/>
                      <a:ext cx="2238375" cy="9867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0" wp14:anchorId="043C8798" wp14:editId="212A730A">
            <wp:simplePos x="0" y="0"/>
            <wp:positionH relativeFrom="margin">
              <wp:align>center</wp:align>
            </wp:positionH>
            <wp:positionV relativeFrom="paragraph">
              <wp:posOffset>-466725</wp:posOffset>
            </wp:positionV>
            <wp:extent cx="1802892" cy="914400"/>
            <wp:effectExtent l="0" t="0" r="6985" b="0"/>
            <wp:wrapNone/>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1802892" cy="914400"/>
                    </a:xfrm>
                    <a:prstGeom prst="rect">
                      <a:avLst/>
                    </a:prstGeom>
                  </pic:spPr>
                </pic:pic>
              </a:graphicData>
            </a:graphic>
          </wp:anchor>
        </w:drawing>
      </w:r>
    </w:p>
    <w:p w14:paraId="0FCE7781" w14:textId="77777777" w:rsidR="00107329" w:rsidRPr="005944E6" w:rsidRDefault="00107329" w:rsidP="00107329">
      <w:pPr>
        <w:spacing w:after="165" w:line="259" w:lineRule="auto"/>
        <w:ind w:left="10" w:right="0" w:hanging="10"/>
        <w:jc w:val="center"/>
        <w:rPr>
          <w:noProof/>
        </w:rPr>
      </w:pPr>
    </w:p>
    <w:p w14:paraId="7ECB4D14" w14:textId="77777777" w:rsidR="00107329" w:rsidRDefault="00107329" w:rsidP="00107329">
      <w:pPr>
        <w:spacing w:after="165" w:line="259" w:lineRule="auto"/>
        <w:ind w:left="10" w:right="0" w:hanging="10"/>
        <w:jc w:val="center"/>
        <w:rPr>
          <w:rFonts w:ascii="Calibri" w:eastAsia="Calibri" w:hAnsi="Calibri" w:cs="Calibri"/>
          <w:b/>
          <w:sz w:val="28"/>
          <w:lang w:val="es-ES"/>
        </w:rPr>
      </w:pPr>
    </w:p>
    <w:p w14:paraId="5858E177" w14:textId="77777777" w:rsidR="00107329" w:rsidRPr="00415FF4" w:rsidRDefault="00107329" w:rsidP="00107329">
      <w:pPr>
        <w:spacing w:after="165" w:line="259" w:lineRule="auto"/>
        <w:ind w:left="10" w:right="0" w:hanging="10"/>
        <w:jc w:val="center"/>
        <w:rPr>
          <w:lang w:val="es-ES"/>
        </w:rPr>
      </w:pPr>
      <w:r w:rsidRPr="00415FF4">
        <w:rPr>
          <w:rFonts w:ascii="Calibri" w:eastAsia="Calibri" w:hAnsi="Calibri" w:cs="Calibri"/>
          <w:b/>
          <w:sz w:val="28"/>
          <w:lang w:val="es-ES"/>
        </w:rPr>
        <w:t>TECNOLÓGICO NACIONAL DE MÉXICO</w:t>
      </w:r>
    </w:p>
    <w:p w14:paraId="64CE6CF7" w14:textId="77777777" w:rsidR="00107329" w:rsidRPr="00415FF4" w:rsidRDefault="00107329" w:rsidP="00107329">
      <w:pPr>
        <w:spacing w:after="165" w:line="259" w:lineRule="auto"/>
        <w:ind w:left="10" w:right="0" w:hanging="10"/>
        <w:jc w:val="center"/>
        <w:rPr>
          <w:lang w:val="es-ES"/>
        </w:rPr>
      </w:pPr>
      <w:r w:rsidRPr="00415FF4">
        <w:rPr>
          <w:rFonts w:ascii="Calibri" w:eastAsia="Calibri" w:hAnsi="Calibri" w:cs="Calibri"/>
          <w:b/>
          <w:sz w:val="28"/>
          <w:lang w:val="es-ES"/>
        </w:rPr>
        <w:t>INSTITUTO TECNOLÓGICO DE FRONTERA COMALAPA</w:t>
      </w:r>
    </w:p>
    <w:p w14:paraId="5E373EA8" w14:textId="77777777" w:rsidR="00107329" w:rsidRPr="00415FF4" w:rsidRDefault="00107329" w:rsidP="00107329">
      <w:pPr>
        <w:spacing w:after="165" w:line="259" w:lineRule="auto"/>
        <w:ind w:left="10" w:right="0" w:hanging="10"/>
        <w:jc w:val="center"/>
        <w:rPr>
          <w:lang w:val="es-ES"/>
        </w:rPr>
      </w:pPr>
      <w:r w:rsidRPr="00415FF4">
        <w:rPr>
          <w:rFonts w:ascii="Calibri" w:eastAsia="Calibri" w:hAnsi="Calibri" w:cs="Calibri"/>
          <w:b/>
          <w:sz w:val="28"/>
          <w:lang w:val="es-ES"/>
        </w:rPr>
        <w:t>CARRERA</w:t>
      </w:r>
    </w:p>
    <w:p w14:paraId="086BA7B3" w14:textId="77777777" w:rsidR="00107329" w:rsidRPr="00415FF4" w:rsidRDefault="00107329" w:rsidP="00107329">
      <w:pPr>
        <w:spacing w:after="160" w:line="259" w:lineRule="auto"/>
        <w:ind w:left="10" w:right="0" w:hanging="10"/>
        <w:jc w:val="center"/>
        <w:rPr>
          <w:lang w:val="es-ES"/>
        </w:rPr>
      </w:pPr>
      <w:r w:rsidRPr="00415FF4">
        <w:rPr>
          <w:rFonts w:ascii="Calibri" w:eastAsia="Calibri" w:hAnsi="Calibri" w:cs="Calibri"/>
          <w:sz w:val="28"/>
          <w:lang w:val="es-ES"/>
        </w:rPr>
        <w:t xml:space="preserve">INGENIERÍA EN </w:t>
      </w:r>
      <w:r>
        <w:rPr>
          <w:rFonts w:ascii="Calibri" w:eastAsia="Calibri" w:hAnsi="Calibri" w:cs="Calibri"/>
          <w:sz w:val="28"/>
          <w:lang w:val="es-ES"/>
        </w:rPr>
        <w:t>SISTEMAS COMPUTACIONALES</w:t>
      </w:r>
    </w:p>
    <w:p w14:paraId="250D2A63" w14:textId="77777777" w:rsidR="00107329" w:rsidRPr="00415FF4" w:rsidRDefault="00107329" w:rsidP="00107329">
      <w:pPr>
        <w:spacing w:after="165" w:line="259" w:lineRule="auto"/>
        <w:ind w:left="10" w:right="0" w:hanging="10"/>
        <w:jc w:val="center"/>
        <w:rPr>
          <w:lang w:val="es-ES"/>
        </w:rPr>
      </w:pPr>
      <w:r w:rsidRPr="00415FF4">
        <w:rPr>
          <w:rFonts w:ascii="Calibri" w:eastAsia="Calibri" w:hAnsi="Calibri" w:cs="Calibri"/>
          <w:b/>
          <w:sz w:val="28"/>
          <w:lang w:val="es-ES"/>
        </w:rPr>
        <w:t>ALUMN</w:t>
      </w:r>
      <w:r>
        <w:rPr>
          <w:rFonts w:ascii="Calibri" w:eastAsia="Calibri" w:hAnsi="Calibri" w:cs="Calibri"/>
          <w:b/>
          <w:sz w:val="28"/>
          <w:lang w:val="es-ES"/>
        </w:rPr>
        <w:t>O</w:t>
      </w:r>
    </w:p>
    <w:p w14:paraId="051FDFD3" w14:textId="77777777" w:rsidR="00107329" w:rsidRPr="00415FF4" w:rsidRDefault="00107329" w:rsidP="00107329">
      <w:pPr>
        <w:spacing w:after="160" w:line="259" w:lineRule="auto"/>
        <w:ind w:left="10" w:right="0" w:hanging="10"/>
        <w:jc w:val="center"/>
        <w:rPr>
          <w:lang w:val="es-ES"/>
        </w:rPr>
      </w:pPr>
      <w:r>
        <w:rPr>
          <w:rFonts w:ascii="Calibri" w:eastAsia="Calibri" w:hAnsi="Calibri" w:cs="Calibri"/>
          <w:sz w:val="28"/>
          <w:lang w:val="es-ES"/>
        </w:rPr>
        <w:t>AMILCAR ALEJANDRO CORONA ESCOBAR</w:t>
      </w:r>
    </w:p>
    <w:p w14:paraId="32DA5C8C" w14:textId="77777777" w:rsidR="00107329" w:rsidRPr="00415FF4" w:rsidRDefault="00107329" w:rsidP="00107329">
      <w:pPr>
        <w:spacing w:after="165" w:line="259" w:lineRule="auto"/>
        <w:ind w:left="10" w:right="0" w:hanging="10"/>
        <w:jc w:val="center"/>
        <w:rPr>
          <w:lang w:val="es-ES"/>
        </w:rPr>
      </w:pPr>
      <w:r w:rsidRPr="00415FF4">
        <w:rPr>
          <w:rFonts w:ascii="Calibri" w:eastAsia="Calibri" w:hAnsi="Calibri" w:cs="Calibri"/>
          <w:b/>
          <w:sz w:val="28"/>
          <w:lang w:val="es-ES"/>
        </w:rPr>
        <w:t>CATEDRATICO</w:t>
      </w:r>
    </w:p>
    <w:p w14:paraId="7E1D37DA" w14:textId="1C1CF2B6" w:rsidR="00107329" w:rsidRPr="00415FF4" w:rsidRDefault="00107329" w:rsidP="00107329">
      <w:pPr>
        <w:spacing w:after="160" w:line="259" w:lineRule="auto"/>
        <w:ind w:left="10" w:right="0" w:hanging="10"/>
        <w:jc w:val="center"/>
        <w:rPr>
          <w:lang w:val="es-ES"/>
        </w:rPr>
      </w:pPr>
      <w:r>
        <w:rPr>
          <w:rFonts w:ascii="Calibri" w:eastAsia="Calibri" w:hAnsi="Calibri" w:cs="Calibri"/>
          <w:sz w:val="28"/>
          <w:lang w:val="es-ES"/>
        </w:rPr>
        <w:t xml:space="preserve">ING. </w:t>
      </w:r>
      <w:r w:rsidR="00CD10A0">
        <w:rPr>
          <w:rFonts w:ascii="Calibri" w:eastAsia="Calibri" w:hAnsi="Calibri" w:cs="Calibri"/>
          <w:sz w:val="28"/>
          <w:lang w:val="es-ES"/>
        </w:rPr>
        <w:t>FRANCISCO JAVIER MINGO VELAZQUEZ</w:t>
      </w:r>
    </w:p>
    <w:p w14:paraId="41F4B3F6" w14:textId="77777777" w:rsidR="00107329" w:rsidRPr="00DD7A7A" w:rsidRDefault="00107329" w:rsidP="00107329">
      <w:pPr>
        <w:spacing w:after="165" w:line="259" w:lineRule="auto"/>
        <w:ind w:left="10" w:right="0" w:hanging="10"/>
        <w:jc w:val="center"/>
        <w:rPr>
          <w:lang w:val="es-MX"/>
        </w:rPr>
      </w:pPr>
      <w:r w:rsidRPr="00DD7A7A">
        <w:rPr>
          <w:rFonts w:ascii="Calibri" w:eastAsia="Calibri" w:hAnsi="Calibri" w:cs="Calibri"/>
          <w:b/>
          <w:sz w:val="28"/>
          <w:lang w:val="es-MX"/>
        </w:rPr>
        <w:t>MATERIA</w:t>
      </w:r>
    </w:p>
    <w:p w14:paraId="63A8B151" w14:textId="00333B51" w:rsidR="00107329" w:rsidRPr="00DD7A7A" w:rsidRDefault="00107329" w:rsidP="00107329">
      <w:pPr>
        <w:spacing w:after="160" w:line="259" w:lineRule="auto"/>
        <w:ind w:left="10" w:right="0" w:hanging="10"/>
        <w:jc w:val="center"/>
        <w:rPr>
          <w:lang w:val="es-MX"/>
        </w:rPr>
      </w:pPr>
      <w:r>
        <w:rPr>
          <w:noProof/>
        </w:rPr>
        <w:drawing>
          <wp:anchor distT="0" distB="0" distL="114300" distR="114300" simplePos="0" relativeHeight="251659264" behindDoc="0" locked="0" layoutInCell="1" allowOverlap="0" wp14:anchorId="748C0F89" wp14:editId="3C3CF0DB">
            <wp:simplePos x="0" y="0"/>
            <wp:positionH relativeFrom="page">
              <wp:posOffset>1080516</wp:posOffset>
            </wp:positionH>
            <wp:positionV relativeFrom="page">
              <wp:posOffset>8871204</wp:posOffset>
            </wp:positionV>
            <wp:extent cx="56388" cy="225552"/>
            <wp:effectExtent l="0" t="0" r="0" b="0"/>
            <wp:wrapTopAndBottom/>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56388" cy="225552"/>
                    </a:xfrm>
                    <a:prstGeom prst="rect">
                      <a:avLst/>
                    </a:prstGeom>
                  </pic:spPr>
                </pic:pic>
              </a:graphicData>
            </a:graphic>
          </wp:anchor>
        </w:drawing>
      </w:r>
      <w:r w:rsidR="00CD10A0">
        <w:rPr>
          <w:rFonts w:ascii="Calibri" w:eastAsia="Calibri" w:hAnsi="Calibri" w:cs="Calibri"/>
          <w:sz w:val="28"/>
          <w:lang w:val="es-MX"/>
        </w:rPr>
        <w:t>SIMULACIÓN</w:t>
      </w:r>
    </w:p>
    <w:p w14:paraId="59A75F2B" w14:textId="77777777" w:rsidR="00107329" w:rsidRPr="00DD7A7A" w:rsidRDefault="00107329" w:rsidP="00107329">
      <w:pPr>
        <w:spacing w:after="202" w:line="259" w:lineRule="auto"/>
        <w:ind w:left="10" w:right="0" w:hanging="10"/>
        <w:jc w:val="center"/>
        <w:rPr>
          <w:lang w:val="es-MX"/>
        </w:rPr>
      </w:pPr>
      <w:r w:rsidRPr="00DD7A7A">
        <w:rPr>
          <w:rFonts w:ascii="Calibri" w:eastAsia="Calibri" w:hAnsi="Calibri" w:cs="Calibri"/>
          <w:b/>
          <w:sz w:val="28"/>
          <w:lang w:val="es-MX"/>
        </w:rPr>
        <w:t>UNIDAD</w:t>
      </w:r>
    </w:p>
    <w:p w14:paraId="04FAE04C" w14:textId="77777777" w:rsidR="00107329" w:rsidRPr="00DD7A7A" w:rsidRDefault="00107329" w:rsidP="00107329">
      <w:pPr>
        <w:spacing w:after="160" w:line="259" w:lineRule="auto"/>
        <w:ind w:left="4320" w:right="0" w:firstLine="0"/>
        <w:rPr>
          <w:lang w:val="es-MX"/>
        </w:rPr>
      </w:pPr>
      <w:r w:rsidRPr="00DD7A7A">
        <w:rPr>
          <w:lang w:val="es-MX"/>
        </w:rPr>
        <w:t>2</w:t>
      </w:r>
    </w:p>
    <w:p w14:paraId="277B77C3" w14:textId="77777777" w:rsidR="00107329" w:rsidRPr="00DD7A7A" w:rsidRDefault="00107329" w:rsidP="00107329">
      <w:pPr>
        <w:pStyle w:val="Prrafodelista"/>
        <w:spacing w:after="160" w:line="259" w:lineRule="auto"/>
        <w:ind w:left="564" w:right="0" w:firstLine="0"/>
        <w:rPr>
          <w:lang w:val="es-MX"/>
        </w:rPr>
      </w:pPr>
      <w:r w:rsidRPr="00DD7A7A">
        <w:rPr>
          <w:rFonts w:ascii="Calibri" w:eastAsia="Calibri" w:hAnsi="Calibri" w:cs="Calibri"/>
          <w:b/>
          <w:sz w:val="28"/>
          <w:lang w:val="es-MX"/>
        </w:rPr>
        <w:t xml:space="preserve">  </w:t>
      </w:r>
      <w:r>
        <w:rPr>
          <w:rFonts w:ascii="Calibri" w:eastAsia="Calibri" w:hAnsi="Calibri" w:cs="Calibri"/>
          <w:b/>
          <w:sz w:val="28"/>
          <w:lang w:val="es-MX"/>
        </w:rPr>
        <w:t xml:space="preserve">                                                </w:t>
      </w:r>
      <w:r w:rsidRPr="00DD7A7A">
        <w:rPr>
          <w:rFonts w:ascii="Calibri" w:eastAsia="Calibri" w:hAnsi="Calibri" w:cs="Calibri"/>
          <w:b/>
          <w:sz w:val="28"/>
          <w:lang w:val="es-MX"/>
        </w:rPr>
        <w:t>ACTIVIDAD</w:t>
      </w:r>
    </w:p>
    <w:p w14:paraId="46AE3780" w14:textId="75FB23C0" w:rsidR="00107329" w:rsidRPr="00DD7A7A" w:rsidRDefault="00107329" w:rsidP="00107329">
      <w:pPr>
        <w:spacing w:after="160" w:line="259" w:lineRule="auto"/>
        <w:ind w:left="10" w:right="0" w:hanging="10"/>
        <w:jc w:val="center"/>
        <w:rPr>
          <w:rFonts w:ascii="Calibri" w:eastAsia="Calibri" w:hAnsi="Calibri" w:cs="Calibri"/>
          <w:sz w:val="28"/>
          <w:lang w:val="es-MX"/>
        </w:rPr>
      </w:pPr>
      <w:r w:rsidRPr="00DD7A7A">
        <w:rPr>
          <w:rFonts w:ascii="Calibri" w:eastAsia="Calibri" w:hAnsi="Calibri" w:cs="Calibri"/>
          <w:sz w:val="28"/>
          <w:lang w:val="es-MX"/>
        </w:rPr>
        <w:t>2.</w:t>
      </w:r>
      <w:r w:rsidR="00CD10A0">
        <w:rPr>
          <w:rFonts w:ascii="Calibri" w:eastAsia="Calibri" w:hAnsi="Calibri" w:cs="Calibri"/>
          <w:sz w:val="28"/>
          <w:lang w:val="es-MX"/>
        </w:rPr>
        <w:t>1 ENSAYO</w:t>
      </w:r>
    </w:p>
    <w:p w14:paraId="2494042A" w14:textId="77777777" w:rsidR="00107329" w:rsidRPr="005944E6" w:rsidRDefault="00107329" w:rsidP="00107329">
      <w:pPr>
        <w:spacing w:after="165" w:line="259" w:lineRule="auto"/>
        <w:ind w:left="10" w:right="0" w:hanging="10"/>
        <w:jc w:val="center"/>
        <w:rPr>
          <w:lang w:val="es-ES"/>
        </w:rPr>
      </w:pPr>
      <w:r w:rsidRPr="005944E6">
        <w:rPr>
          <w:rFonts w:ascii="Calibri" w:eastAsia="Calibri" w:hAnsi="Calibri" w:cs="Calibri"/>
          <w:b/>
          <w:sz w:val="28"/>
          <w:lang w:val="es-ES"/>
        </w:rPr>
        <w:t>NUMERO DE CONTROL</w:t>
      </w:r>
    </w:p>
    <w:p w14:paraId="5D7090DA" w14:textId="77777777" w:rsidR="00107329" w:rsidRDefault="00107329" w:rsidP="00107329">
      <w:pPr>
        <w:spacing w:after="160" w:line="259" w:lineRule="auto"/>
        <w:ind w:left="10" w:right="0" w:hanging="10"/>
        <w:jc w:val="center"/>
        <w:rPr>
          <w:rFonts w:ascii="Calibri" w:eastAsia="Calibri" w:hAnsi="Calibri" w:cs="Calibri"/>
          <w:sz w:val="28"/>
          <w:lang w:val="es-ES"/>
        </w:rPr>
      </w:pPr>
      <w:r w:rsidRPr="005944E6">
        <w:rPr>
          <w:rFonts w:ascii="Calibri" w:eastAsia="Calibri" w:hAnsi="Calibri" w:cs="Calibri"/>
          <w:sz w:val="28"/>
          <w:lang w:val="es-ES"/>
        </w:rPr>
        <w:t>2</w:t>
      </w:r>
      <w:r>
        <w:rPr>
          <w:rFonts w:ascii="Calibri" w:eastAsia="Calibri" w:hAnsi="Calibri" w:cs="Calibri"/>
          <w:sz w:val="28"/>
          <w:lang w:val="es-ES"/>
        </w:rPr>
        <w:t>41260074</w:t>
      </w:r>
      <w:r w:rsidRPr="005944E6">
        <w:rPr>
          <w:rFonts w:ascii="Calibri" w:eastAsia="Calibri" w:hAnsi="Calibri" w:cs="Calibri"/>
          <w:sz w:val="28"/>
          <w:lang w:val="es-ES"/>
        </w:rPr>
        <w:t xml:space="preserve"> </w:t>
      </w:r>
    </w:p>
    <w:p w14:paraId="4271F3FB" w14:textId="77777777" w:rsidR="00107329" w:rsidRPr="005944E6" w:rsidRDefault="00107329" w:rsidP="00107329">
      <w:pPr>
        <w:spacing w:after="160" w:line="259" w:lineRule="auto"/>
        <w:ind w:left="10" w:right="0" w:hanging="10"/>
        <w:jc w:val="center"/>
        <w:rPr>
          <w:lang w:val="es-ES"/>
        </w:rPr>
      </w:pPr>
      <w:r w:rsidRPr="005944E6">
        <w:rPr>
          <w:rFonts w:ascii="Calibri" w:eastAsia="Calibri" w:hAnsi="Calibri" w:cs="Calibri"/>
          <w:b/>
          <w:sz w:val="28"/>
          <w:lang w:val="es-ES"/>
        </w:rPr>
        <w:t>SEMESTRE</w:t>
      </w:r>
    </w:p>
    <w:p w14:paraId="28A9B688" w14:textId="77777777" w:rsidR="00107329" w:rsidRPr="005944E6" w:rsidRDefault="00107329" w:rsidP="00107329">
      <w:pPr>
        <w:spacing w:after="170" w:line="259" w:lineRule="auto"/>
        <w:ind w:left="1526" w:right="0" w:firstLine="0"/>
        <w:rPr>
          <w:lang w:val="es-ES"/>
        </w:rPr>
      </w:pPr>
      <w:r>
        <w:rPr>
          <w:rFonts w:ascii="Calibri" w:eastAsia="Calibri" w:hAnsi="Calibri" w:cs="Calibri"/>
          <w:sz w:val="28"/>
          <w:lang w:val="es-ES"/>
        </w:rPr>
        <w:t xml:space="preserve">                                           5</w:t>
      </w:r>
      <w:r w:rsidRPr="005944E6">
        <w:rPr>
          <w:rFonts w:ascii="Calibri" w:eastAsia="Calibri" w:hAnsi="Calibri" w:cs="Calibri"/>
          <w:sz w:val="28"/>
          <w:lang w:val="es-ES"/>
        </w:rPr>
        <w:t>º</w:t>
      </w:r>
    </w:p>
    <w:p w14:paraId="11CC4ACA" w14:textId="414D916A" w:rsidR="00107329" w:rsidRPr="00415FF4" w:rsidRDefault="00107329" w:rsidP="00107329">
      <w:pPr>
        <w:spacing w:after="0" w:line="259" w:lineRule="auto"/>
        <w:ind w:left="10" w:right="0" w:hanging="10"/>
        <w:jc w:val="center"/>
        <w:rPr>
          <w:lang w:val="es-ES"/>
        </w:rPr>
      </w:pPr>
      <w:r w:rsidRPr="00415FF4">
        <w:rPr>
          <w:rFonts w:ascii="Calibri" w:eastAsia="Calibri" w:hAnsi="Calibri" w:cs="Calibri"/>
          <w:b/>
          <w:sz w:val="28"/>
          <w:lang w:val="es-ES"/>
        </w:rPr>
        <w:t>FRONTERA COMALAPA FECHA DE ENTREGA</w:t>
      </w:r>
      <w:r w:rsidRPr="00415FF4">
        <w:rPr>
          <w:b/>
          <w:lang w:val="es-ES"/>
        </w:rPr>
        <w:t xml:space="preserve">:  </w:t>
      </w:r>
      <w:r w:rsidR="00471832">
        <w:rPr>
          <w:b/>
          <w:lang w:val="es-ES"/>
        </w:rPr>
        <w:t>07</w:t>
      </w:r>
      <w:r w:rsidR="00CD10A0">
        <w:rPr>
          <w:b/>
          <w:lang w:val="es-ES"/>
        </w:rPr>
        <w:t xml:space="preserve"> </w:t>
      </w:r>
      <w:r w:rsidRPr="00415FF4">
        <w:rPr>
          <w:b/>
          <w:lang w:val="es-ES"/>
        </w:rPr>
        <w:t>DE</w:t>
      </w:r>
    </w:p>
    <w:p w14:paraId="655DD084" w14:textId="4DA9FA76" w:rsidR="00107329" w:rsidRPr="00471832" w:rsidRDefault="00107329" w:rsidP="00107329">
      <w:pPr>
        <w:spacing w:after="0" w:line="259" w:lineRule="auto"/>
        <w:ind w:left="2552" w:right="0" w:firstLine="0"/>
        <w:rPr>
          <w:b/>
          <w:lang w:val="es-MX"/>
        </w:rPr>
      </w:pPr>
      <w:r w:rsidRPr="00DD7A7A">
        <w:rPr>
          <w:b/>
          <w:lang w:val="es-MX"/>
        </w:rPr>
        <w:t xml:space="preserve">          </w:t>
      </w:r>
      <w:r w:rsidR="00471832">
        <w:rPr>
          <w:b/>
          <w:lang w:val="es-MX"/>
        </w:rPr>
        <w:t>SEPTIEMBRE</w:t>
      </w:r>
      <w:r w:rsidR="00CD10A0" w:rsidRPr="00471832">
        <w:rPr>
          <w:b/>
          <w:lang w:val="es-MX"/>
        </w:rPr>
        <w:t xml:space="preserve"> </w:t>
      </w:r>
      <w:r w:rsidRPr="00471832">
        <w:rPr>
          <w:b/>
          <w:lang w:val="es-MX"/>
        </w:rPr>
        <w:t>DE 2026</w:t>
      </w:r>
    </w:p>
    <w:p w14:paraId="21454F04" w14:textId="660141F8" w:rsidR="00CD10A0" w:rsidRPr="00471832" w:rsidRDefault="00CD10A0">
      <w:pPr>
        <w:spacing w:after="160" w:line="259" w:lineRule="auto"/>
        <w:ind w:left="0" w:right="0" w:firstLine="0"/>
        <w:jc w:val="left"/>
        <w:rPr>
          <w:b/>
          <w:lang w:val="es-MX"/>
        </w:rPr>
      </w:pPr>
      <w:r w:rsidRPr="00471832">
        <w:rPr>
          <w:b/>
          <w:lang w:val="es-MX"/>
        </w:rPr>
        <w:br w:type="page"/>
      </w:r>
    </w:p>
    <w:p w14:paraId="594CB324" w14:textId="504BE5E5" w:rsidR="00107329" w:rsidRPr="00471832" w:rsidRDefault="00CD10A0" w:rsidP="00CD10A0">
      <w:pPr>
        <w:spacing w:after="160" w:line="259" w:lineRule="auto"/>
        <w:ind w:left="0" w:right="0" w:firstLine="0"/>
        <w:jc w:val="center"/>
        <w:rPr>
          <w:b/>
          <w:sz w:val="28"/>
          <w:lang w:val="es-MX"/>
        </w:rPr>
      </w:pPr>
      <w:r w:rsidRPr="00471832">
        <w:rPr>
          <w:b/>
          <w:sz w:val="28"/>
          <w:lang w:val="es-MX"/>
        </w:rPr>
        <w:lastRenderedPageBreak/>
        <w:t>INTRODUCCIÓN</w:t>
      </w:r>
    </w:p>
    <w:p w14:paraId="69EF412E"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Actualmente, las computadoras se utilizan para resolver problemas que en muchas ocasiones son difíciles de analizar de manera directa. Una de las herramientas que permiten estudiar estas situaciones es la simulación, ya que mediante ella podemos representar el comportamiento de un sistema sin necesidad de realizar pruebas en la vida real.</w:t>
      </w:r>
    </w:p>
    <w:p w14:paraId="1AA474E1"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Dentro de la simulación, los números pseudoaleatorios tienen una función muy importante, porque permiten generar diferentes situaciones y resultados mediante operaciones matemáticas. Aunque estos números parecen ser completamente aleatorios, en realidad se producen utilizando métodos y algoritmos establecidos.</w:t>
      </w:r>
    </w:p>
    <w:p w14:paraId="3224962F"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Por otra parte, existen pruebas estadísticas que permiten comprobar si los números generados tienen las características necesarias para utilizarse en una simulación. Esto es importante porque los resultados podrían ser poco confiables si los números presentan patrones o comportamientos incorrectos.</w:t>
      </w:r>
    </w:p>
    <w:p w14:paraId="40A256A0"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En este ensayo se explicarán los métodos de generación de números pseudoaleatorios, las principales pruebas estadísticas y el método de Monte Carlo, incluyendo sus características, aplicaciones y utilidad para resolver problemas.</w:t>
      </w:r>
    </w:p>
    <w:p w14:paraId="43C8F327" w14:textId="77777777" w:rsidR="00A20314" w:rsidRDefault="00A20314">
      <w:pPr>
        <w:spacing w:after="160" w:line="259" w:lineRule="auto"/>
        <w:ind w:left="0" w:right="0" w:firstLine="0"/>
        <w:jc w:val="left"/>
        <w:rPr>
          <w:b/>
          <w:sz w:val="28"/>
          <w:lang w:val="es-MX"/>
        </w:rPr>
      </w:pPr>
      <w:r>
        <w:rPr>
          <w:b/>
          <w:sz w:val="28"/>
          <w:lang w:val="es-MX"/>
        </w:rPr>
        <w:br w:type="page"/>
      </w:r>
    </w:p>
    <w:p w14:paraId="368772CF" w14:textId="16F157FB" w:rsidR="00CD10A0" w:rsidRDefault="00CD10A0" w:rsidP="00CD10A0">
      <w:pPr>
        <w:spacing w:after="160" w:line="259" w:lineRule="auto"/>
        <w:ind w:left="0" w:right="0" w:firstLine="0"/>
        <w:jc w:val="center"/>
        <w:rPr>
          <w:b/>
          <w:sz w:val="28"/>
          <w:lang w:val="es-MX"/>
        </w:rPr>
      </w:pPr>
      <w:r w:rsidRPr="00CD10A0">
        <w:rPr>
          <w:b/>
          <w:sz w:val="28"/>
          <w:lang w:val="es-MX"/>
        </w:rPr>
        <w:lastRenderedPageBreak/>
        <w:t>JUSTIFICACIÓN</w:t>
      </w:r>
    </w:p>
    <w:p w14:paraId="7668E4F5" w14:textId="77777777" w:rsidR="00CD10A0" w:rsidRPr="00CD10A0" w:rsidRDefault="00CD10A0" w:rsidP="00CD10A0">
      <w:pPr>
        <w:spacing w:before="100" w:beforeAutospacing="1" w:after="100" w:afterAutospacing="1" w:line="240" w:lineRule="auto"/>
        <w:ind w:left="0" w:right="0" w:firstLine="0"/>
        <w:rPr>
          <w:rFonts w:eastAsia="Times New Roman"/>
          <w:color w:val="auto"/>
          <w:szCs w:val="24"/>
          <w:lang w:val="es-MX"/>
        </w:rPr>
      </w:pPr>
      <w:r w:rsidRPr="00CD10A0">
        <w:rPr>
          <w:rFonts w:eastAsia="Times New Roman"/>
          <w:color w:val="auto"/>
          <w:szCs w:val="24"/>
          <w:lang w:val="es-MX"/>
        </w:rPr>
        <w:t>El estudio profundo de los números pseudoaleatorios y las técnicas de simulación como el Método de Monte Carlo es de vital importancia dentro de mi formación como estudiante de Ingeniería en Sistemas Computacionales. En el desarrollo de software y sistemas de simulación, con frecuencia nos enfrentamos a escenarios donde las variables no son deterministas, sino inciertas (por ejemplo, tiempos de espera en redes, fallas de hardware, o fluctuaciones de tráfico en sistemas distribuidos).</w:t>
      </w:r>
    </w:p>
    <w:p w14:paraId="31247D0C" w14:textId="77777777" w:rsidR="00CD10A0" w:rsidRPr="00CD10A0" w:rsidRDefault="00CD10A0" w:rsidP="00CD10A0">
      <w:pPr>
        <w:spacing w:before="100" w:beforeAutospacing="1" w:after="100" w:afterAutospacing="1" w:line="240" w:lineRule="auto"/>
        <w:ind w:left="0" w:right="0" w:firstLine="0"/>
        <w:rPr>
          <w:rFonts w:eastAsia="Times New Roman"/>
          <w:color w:val="auto"/>
          <w:szCs w:val="24"/>
          <w:lang w:val="es-MX"/>
        </w:rPr>
      </w:pPr>
      <w:r w:rsidRPr="00CD10A0">
        <w:rPr>
          <w:rFonts w:eastAsia="Times New Roman"/>
          <w:color w:val="auto"/>
          <w:szCs w:val="24"/>
          <w:lang w:val="es-MX"/>
        </w:rPr>
        <w:t xml:space="preserve">Comprender cómo funcionan los algoritmos generadores (como el método </w:t>
      </w:r>
      <w:proofErr w:type="spellStart"/>
      <w:r w:rsidRPr="00CD10A0">
        <w:rPr>
          <w:rFonts w:eastAsia="Times New Roman"/>
          <w:color w:val="auto"/>
          <w:szCs w:val="24"/>
          <w:lang w:val="es-MX"/>
        </w:rPr>
        <w:t>congruencial</w:t>
      </w:r>
      <w:proofErr w:type="spellEnd"/>
      <w:r w:rsidRPr="00CD10A0">
        <w:rPr>
          <w:rFonts w:eastAsia="Times New Roman"/>
          <w:color w:val="auto"/>
          <w:szCs w:val="24"/>
          <w:lang w:val="es-MX"/>
        </w:rPr>
        <w:t xml:space="preserve"> lineal) y por qué es obligatorio aplicar pruebas estadísticas de uniformidad, aleatoriedad e independencia me permite diseñar modelos confiables y evitar sesgos que arruinen los resultados de una simulación. Este trabajo justifica la necesidad de dominar estos conceptos teóricos y metodológicos para aplicarlos de manera eficiente en la resolución de problemas de ingeniería del mundo real.</w:t>
      </w:r>
    </w:p>
    <w:p w14:paraId="4C9B4985" w14:textId="4BFBC998" w:rsidR="00336A82" w:rsidRPr="00A20314" w:rsidRDefault="00336A82" w:rsidP="00A20314">
      <w:pPr>
        <w:spacing w:after="160" w:line="259" w:lineRule="auto"/>
        <w:ind w:left="0" w:right="0" w:firstLine="0"/>
        <w:rPr>
          <w:lang w:val="es-MX"/>
        </w:rPr>
      </w:pPr>
      <w:r w:rsidRPr="00A20314">
        <w:rPr>
          <w:lang w:val="es-MX"/>
        </w:rPr>
        <w:br w:type="page"/>
      </w:r>
    </w:p>
    <w:p w14:paraId="2A5A8E08" w14:textId="77777777" w:rsidR="00A20314" w:rsidRPr="00A20314" w:rsidRDefault="00336A82" w:rsidP="00A20314">
      <w:pPr>
        <w:pStyle w:val="Ttulo3"/>
        <w:jc w:val="both"/>
        <w:rPr>
          <w:rFonts w:ascii="Arial" w:hAnsi="Arial" w:cs="Arial"/>
          <w:lang w:val="es-MX"/>
        </w:rPr>
      </w:pPr>
      <w:r w:rsidRPr="00A20314">
        <w:rPr>
          <w:rFonts w:ascii="Arial" w:hAnsi="Arial" w:cs="Arial"/>
          <w:lang w:val="es-MX"/>
        </w:rPr>
        <w:lastRenderedPageBreak/>
        <w:t xml:space="preserve">1. </w:t>
      </w:r>
      <w:r w:rsidR="00A20314" w:rsidRPr="00A20314">
        <w:rPr>
          <w:rFonts w:ascii="Arial" w:hAnsi="Arial" w:cs="Arial"/>
          <w:lang w:val="es-MX"/>
        </w:rPr>
        <w:t>2. Números pseudoaleatorios</w:t>
      </w:r>
    </w:p>
    <w:p w14:paraId="6F079D33"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Los números pseudoaleatorios son valores generados mediante algoritmos matemáticos que buscan imitar el comportamiento de los números aleatorios. Su principal característica es que parecen no seguir un orden determinado, aunque realmente se obtienen mediante una serie de operaciones previamente establecidas.</w:t>
      </w:r>
    </w:p>
    <w:p w14:paraId="122694A2"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Estos números normalmente se representan mediante valores decimales entre 0 y 1, lo que permite utilizarlos para simular probabilidades y diferentes acontecimientos.</w:t>
      </w:r>
    </w:p>
    <w:p w14:paraId="6D20BBED"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Por ejemplo, si queremos simular la cantidad de clientes que llegan a una tienda durante el día, podemos utilizar números pseudoaleatorios para representar diferentes cantidades de personas y analizar cómo se comportaría el negocio.</w:t>
      </w:r>
    </w:p>
    <w:p w14:paraId="1BD67254"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Su importancia está en que permiten realizar experimentos sin depender completamente de situaciones reales, ayudando a ahorrar tiempo y recursos. Sin embargo, para que sean útiles, deben presentar buenas propiedades estadísticas.</w:t>
      </w:r>
    </w:p>
    <w:p w14:paraId="0CECC47B"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t>2.1 Métodos de generación de números pseudoaleatorios</w:t>
      </w:r>
    </w:p>
    <w:p w14:paraId="723A4C7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Existen diferentes métodos para generar números pseudoaleatorios. Cada uno utiliza procedimientos matemáticos que permiten obtener una secuencia de valores.</w:t>
      </w:r>
    </w:p>
    <w:p w14:paraId="41956540"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 xml:space="preserve">Uno de ellos es el </w:t>
      </w:r>
      <w:r w:rsidRPr="00A20314">
        <w:rPr>
          <w:rStyle w:val="Textoennegrita"/>
          <w:rFonts w:ascii="Arial" w:hAnsi="Arial" w:cs="Arial"/>
          <w:lang w:val="es-MX"/>
        </w:rPr>
        <w:t>método de cuadrados medios</w:t>
      </w:r>
      <w:r w:rsidRPr="00A20314">
        <w:rPr>
          <w:rFonts w:ascii="Arial" w:hAnsi="Arial" w:cs="Arial"/>
          <w:lang w:val="es-MX"/>
        </w:rPr>
        <w:t>, que consiste en seleccionar un número inicial, elevarlo al cuadrado y tomar los dígitos centrales del resultado para generar un nuevo número. Este proceso se repite varias veces para obtener una secuencia. Aunque es sencillo de comprender, tiene la desventaja de que puede producir números repetidos o secuencias cortas.</w:t>
      </w:r>
    </w:p>
    <w:p w14:paraId="1B5A1C3F"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 xml:space="preserve">Otro método es el </w:t>
      </w:r>
      <w:proofErr w:type="spellStart"/>
      <w:r w:rsidRPr="00A20314">
        <w:rPr>
          <w:rStyle w:val="Textoennegrita"/>
          <w:rFonts w:ascii="Arial" w:hAnsi="Arial" w:cs="Arial"/>
          <w:lang w:val="es-MX"/>
        </w:rPr>
        <w:t>congruencial</w:t>
      </w:r>
      <w:proofErr w:type="spellEnd"/>
      <w:r w:rsidRPr="00A20314">
        <w:rPr>
          <w:rStyle w:val="Textoennegrita"/>
          <w:rFonts w:ascii="Arial" w:hAnsi="Arial" w:cs="Arial"/>
          <w:lang w:val="es-MX"/>
        </w:rPr>
        <w:t xml:space="preserve"> lineal</w:t>
      </w:r>
      <w:r w:rsidRPr="00A20314">
        <w:rPr>
          <w:rFonts w:ascii="Arial" w:hAnsi="Arial" w:cs="Arial"/>
          <w:lang w:val="es-MX"/>
        </w:rPr>
        <w:t>, que utiliza una fórmula matemática donde intervienen un número inicial, un multiplicador, un incremento y un módulo. A partir de estos valores se genera una secuencia que puede utilizarse en diferentes simulaciones.</w:t>
      </w:r>
    </w:p>
    <w:p w14:paraId="6AFA681D"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 xml:space="preserve">También existe el </w:t>
      </w:r>
      <w:r w:rsidRPr="00A20314">
        <w:rPr>
          <w:rStyle w:val="Textoennegrita"/>
          <w:rFonts w:ascii="Arial" w:hAnsi="Arial" w:cs="Arial"/>
          <w:lang w:val="es-MX"/>
        </w:rPr>
        <w:t xml:space="preserve">método </w:t>
      </w:r>
      <w:proofErr w:type="spellStart"/>
      <w:r w:rsidRPr="00A20314">
        <w:rPr>
          <w:rStyle w:val="Textoennegrita"/>
          <w:rFonts w:ascii="Arial" w:hAnsi="Arial" w:cs="Arial"/>
          <w:lang w:val="es-MX"/>
        </w:rPr>
        <w:t>congruencial</w:t>
      </w:r>
      <w:proofErr w:type="spellEnd"/>
      <w:r w:rsidRPr="00A20314">
        <w:rPr>
          <w:rStyle w:val="Textoennegrita"/>
          <w:rFonts w:ascii="Arial" w:hAnsi="Arial" w:cs="Arial"/>
          <w:lang w:val="es-MX"/>
        </w:rPr>
        <w:t xml:space="preserve"> multiplicativo</w:t>
      </w:r>
      <w:r w:rsidRPr="00A20314">
        <w:rPr>
          <w:rFonts w:ascii="Arial" w:hAnsi="Arial" w:cs="Arial"/>
          <w:lang w:val="es-MX"/>
        </w:rPr>
        <w:t>, que es parecido al anterior, pero no utiliza el incremento. Su funcionamiento depende de la multiplicación y del módulo seleccionado.</w:t>
      </w:r>
    </w:p>
    <w:p w14:paraId="23790876" w14:textId="2FCCEB58" w:rsidR="00A20314" w:rsidRDefault="00A20314" w:rsidP="00A20314">
      <w:pPr>
        <w:pStyle w:val="NormalWeb"/>
        <w:jc w:val="both"/>
        <w:rPr>
          <w:rFonts w:ascii="Arial" w:hAnsi="Arial" w:cs="Arial"/>
          <w:lang w:val="es-MX"/>
        </w:rPr>
      </w:pPr>
      <w:r w:rsidRPr="00A20314">
        <w:rPr>
          <w:rFonts w:ascii="Arial" w:hAnsi="Arial" w:cs="Arial"/>
          <w:lang w:val="es-MX"/>
        </w:rPr>
        <w:t>Estos métodos demuestran que no es necesario generar números completamente al azar para realizar una simulación. Lo importante es seleccionar un algoritmo adecuado y comprobar que los valores generados sean útiles para el problema que se desea estudiar.</w:t>
      </w:r>
    </w:p>
    <w:p w14:paraId="636D4E0E" w14:textId="77777777" w:rsidR="00A20314" w:rsidRPr="00A20314" w:rsidRDefault="00A20314" w:rsidP="00A20314">
      <w:pPr>
        <w:pStyle w:val="NormalWeb"/>
        <w:jc w:val="both"/>
        <w:rPr>
          <w:rFonts w:ascii="Arial" w:hAnsi="Arial" w:cs="Arial"/>
          <w:lang w:val="es-MX"/>
        </w:rPr>
      </w:pPr>
    </w:p>
    <w:p w14:paraId="75466E4E"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lastRenderedPageBreak/>
        <w:t>2.2 Pruebas estadísticas</w:t>
      </w:r>
    </w:p>
    <w:p w14:paraId="2A02A591"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Después de generar una secuencia de números pseudoaleatorios, es necesario analizar su comportamiento mediante pruebas estadísticas. Estas pruebas permiten identificar posibles problemas dentro de los números obtenidos.</w:t>
      </w:r>
    </w:p>
    <w:p w14:paraId="42966FA3"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Su finalidad es comprobar si los valores cumplen con ciertas características que los hacen apropiados para una simulación. Entre las principales se encuentran las pruebas de uniformidad, aleatoriedad e independencia.</w:t>
      </w:r>
    </w:p>
    <w:p w14:paraId="20459064"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Aunque una secuencia supere estas pruebas, esto no garantiza que sea completamente aleatoria. Sin embargo, proporciona información importante para evaluar su calidad.</w:t>
      </w:r>
    </w:p>
    <w:p w14:paraId="27C10D71"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t>2.2.1 Pruebas de uniformidad</w:t>
      </w:r>
    </w:p>
    <w:p w14:paraId="342D7BF9"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Las pruebas de uniformidad permiten comprobar si los números pseudoaleatorios se distribuyen de manera equilibrada dentro de un intervalo, generalmente entre 0 y 1.</w:t>
      </w:r>
    </w:p>
    <w:p w14:paraId="4FF9C3B7"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Esto significa que las diferentes partes del intervalo deben tener aproximadamente la misma posibilidad de contener números.</w:t>
      </w:r>
    </w:p>
    <w:p w14:paraId="3BD62F87"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Por ejemplo, si generamos 1,000 números entre 0 y 1 y dividimos el intervalo en diez partes iguales, esperaríamos encontrar aproximadamente 100 números en cada parte. No necesariamente tiene que aparecer la misma cantidad, pero tampoco deberían existir diferencias demasiado grandes sin una explicación estadística.</w:t>
      </w:r>
    </w:p>
    <w:p w14:paraId="22EA2509"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 xml:space="preserve">Entre las pruebas más conocidas se encuentran la prueba de Chi-cuadrada y la prueba de </w:t>
      </w:r>
      <w:proofErr w:type="spellStart"/>
      <w:r w:rsidRPr="00A20314">
        <w:rPr>
          <w:rFonts w:ascii="Arial" w:hAnsi="Arial" w:cs="Arial"/>
          <w:lang w:val="es-MX"/>
        </w:rPr>
        <w:t>Kolmogorov-Smirnov</w:t>
      </w:r>
      <w:proofErr w:type="spellEnd"/>
      <w:r w:rsidRPr="00A20314">
        <w:rPr>
          <w:rFonts w:ascii="Arial" w:hAnsi="Arial" w:cs="Arial"/>
          <w:lang w:val="es-MX"/>
        </w:rPr>
        <w:t>.</w:t>
      </w:r>
    </w:p>
    <w:p w14:paraId="0B9B9FB1"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Estas pruebas son importantes porque ayudan a detectar distribuciones inadecuadas que podrían afectar los resultados de una simulación.</w:t>
      </w:r>
    </w:p>
    <w:p w14:paraId="6C49FF79"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t>2.2.2 Pruebas de aleatoriedad</w:t>
      </w:r>
    </w:p>
    <w:p w14:paraId="6DDAAB4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Las pruebas de aleatoriedad buscan identificar si los números generados presentan patrones o comportamientos que no deberían existir en una secuencia que pretende parecer aleatoria.</w:t>
      </w:r>
    </w:p>
    <w:p w14:paraId="78EAD455"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Por ejemplo, si una secuencia repite constantemente los mismos valores o sigue un orden demasiado evidente, podría indicar que el algoritmo no está funcionando adecuadamente.</w:t>
      </w:r>
    </w:p>
    <w:p w14:paraId="63E0AA9A"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Una de las pruebas utilizadas es la prueba de corridas, que permite analizar los cambios dentro de una secuencia e identificar patrones poco habituales.</w:t>
      </w:r>
    </w:p>
    <w:p w14:paraId="3CFDBB2D"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lastRenderedPageBreak/>
        <w:t>Este tipo de pruebas resulta útil porque en una simulación se necesitan valores que representen diferentes posibilidades, sin que los resultados estén dominados por patrones artificiales.</w:t>
      </w:r>
    </w:p>
    <w:p w14:paraId="6D027008"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t>2.2.3 Pruebas de independencia</w:t>
      </w:r>
    </w:p>
    <w:p w14:paraId="1190D613"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Las pruebas de independencia permiten analizar si existe alguna relación entre los números que forman una secuencia.</w:t>
      </w:r>
    </w:p>
    <w:p w14:paraId="7C71516B"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Esto significa que conocer un número no debería permitir predecir estadísticamente el siguiente con facilidad.</w:t>
      </w:r>
    </w:p>
    <w:p w14:paraId="224D70C1"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Por ejemplo, si cada vez que aparece un número pequeño después aparece uno grande, podría existir una relación que afecte la calidad de la secuencia.</w:t>
      </w:r>
    </w:p>
    <w:p w14:paraId="0FEB71C2"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Entre las herramientas utilizadas para estudiar este comportamiento se encuentran las pruebas de autocorrelación y el análisis de pares de números consecutivos.</w:t>
      </w:r>
    </w:p>
    <w:p w14:paraId="5677EA8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La independencia es importante porque evita que las relaciones entre valores alteren los resultados esperados durante una simulación.</w:t>
      </w:r>
    </w:p>
    <w:p w14:paraId="516E2393"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t>2.3 Método de Monte Carlo</w:t>
      </w:r>
    </w:p>
    <w:p w14:paraId="09579E04"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El método de Monte Carlo es una técnica de simulación que utiliza números aleatorios o pseudoaleatorios para analizar problemas donde existe incertidumbre.</w:t>
      </w:r>
    </w:p>
    <w:p w14:paraId="0155AA3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Su funcionamiento consiste en realizar una gran cantidad de experimentos utilizando diferentes valores y posteriormente estudiar los resultados obtenidos.</w:t>
      </w:r>
    </w:p>
    <w:p w14:paraId="4E70B522"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Por ejemplo, una empresa puede utilizar este método para estimar sus ventas futuras, considerando que no todos los días tendrá la misma cantidad de clientes.</w:t>
      </w:r>
    </w:p>
    <w:p w14:paraId="54E1C46D"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En lugar de obtener una sola respuesta, Monte Carlo permite observar diferentes resultados posibles y estimar las probabilidades de que ocurran.</w:t>
      </w:r>
    </w:p>
    <w:p w14:paraId="74395E30" w14:textId="73586D0A" w:rsidR="00A20314" w:rsidRDefault="00A20314" w:rsidP="00A20314">
      <w:pPr>
        <w:pStyle w:val="NormalWeb"/>
        <w:jc w:val="both"/>
        <w:rPr>
          <w:rFonts w:ascii="Arial" w:hAnsi="Arial" w:cs="Arial"/>
          <w:lang w:val="es-MX"/>
        </w:rPr>
      </w:pPr>
      <w:r w:rsidRPr="00A20314">
        <w:rPr>
          <w:rFonts w:ascii="Arial" w:hAnsi="Arial" w:cs="Arial"/>
          <w:lang w:val="es-MX"/>
        </w:rPr>
        <w:t>Desde mi punto de vista, este método es una herramienta muy útil porque permite estudiar situaciones que pueden cambiar constantemente y que serían difíciles de predecir utilizando únicamente cálculos tradicionales.</w:t>
      </w:r>
    </w:p>
    <w:p w14:paraId="225BFF70" w14:textId="3E632742" w:rsidR="00A20314" w:rsidRDefault="00A20314" w:rsidP="00A20314">
      <w:pPr>
        <w:pStyle w:val="NormalWeb"/>
        <w:jc w:val="both"/>
        <w:rPr>
          <w:rFonts w:ascii="Arial" w:hAnsi="Arial" w:cs="Arial"/>
          <w:lang w:val="es-MX"/>
        </w:rPr>
      </w:pPr>
    </w:p>
    <w:p w14:paraId="7CE5D1F6" w14:textId="17B4B30B" w:rsidR="00A20314" w:rsidRDefault="00A20314" w:rsidP="00A20314">
      <w:pPr>
        <w:pStyle w:val="NormalWeb"/>
        <w:jc w:val="both"/>
        <w:rPr>
          <w:rFonts w:ascii="Arial" w:hAnsi="Arial" w:cs="Arial"/>
          <w:lang w:val="es-MX"/>
        </w:rPr>
      </w:pPr>
    </w:p>
    <w:p w14:paraId="0A457D66" w14:textId="26E861B6" w:rsidR="00A20314" w:rsidRDefault="00A20314" w:rsidP="00A20314">
      <w:pPr>
        <w:pStyle w:val="NormalWeb"/>
        <w:jc w:val="both"/>
        <w:rPr>
          <w:rFonts w:ascii="Arial" w:hAnsi="Arial" w:cs="Arial"/>
          <w:lang w:val="es-MX"/>
        </w:rPr>
      </w:pPr>
    </w:p>
    <w:p w14:paraId="3BF94AAD" w14:textId="77777777" w:rsidR="00A20314" w:rsidRPr="00A20314" w:rsidRDefault="00A20314" w:rsidP="00A20314">
      <w:pPr>
        <w:pStyle w:val="NormalWeb"/>
        <w:jc w:val="both"/>
        <w:rPr>
          <w:rFonts w:ascii="Arial" w:hAnsi="Arial" w:cs="Arial"/>
          <w:lang w:val="es-MX"/>
        </w:rPr>
      </w:pPr>
    </w:p>
    <w:p w14:paraId="57DF5A69"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lastRenderedPageBreak/>
        <w:t>2.3.1 Características</w:t>
      </w:r>
    </w:p>
    <w:p w14:paraId="2E9C5B77"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Una de las principales características del método de Monte Carlo es que utiliza números pseudoaleatorios para generar diferentes escenarios.</w:t>
      </w:r>
    </w:p>
    <w:p w14:paraId="3F6DBE98"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También se caracteriza por realizar múltiples repeticiones de un mismo experimento, lo que permite obtener una mayor cantidad de información sobre el comportamiento de un sistema.</w:t>
      </w:r>
    </w:p>
    <w:p w14:paraId="7035A94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Otra característica es que trabaja con probabilidades. Esto significa que no siempre proporciona una respuesta exacta, sino estimaciones que pueden ayudar a tomar decisiones.</w:t>
      </w:r>
    </w:p>
    <w:p w14:paraId="55ACF83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Además, puede aplicarse a problemas sencillos y complejos, siempre que se tenga un modelo adecuado y suficiente información sobre la situación que se desea analizar.</w:t>
      </w:r>
    </w:p>
    <w:p w14:paraId="67BC335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Es importante mencionar que realizar más simulaciones generalmente ayuda a reducir el error de muestreo, pero no garantiza buenos resultados cuando los datos o el modelo inicial son incorrectos.</w:t>
      </w:r>
    </w:p>
    <w:p w14:paraId="3A0B9CFA"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t>2.3.2 Aplicaciones</w:t>
      </w:r>
    </w:p>
    <w:p w14:paraId="6A91F803"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El método de Monte Carlo tiene aplicaciones en diferentes áreas, principalmente cuando es necesario analizar riesgos o situaciones que presentan incertidumbre.</w:t>
      </w:r>
    </w:p>
    <w:p w14:paraId="7CE47915"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En las empresas, por ejemplo, puede utilizarse para estimar ventas, estudiar la demanda de productos y analizar posibles pérdidas económicas.</w:t>
      </w:r>
    </w:p>
    <w:p w14:paraId="64060D58"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En la ingeniería permite evaluar el comportamiento de sistemas, estimar tiempos de funcionamiento y analizar diferentes alternativas antes de tomar una decisión.</w:t>
      </w:r>
    </w:p>
    <w:p w14:paraId="573AC667"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También puede utilizarse en el transporte para estudiar tiempos de espera, recorridos y posibles retrasos.</w:t>
      </w:r>
    </w:p>
    <w:p w14:paraId="04DA4AAB"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En el área de la informática, este método resulta especialmente importante porque permite desarrollar simulaciones mediante programas que ejecutan miles de experimentos de manera automática.</w:t>
      </w:r>
    </w:p>
    <w:p w14:paraId="456F2F27" w14:textId="65B2943B" w:rsidR="00A20314" w:rsidRDefault="00A20314" w:rsidP="00A20314">
      <w:pPr>
        <w:pStyle w:val="NormalWeb"/>
        <w:jc w:val="both"/>
        <w:rPr>
          <w:rFonts w:ascii="Arial" w:hAnsi="Arial" w:cs="Arial"/>
          <w:lang w:val="es-MX"/>
        </w:rPr>
      </w:pPr>
      <w:r w:rsidRPr="00A20314">
        <w:rPr>
          <w:rFonts w:ascii="Arial" w:hAnsi="Arial" w:cs="Arial"/>
          <w:lang w:val="es-MX"/>
        </w:rPr>
        <w:t>Estas aplicaciones demuestran que Monte Carlo no solamente sirve para realizar cálculos matemáticos, sino también para analizar problemas que se presentan en la vida cotidiana.</w:t>
      </w:r>
    </w:p>
    <w:p w14:paraId="0EED7CEB" w14:textId="47DE02E9" w:rsidR="00A20314" w:rsidRDefault="00A20314" w:rsidP="00A20314">
      <w:pPr>
        <w:pStyle w:val="NormalWeb"/>
        <w:jc w:val="both"/>
        <w:rPr>
          <w:rFonts w:ascii="Arial" w:hAnsi="Arial" w:cs="Arial"/>
          <w:lang w:val="es-MX"/>
        </w:rPr>
      </w:pPr>
    </w:p>
    <w:p w14:paraId="2B227FAF" w14:textId="77777777" w:rsidR="00A20314" w:rsidRPr="00A20314" w:rsidRDefault="00A20314" w:rsidP="00A20314">
      <w:pPr>
        <w:pStyle w:val="NormalWeb"/>
        <w:jc w:val="both"/>
        <w:rPr>
          <w:rFonts w:ascii="Arial" w:hAnsi="Arial" w:cs="Arial"/>
          <w:lang w:val="es-MX"/>
        </w:rPr>
      </w:pPr>
    </w:p>
    <w:p w14:paraId="5570CB60" w14:textId="77777777" w:rsidR="00A20314" w:rsidRPr="00A20314" w:rsidRDefault="00A20314" w:rsidP="00A20314">
      <w:pPr>
        <w:pStyle w:val="Ttulo3"/>
        <w:jc w:val="both"/>
        <w:rPr>
          <w:rFonts w:ascii="Arial" w:hAnsi="Arial" w:cs="Arial"/>
          <w:lang w:val="es-MX"/>
        </w:rPr>
      </w:pPr>
      <w:r w:rsidRPr="00A20314">
        <w:rPr>
          <w:rFonts w:ascii="Arial" w:hAnsi="Arial" w:cs="Arial"/>
          <w:lang w:val="es-MX"/>
        </w:rPr>
        <w:lastRenderedPageBreak/>
        <w:t>2.3.3 Solución de problemas</w:t>
      </w:r>
    </w:p>
    <w:p w14:paraId="63370467"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Para comprender mejor el método de Monte Carlo, podemos imaginar una pequeña tienda que necesita estimar cuántos productos podría vender diariamente.</w:t>
      </w:r>
    </w:p>
    <w:p w14:paraId="50B0DE26"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Supongamos que, a partir de sus registros, la tienda identifica las siguientes posibilidades:</w:t>
      </w:r>
    </w:p>
    <w:p w14:paraId="2C4745E0" w14:textId="77777777" w:rsidR="00A20314" w:rsidRPr="00A20314" w:rsidRDefault="00A20314" w:rsidP="00A20314">
      <w:pPr>
        <w:pStyle w:val="NormalWeb"/>
        <w:numPr>
          <w:ilvl w:val="0"/>
          <w:numId w:val="5"/>
        </w:numPr>
        <w:jc w:val="both"/>
        <w:rPr>
          <w:rFonts w:ascii="Arial" w:hAnsi="Arial" w:cs="Arial"/>
          <w:lang w:val="es-MX"/>
        </w:rPr>
      </w:pPr>
      <w:r w:rsidRPr="00A20314">
        <w:rPr>
          <w:rFonts w:ascii="Arial" w:hAnsi="Arial" w:cs="Arial"/>
          <w:lang w:val="es-MX"/>
        </w:rPr>
        <w:t>Existe un 20 % de probabilidad de vender 10 productos.</w:t>
      </w:r>
    </w:p>
    <w:p w14:paraId="455075B2" w14:textId="77777777" w:rsidR="00A20314" w:rsidRPr="00A20314" w:rsidRDefault="00A20314" w:rsidP="00A20314">
      <w:pPr>
        <w:pStyle w:val="NormalWeb"/>
        <w:numPr>
          <w:ilvl w:val="0"/>
          <w:numId w:val="5"/>
        </w:numPr>
        <w:jc w:val="both"/>
        <w:rPr>
          <w:rFonts w:ascii="Arial" w:hAnsi="Arial" w:cs="Arial"/>
          <w:lang w:val="es-MX"/>
        </w:rPr>
      </w:pPr>
      <w:r w:rsidRPr="00A20314">
        <w:rPr>
          <w:rFonts w:ascii="Arial" w:hAnsi="Arial" w:cs="Arial"/>
          <w:lang w:val="es-MX"/>
        </w:rPr>
        <w:t>Existe un 50 % de probabilidad de vender 20 productos.</w:t>
      </w:r>
    </w:p>
    <w:p w14:paraId="3AC006E8" w14:textId="77777777" w:rsidR="00A20314" w:rsidRPr="00A20314" w:rsidRDefault="00A20314" w:rsidP="00A20314">
      <w:pPr>
        <w:pStyle w:val="NormalWeb"/>
        <w:numPr>
          <w:ilvl w:val="0"/>
          <w:numId w:val="5"/>
        </w:numPr>
        <w:jc w:val="both"/>
        <w:rPr>
          <w:rFonts w:ascii="Arial" w:hAnsi="Arial" w:cs="Arial"/>
          <w:lang w:val="es-MX"/>
        </w:rPr>
      </w:pPr>
      <w:r w:rsidRPr="00A20314">
        <w:rPr>
          <w:rFonts w:ascii="Arial" w:hAnsi="Arial" w:cs="Arial"/>
          <w:lang w:val="es-MX"/>
        </w:rPr>
        <w:t>Existe un 30 % de probabilidad de vender 30 productos.</w:t>
      </w:r>
    </w:p>
    <w:p w14:paraId="73D5B291"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Para realizar una simulación, primero se asignan intervalos de números pseudoaleatorios a cada resultado. Los valores de 0 a menos de 0.20 representan 10 productos; desde 0.20 hasta menos de 0.70 representan 20 productos, y desde 0.70 hasta menos de 1 representan 30 productos.</w:t>
      </w:r>
    </w:p>
    <w:p w14:paraId="68305F08"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Después se generan diferentes números pseudoaleatorios y se identifica cuántos productos se venderían en cada día simulado.</w:t>
      </w:r>
    </w:p>
    <w:p w14:paraId="22BAA793"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Por ejemplo, si los números generados son 0.12, 0.45, 0.81, 0.53 y 0.95, las ventas simuladas serían de 10, 20, 30, 20 y 30 productos.</w:t>
      </w:r>
    </w:p>
    <w:p w14:paraId="6DBB7AEE"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Al sumar estos resultados obtenemos 110 productos en cinco días simulados, lo que representa un promedio de 22 productos diarios.</w:t>
      </w:r>
    </w:p>
    <w:p w14:paraId="4C67F612" w14:textId="77777777" w:rsidR="00A20314" w:rsidRPr="00A20314" w:rsidRDefault="00A20314" w:rsidP="00A20314">
      <w:pPr>
        <w:pStyle w:val="NormalWeb"/>
        <w:jc w:val="both"/>
        <w:rPr>
          <w:rFonts w:ascii="Arial" w:hAnsi="Arial" w:cs="Arial"/>
          <w:lang w:val="es-MX"/>
        </w:rPr>
      </w:pPr>
      <w:r w:rsidRPr="00A20314">
        <w:rPr>
          <w:rFonts w:ascii="Arial" w:hAnsi="Arial" w:cs="Arial"/>
          <w:lang w:val="es-MX"/>
        </w:rPr>
        <w:t>Aunque este ejemplo utiliza pocas repeticiones, permite comprender cómo funciona el método. En una aplicación real podrían realizarse miles de simulaciones para obtener estimaciones más estables.</w:t>
      </w:r>
    </w:p>
    <w:p w14:paraId="4B57E2E3" w14:textId="25A7B636" w:rsidR="00A20314" w:rsidRPr="00A20314" w:rsidRDefault="00A20314" w:rsidP="00A20314">
      <w:pPr>
        <w:pStyle w:val="NormalWeb"/>
        <w:jc w:val="both"/>
        <w:rPr>
          <w:rFonts w:ascii="Arial" w:hAnsi="Arial" w:cs="Arial"/>
          <w:lang w:val="es-MX"/>
        </w:rPr>
      </w:pPr>
      <w:r w:rsidRPr="00A20314">
        <w:rPr>
          <w:rFonts w:ascii="Arial" w:hAnsi="Arial" w:cs="Arial"/>
          <w:lang w:val="es-MX"/>
        </w:rPr>
        <w:t>De esta manera, el dueño de la tienda podría utilizar los resultados para planear sus compras y disminuir el riesgo de quedarse sin mercancía o comprar demasiado.</w:t>
      </w:r>
    </w:p>
    <w:p w14:paraId="2E05F9E1" w14:textId="77777777" w:rsidR="00A20314" w:rsidRPr="00A20314" w:rsidRDefault="00A20314" w:rsidP="00A20314">
      <w:pPr>
        <w:spacing w:after="160" w:line="259" w:lineRule="auto"/>
        <w:ind w:left="0" w:right="0" w:firstLine="0"/>
        <w:rPr>
          <w:rFonts w:eastAsia="Times New Roman"/>
          <w:color w:val="auto"/>
          <w:szCs w:val="24"/>
          <w:lang w:val="es-MX"/>
        </w:rPr>
      </w:pPr>
      <w:r w:rsidRPr="00A20314">
        <w:rPr>
          <w:lang w:val="es-MX"/>
        </w:rPr>
        <w:br w:type="page"/>
      </w:r>
    </w:p>
    <w:p w14:paraId="764A90F3" w14:textId="77777777" w:rsidR="00A20314" w:rsidRPr="00A20314" w:rsidRDefault="00A20314" w:rsidP="00A20314">
      <w:pPr>
        <w:pStyle w:val="NormalWeb"/>
        <w:rPr>
          <w:lang w:val="es-MX"/>
        </w:rPr>
      </w:pPr>
    </w:p>
    <w:p w14:paraId="5F450CE8" w14:textId="05A7E9D9" w:rsidR="00336A82" w:rsidRPr="00336A82" w:rsidRDefault="00B57E12" w:rsidP="00A20314">
      <w:pPr>
        <w:spacing w:before="100" w:beforeAutospacing="1" w:after="100" w:afterAutospacing="1" w:line="240" w:lineRule="auto"/>
        <w:ind w:left="0" w:right="0" w:firstLine="0"/>
        <w:jc w:val="center"/>
        <w:outlineLvl w:val="2"/>
        <w:rPr>
          <w:rFonts w:eastAsia="Times New Roman"/>
          <w:b/>
          <w:color w:val="auto"/>
          <w:szCs w:val="24"/>
          <w:lang w:val="es-MX"/>
        </w:rPr>
      </w:pPr>
      <w:r w:rsidRPr="00B57E12">
        <w:rPr>
          <w:rFonts w:eastAsia="Times New Roman"/>
          <w:b/>
          <w:color w:val="auto"/>
          <w:szCs w:val="24"/>
          <w:lang w:val="es-MX"/>
        </w:rPr>
        <w:t>CONCLUSIÓN</w:t>
      </w:r>
    </w:p>
    <w:p w14:paraId="5F207ED4"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Después de investigar los números pseudoaleatorios y el método de Monte Carlo, considero que ambos son herramientas importantes dentro de la simulación, ya que permiten representar situaciones que pueden tener diferentes resultados.</w:t>
      </w:r>
    </w:p>
    <w:p w14:paraId="7CAE6FCA"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Los números pseudoaleatorios son fundamentales porque proporcionan los valores necesarios para desarrollar los experimentos. Sin embargo, no basta con generarlos, también es necesario comprobar su calidad mediante pruebas estadísticas de uniformidad, aleatoriedad e independencia.</w:t>
      </w:r>
    </w:p>
    <w:p w14:paraId="4B03A459"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Por otra parte, el método de Monte Carlo permite utilizar estos números para resolver problemas relacionados con probabilidades, riesgos y situaciones inciertas. Su principal ventaja es que permite analizar diferentes escenarios antes de tomar decisiones en la vida real.</w:t>
      </w:r>
    </w:p>
    <w:p w14:paraId="65C4CFDC" w14:textId="691E4992" w:rsidR="00A20314" w:rsidRDefault="00A20314" w:rsidP="00A20314">
      <w:pPr>
        <w:spacing w:before="100" w:beforeAutospacing="1" w:after="100" w:afterAutospacing="1" w:line="240" w:lineRule="auto"/>
        <w:ind w:left="0" w:right="0" w:firstLine="0"/>
        <w:rPr>
          <w:rFonts w:eastAsia="Times New Roman"/>
          <w:color w:val="auto"/>
          <w:szCs w:val="24"/>
          <w:lang w:val="es-MX"/>
        </w:rPr>
      </w:pPr>
      <w:r w:rsidRPr="00A20314">
        <w:rPr>
          <w:rFonts w:eastAsia="Times New Roman"/>
          <w:color w:val="auto"/>
          <w:szCs w:val="24"/>
          <w:lang w:val="es-MX"/>
        </w:rPr>
        <w:t>En conclusión, pienso que conocer estos métodos es importante dentro de la ingeniería en sistemas, porque demuestra cómo las matemáticas, la estadística y la programación pueden trabajar juntas para encontrar soluciones. Además, comprender estas herramientas nos permite desarrollar simulaciones más confiables y utilizarlas en problemas reales.</w:t>
      </w:r>
      <w:r>
        <w:rPr>
          <w:rFonts w:eastAsia="Times New Roman"/>
          <w:color w:val="auto"/>
          <w:szCs w:val="24"/>
          <w:lang w:val="es-MX"/>
        </w:rPr>
        <w:t xml:space="preserve"> </w:t>
      </w:r>
    </w:p>
    <w:p w14:paraId="49F944D3" w14:textId="77777777" w:rsidR="00A20314" w:rsidRDefault="00A20314">
      <w:pPr>
        <w:spacing w:after="160" w:line="259" w:lineRule="auto"/>
        <w:ind w:left="0" w:right="0" w:firstLine="0"/>
        <w:jc w:val="left"/>
        <w:rPr>
          <w:rFonts w:eastAsia="Times New Roman"/>
          <w:color w:val="auto"/>
          <w:szCs w:val="24"/>
          <w:lang w:val="es-MX"/>
        </w:rPr>
      </w:pPr>
      <w:r>
        <w:rPr>
          <w:rFonts w:eastAsia="Times New Roman"/>
          <w:color w:val="auto"/>
          <w:szCs w:val="24"/>
          <w:lang w:val="es-MX"/>
        </w:rPr>
        <w:br w:type="page"/>
      </w:r>
    </w:p>
    <w:p w14:paraId="0FCC1EAF" w14:textId="7A1BDD1D" w:rsidR="00A20314" w:rsidRPr="00A20314" w:rsidRDefault="00A20314" w:rsidP="00A20314">
      <w:pPr>
        <w:pStyle w:val="Ttulo2"/>
        <w:jc w:val="center"/>
        <w:rPr>
          <w:rFonts w:ascii="Arial" w:eastAsia="Times New Roman" w:hAnsi="Arial" w:cs="Arial"/>
          <w:b/>
          <w:bCs/>
          <w:color w:val="auto"/>
          <w:sz w:val="36"/>
        </w:rPr>
      </w:pPr>
      <w:r w:rsidRPr="00A20314">
        <w:rPr>
          <w:rFonts w:ascii="Arial" w:hAnsi="Arial" w:cs="Arial"/>
          <w:b/>
          <w:bCs/>
          <w:color w:val="auto"/>
        </w:rPr>
        <w:lastRenderedPageBreak/>
        <w:t>FUENTES DE INFORMACIÓN</w:t>
      </w:r>
    </w:p>
    <w:p w14:paraId="24C1C9E9" w14:textId="0CB464FF" w:rsidR="00A20314" w:rsidRPr="00A20314" w:rsidRDefault="00A20314" w:rsidP="00A20314">
      <w:pPr>
        <w:pStyle w:val="NormalWeb"/>
        <w:numPr>
          <w:ilvl w:val="0"/>
          <w:numId w:val="7"/>
        </w:numPr>
        <w:jc w:val="both"/>
        <w:rPr>
          <w:rFonts w:ascii="Arial" w:hAnsi="Arial" w:cs="Arial"/>
        </w:rPr>
      </w:pPr>
      <w:r w:rsidRPr="00A20314">
        <w:rPr>
          <w:rFonts w:ascii="Arial" w:hAnsi="Arial" w:cs="Arial"/>
          <w:lang w:val="es-MX"/>
        </w:rPr>
        <w:t xml:space="preserve">IBM. (s. f.). </w:t>
      </w:r>
      <w:r w:rsidRPr="00A20314">
        <w:rPr>
          <w:rStyle w:val="nfasis"/>
          <w:rFonts w:ascii="Arial" w:hAnsi="Arial" w:cs="Arial"/>
          <w:lang w:val="es-MX"/>
        </w:rPr>
        <w:t>¿Qué es la simulación de Monte Carlo?</w:t>
      </w:r>
      <w:r w:rsidRPr="00A20314">
        <w:rPr>
          <w:rFonts w:ascii="Arial" w:hAnsi="Arial" w:cs="Arial"/>
          <w:lang w:val="es-MX"/>
        </w:rPr>
        <w:t xml:space="preserve"> </w:t>
      </w:r>
      <w:hyperlink r:id="rId9" w:history="1">
        <w:r w:rsidRPr="00A20314">
          <w:rPr>
            <w:rStyle w:val="Hipervnculo"/>
            <w:rFonts w:ascii="Arial" w:hAnsi="Arial" w:cs="Arial"/>
            <w:color w:val="auto"/>
          </w:rPr>
          <w:t>https://www.ibm.com/mx-es/think/topics/monte-carlo-simulation</w:t>
        </w:r>
      </w:hyperlink>
      <w:r w:rsidR="00B0295E">
        <w:rPr>
          <w:rFonts w:ascii="Arial" w:hAnsi="Arial" w:cs="Arial"/>
        </w:rPr>
        <w:t xml:space="preserve"> </w:t>
      </w:r>
    </w:p>
    <w:p w14:paraId="396BBB2C" w14:textId="77777777" w:rsidR="00A20314" w:rsidRPr="00A20314" w:rsidRDefault="00A20314" w:rsidP="00A20314">
      <w:pPr>
        <w:pStyle w:val="NormalWeb"/>
        <w:numPr>
          <w:ilvl w:val="0"/>
          <w:numId w:val="7"/>
        </w:numPr>
        <w:jc w:val="both"/>
        <w:rPr>
          <w:rFonts w:ascii="Arial" w:hAnsi="Arial" w:cs="Arial"/>
        </w:rPr>
      </w:pPr>
      <w:r w:rsidRPr="00A20314">
        <w:rPr>
          <w:rFonts w:ascii="Arial" w:hAnsi="Arial" w:cs="Arial"/>
        </w:rPr>
        <w:t xml:space="preserve">National Institute of Standards and Technology (NIST). (2010). </w:t>
      </w:r>
      <w:r w:rsidRPr="00A20314">
        <w:rPr>
          <w:rStyle w:val="nfasis"/>
          <w:rFonts w:ascii="Arial" w:hAnsi="Arial" w:cs="Arial"/>
        </w:rPr>
        <w:t>A Statistical Test Suite for Random and Pseudorandom Number Generators for Cryptographic Applications</w:t>
      </w:r>
      <w:r w:rsidRPr="00A20314">
        <w:rPr>
          <w:rFonts w:ascii="Arial" w:hAnsi="Arial" w:cs="Arial"/>
        </w:rPr>
        <w:t xml:space="preserve">. </w:t>
      </w:r>
      <w:hyperlink r:id="rId10" w:history="1">
        <w:r w:rsidRPr="00A20314">
          <w:rPr>
            <w:rStyle w:val="Hipervnculo"/>
            <w:rFonts w:ascii="Arial" w:hAnsi="Arial" w:cs="Arial"/>
            <w:color w:val="auto"/>
          </w:rPr>
          <w:t>https://doi.org/10.6028/NIST.SP.800-22r1a</w:t>
        </w:r>
      </w:hyperlink>
    </w:p>
    <w:p w14:paraId="74F8646B" w14:textId="77777777" w:rsidR="00A20314" w:rsidRPr="00A20314" w:rsidRDefault="00A20314" w:rsidP="00A20314">
      <w:pPr>
        <w:pStyle w:val="NormalWeb"/>
        <w:numPr>
          <w:ilvl w:val="0"/>
          <w:numId w:val="7"/>
        </w:numPr>
        <w:jc w:val="both"/>
        <w:rPr>
          <w:rFonts w:ascii="Arial" w:hAnsi="Arial" w:cs="Arial"/>
        </w:rPr>
      </w:pPr>
      <w:r w:rsidRPr="00A20314">
        <w:rPr>
          <w:rFonts w:ascii="Arial" w:hAnsi="Arial" w:cs="Arial"/>
        </w:rPr>
        <w:t xml:space="preserve">National Institute of Standards and Technology (NIST). (s. f.). </w:t>
      </w:r>
      <w:r w:rsidRPr="00A20314">
        <w:rPr>
          <w:rStyle w:val="nfasis"/>
          <w:rFonts w:ascii="Arial" w:hAnsi="Arial" w:cs="Arial"/>
        </w:rPr>
        <w:t>Pseudo-random number generator</w:t>
      </w:r>
      <w:r w:rsidRPr="00A20314">
        <w:rPr>
          <w:rFonts w:ascii="Arial" w:hAnsi="Arial" w:cs="Arial"/>
        </w:rPr>
        <w:t xml:space="preserve">. </w:t>
      </w:r>
      <w:hyperlink r:id="rId11" w:history="1">
        <w:r w:rsidRPr="00A20314">
          <w:rPr>
            <w:rStyle w:val="Hipervnculo"/>
            <w:rFonts w:ascii="Arial" w:hAnsi="Arial" w:cs="Arial"/>
            <w:color w:val="auto"/>
          </w:rPr>
          <w:t>https://xlinux.nist.gov/dads/HTML/pseudorandomNumberGen.html</w:t>
        </w:r>
      </w:hyperlink>
    </w:p>
    <w:p w14:paraId="7F011F64" w14:textId="77777777" w:rsidR="00A20314" w:rsidRPr="00A20314" w:rsidRDefault="00A20314" w:rsidP="00A20314">
      <w:pPr>
        <w:spacing w:before="100" w:beforeAutospacing="1" w:after="100" w:afterAutospacing="1" w:line="240" w:lineRule="auto"/>
        <w:ind w:left="0" w:right="0" w:firstLine="0"/>
        <w:rPr>
          <w:rFonts w:eastAsia="Times New Roman"/>
          <w:color w:val="auto"/>
          <w:szCs w:val="24"/>
          <w:lang w:val="es-MX"/>
        </w:rPr>
      </w:pPr>
    </w:p>
    <w:p w14:paraId="7532256A" w14:textId="00711161" w:rsidR="00CD10A0" w:rsidRPr="00B57E12" w:rsidRDefault="00CD10A0" w:rsidP="00B0295E">
      <w:pPr>
        <w:spacing w:after="160" w:line="259" w:lineRule="auto"/>
        <w:ind w:left="0" w:right="0" w:firstLine="0"/>
        <w:jc w:val="left"/>
        <w:rPr>
          <w:lang w:val="es-MX"/>
        </w:rPr>
      </w:pPr>
    </w:p>
    <w:sectPr w:rsidR="00CD10A0" w:rsidRPr="00B57E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2079F"/>
    <w:multiLevelType w:val="multilevel"/>
    <w:tmpl w:val="112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730F5"/>
    <w:multiLevelType w:val="multilevel"/>
    <w:tmpl w:val="A98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A6072"/>
    <w:multiLevelType w:val="hybridMultilevel"/>
    <w:tmpl w:val="5ECA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37F47"/>
    <w:multiLevelType w:val="multilevel"/>
    <w:tmpl w:val="2A0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43293"/>
    <w:multiLevelType w:val="multilevel"/>
    <w:tmpl w:val="B7F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95C45"/>
    <w:multiLevelType w:val="multilevel"/>
    <w:tmpl w:val="0F1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6375C"/>
    <w:multiLevelType w:val="multilevel"/>
    <w:tmpl w:val="E5D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329"/>
    <w:rsid w:val="00107329"/>
    <w:rsid w:val="00336A82"/>
    <w:rsid w:val="00471832"/>
    <w:rsid w:val="008A6470"/>
    <w:rsid w:val="009F25FE"/>
    <w:rsid w:val="00A20314"/>
    <w:rsid w:val="00B0295E"/>
    <w:rsid w:val="00B57E12"/>
    <w:rsid w:val="00CD10A0"/>
    <w:rsid w:val="00F44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ABC8"/>
  <w15:chartTrackingRefBased/>
  <w15:docId w15:val="{B5BF6952-F58A-445B-8262-754CADD9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329"/>
    <w:pPr>
      <w:spacing w:after="161" w:line="360" w:lineRule="auto"/>
      <w:ind w:left="20" w:right="1019" w:hanging="20"/>
      <w:jc w:val="both"/>
    </w:pPr>
    <w:rPr>
      <w:rFonts w:ascii="Arial" w:eastAsia="Arial" w:hAnsi="Arial" w:cs="Arial"/>
      <w:color w:val="000000"/>
      <w:sz w:val="24"/>
    </w:rPr>
  </w:style>
  <w:style w:type="paragraph" w:styleId="Ttulo2">
    <w:name w:val="heading 2"/>
    <w:basedOn w:val="Normal"/>
    <w:next w:val="Normal"/>
    <w:link w:val="Ttulo2Car"/>
    <w:uiPriority w:val="9"/>
    <w:semiHidden/>
    <w:unhideWhenUsed/>
    <w:qFormat/>
    <w:rsid w:val="00F447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107329"/>
    <w:pPr>
      <w:spacing w:before="100" w:beforeAutospacing="1" w:after="100" w:afterAutospacing="1" w:line="240" w:lineRule="auto"/>
      <w:ind w:left="0" w:right="0" w:firstLine="0"/>
      <w:jc w:val="left"/>
      <w:outlineLvl w:val="2"/>
    </w:pPr>
    <w:rPr>
      <w:rFonts w:ascii="Times New Roman" w:eastAsia="Times New Roman" w:hAnsi="Times New Roman" w:cs="Times New Roman"/>
      <w:b/>
      <w:bCs/>
      <w:color w:val="auto"/>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07329"/>
    <w:pPr>
      <w:ind w:left="720"/>
      <w:contextualSpacing/>
    </w:pPr>
  </w:style>
  <w:style w:type="character" w:customStyle="1" w:styleId="Ttulo3Car">
    <w:name w:val="Título 3 Car"/>
    <w:basedOn w:val="Fuentedeprrafopredeter"/>
    <w:link w:val="Ttulo3"/>
    <w:uiPriority w:val="9"/>
    <w:rsid w:val="001073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7329"/>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Hipervnculo">
    <w:name w:val="Hyperlink"/>
    <w:basedOn w:val="Fuentedeprrafopredeter"/>
    <w:uiPriority w:val="99"/>
    <w:semiHidden/>
    <w:unhideWhenUsed/>
    <w:rsid w:val="00107329"/>
    <w:rPr>
      <w:color w:val="0000FF"/>
      <w:u w:val="single"/>
    </w:rPr>
  </w:style>
  <w:style w:type="character" w:customStyle="1" w:styleId="math-inline">
    <w:name w:val="math-inline"/>
    <w:basedOn w:val="Fuentedeprrafopredeter"/>
    <w:rsid w:val="00336A82"/>
  </w:style>
  <w:style w:type="character" w:customStyle="1" w:styleId="Ttulo2Car">
    <w:name w:val="Título 2 Car"/>
    <w:basedOn w:val="Fuentedeprrafopredeter"/>
    <w:link w:val="Ttulo2"/>
    <w:uiPriority w:val="9"/>
    <w:semiHidden/>
    <w:rsid w:val="00F447D0"/>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A20314"/>
    <w:rPr>
      <w:b/>
      <w:bCs/>
    </w:rPr>
  </w:style>
  <w:style w:type="character" w:styleId="nfasis">
    <w:name w:val="Emphasis"/>
    <w:basedOn w:val="Fuentedeprrafopredeter"/>
    <w:uiPriority w:val="20"/>
    <w:qFormat/>
    <w:rsid w:val="00A203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053587">
      <w:bodyDiv w:val="1"/>
      <w:marLeft w:val="0"/>
      <w:marRight w:val="0"/>
      <w:marTop w:val="0"/>
      <w:marBottom w:val="0"/>
      <w:divBdr>
        <w:top w:val="none" w:sz="0" w:space="0" w:color="auto"/>
        <w:left w:val="none" w:sz="0" w:space="0" w:color="auto"/>
        <w:bottom w:val="none" w:sz="0" w:space="0" w:color="auto"/>
        <w:right w:val="none" w:sz="0" w:space="0" w:color="auto"/>
      </w:divBdr>
    </w:div>
    <w:div w:id="372193923">
      <w:bodyDiv w:val="1"/>
      <w:marLeft w:val="0"/>
      <w:marRight w:val="0"/>
      <w:marTop w:val="0"/>
      <w:marBottom w:val="0"/>
      <w:divBdr>
        <w:top w:val="none" w:sz="0" w:space="0" w:color="auto"/>
        <w:left w:val="none" w:sz="0" w:space="0" w:color="auto"/>
        <w:bottom w:val="none" w:sz="0" w:space="0" w:color="auto"/>
        <w:right w:val="none" w:sz="0" w:space="0" w:color="auto"/>
      </w:divBdr>
    </w:div>
    <w:div w:id="394204260">
      <w:bodyDiv w:val="1"/>
      <w:marLeft w:val="0"/>
      <w:marRight w:val="0"/>
      <w:marTop w:val="0"/>
      <w:marBottom w:val="0"/>
      <w:divBdr>
        <w:top w:val="none" w:sz="0" w:space="0" w:color="auto"/>
        <w:left w:val="none" w:sz="0" w:space="0" w:color="auto"/>
        <w:bottom w:val="none" w:sz="0" w:space="0" w:color="auto"/>
        <w:right w:val="none" w:sz="0" w:space="0" w:color="auto"/>
      </w:divBdr>
      <w:divsChild>
        <w:div w:id="828178968">
          <w:marLeft w:val="0"/>
          <w:marRight w:val="0"/>
          <w:marTop w:val="0"/>
          <w:marBottom w:val="0"/>
          <w:divBdr>
            <w:top w:val="none" w:sz="0" w:space="0" w:color="auto"/>
            <w:left w:val="none" w:sz="0" w:space="0" w:color="auto"/>
            <w:bottom w:val="none" w:sz="0" w:space="0" w:color="auto"/>
            <w:right w:val="none" w:sz="0" w:space="0" w:color="auto"/>
          </w:divBdr>
          <w:divsChild>
            <w:div w:id="7895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68587">
      <w:bodyDiv w:val="1"/>
      <w:marLeft w:val="0"/>
      <w:marRight w:val="0"/>
      <w:marTop w:val="0"/>
      <w:marBottom w:val="0"/>
      <w:divBdr>
        <w:top w:val="none" w:sz="0" w:space="0" w:color="auto"/>
        <w:left w:val="none" w:sz="0" w:space="0" w:color="auto"/>
        <w:bottom w:val="none" w:sz="0" w:space="0" w:color="auto"/>
        <w:right w:val="none" w:sz="0" w:space="0" w:color="auto"/>
      </w:divBdr>
    </w:div>
    <w:div w:id="680158612">
      <w:bodyDiv w:val="1"/>
      <w:marLeft w:val="0"/>
      <w:marRight w:val="0"/>
      <w:marTop w:val="0"/>
      <w:marBottom w:val="0"/>
      <w:divBdr>
        <w:top w:val="none" w:sz="0" w:space="0" w:color="auto"/>
        <w:left w:val="none" w:sz="0" w:space="0" w:color="auto"/>
        <w:bottom w:val="none" w:sz="0" w:space="0" w:color="auto"/>
        <w:right w:val="none" w:sz="0" w:space="0" w:color="auto"/>
      </w:divBdr>
    </w:div>
    <w:div w:id="809715268">
      <w:bodyDiv w:val="1"/>
      <w:marLeft w:val="0"/>
      <w:marRight w:val="0"/>
      <w:marTop w:val="0"/>
      <w:marBottom w:val="0"/>
      <w:divBdr>
        <w:top w:val="none" w:sz="0" w:space="0" w:color="auto"/>
        <w:left w:val="none" w:sz="0" w:space="0" w:color="auto"/>
        <w:bottom w:val="none" w:sz="0" w:space="0" w:color="auto"/>
        <w:right w:val="none" w:sz="0" w:space="0" w:color="auto"/>
      </w:divBdr>
    </w:div>
    <w:div w:id="1062602323">
      <w:bodyDiv w:val="1"/>
      <w:marLeft w:val="0"/>
      <w:marRight w:val="0"/>
      <w:marTop w:val="0"/>
      <w:marBottom w:val="0"/>
      <w:divBdr>
        <w:top w:val="none" w:sz="0" w:space="0" w:color="auto"/>
        <w:left w:val="none" w:sz="0" w:space="0" w:color="auto"/>
        <w:bottom w:val="none" w:sz="0" w:space="0" w:color="auto"/>
        <w:right w:val="none" w:sz="0" w:space="0" w:color="auto"/>
      </w:divBdr>
    </w:div>
    <w:div w:id="1363283935">
      <w:bodyDiv w:val="1"/>
      <w:marLeft w:val="0"/>
      <w:marRight w:val="0"/>
      <w:marTop w:val="0"/>
      <w:marBottom w:val="0"/>
      <w:divBdr>
        <w:top w:val="none" w:sz="0" w:space="0" w:color="auto"/>
        <w:left w:val="none" w:sz="0" w:space="0" w:color="auto"/>
        <w:bottom w:val="none" w:sz="0" w:space="0" w:color="auto"/>
        <w:right w:val="none" w:sz="0" w:space="0" w:color="auto"/>
      </w:divBdr>
    </w:div>
    <w:div w:id="1705136111">
      <w:bodyDiv w:val="1"/>
      <w:marLeft w:val="0"/>
      <w:marRight w:val="0"/>
      <w:marTop w:val="0"/>
      <w:marBottom w:val="0"/>
      <w:divBdr>
        <w:top w:val="none" w:sz="0" w:space="0" w:color="auto"/>
        <w:left w:val="none" w:sz="0" w:space="0" w:color="auto"/>
        <w:bottom w:val="none" w:sz="0" w:space="0" w:color="auto"/>
        <w:right w:val="none" w:sz="0" w:space="0" w:color="auto"/>
      </w:divBdr>
    </w:div>
    <w:div w:id="1710564168">
      <w:bodyDiv w:val="1"/>
      <w:marLeft w:val="0"/>
      <w:marRight w:val="0"/>
      <w:marTop w:val="0"/>
      <w:marBottom w:val="0"/>
      <w:divBdr>
        <w:top w:val="none" w:sz="0" w:space="0" w:color="auto"/>
        <w:left w:val="none" w:sz="0" w:space="0" w:color="auto"/>
        <w:bottom w:val="none" w:sz="0" w:space="0" w:color="auto"/>
        <w:right w:val="none" w:sz="0" w:space="0" w:color="auto"/>
      </w:divBdr>
    </w:div>
    <w:div w:id="179347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xlinux.nist.gov/dads/HTML/pseudorandomNumberGen.html" TargetMode="External"/><Relationship Id="rId5" Type="http://schemas.openxmlformats.org/officeDocument/2006/relationships/image" Target="media/image1.jpg"/><Relationship Id="rId10" Type="http://schemas.openxmlformats.org/officeDocument/2006/relationships/hyperlink" Target="https://doi.org/10.6028/NIST.SP.800-22r1a" TargetMode="External"/><Relationship Id="rId4" Type="http://schemas.openxmlformats.org/officeDocument/2006/relationships/webSettings" Target="webSettings.xml"/><Relationship Id="rId9" Type="http://schemas.openxmlformats.org/officeDocument/2006/relationships/hyperlink" Target="https://www.ibm.com/mx-es/think/topics/monte-carlo-simula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2069</Words>
  <Characters>11799</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Amilcar Corona</dc:creator>
  <cp:keywords/>
  <dc:description/>
  <cp:lastModifiedBy>Amilcar Corona</cp:lastModifiedBy>
  <cp:revision>5</cp:revision>
  <cp:lastPrinted>2026-09-19T04:26:00Z</cp:lastPrinted>
  <dcterms:created xsi:type="dcterms:W3CDTF">2026-09-27T02:30:00Z</dcterms:created>
  <dcterms:modified xsi:type="dcterms:W3CDTF">2026-10-08T23:02:00Z</dcterms:modified>
</cp:coreProperties>
</file>