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383280" cy="2352437"/>
            <wp:docPr id="1" name="Picture 1"/>
            <wp:cNvGraphicFramePr>
              <a:graphicFrameLocks noChangeAspect="1"/>
            </wp:cNvGraphicFramePr>
            <a:graphic>
              <a:graphicData uri="http://schemas.openxmlformats.org/drawingml/2006/picture">
                <pic:pic>
                  <pic:nvPicPr>
                    <pic:cNvPr id="0" name="logo_udabol_caratula.png"/>
                    <pic:cNvPicPr/>
                  </pic:nvPicPr>
                  <pic:blipFill>
                    <a:blip r:embed="rId9"/>
                    <a:stretch>
                      <a:fillRect/>
                    </a:stretch>
                  </pic:blipFill>
                  <pic:spPr>
                    <a:xfrm>
                      <a:off x="0" y="0"/>
                      <a:ext cx="3383280" cy="2352437"/>
                    </a:xfrm>
                    <a:prstGeom prst="rect"/>
                  </pic:spPr>
                </pic:pic>
              </a:graphicData>
            </a:graphic>
          </wp:inline>
        </w:drawing>
      </w:r>
    </w:p>
    <w:p>
      <w:pPr>
        <w:jc w:val="center"/>
      </w:pPr>
      <w:r>
        <w:rPr>
          <w:b/>
          <w:color w:val="1F4E79"/>
          <w:sz w:val="36"/>
        </w:rPr>
        <w:t>SISTEMA WEB DE GESTIÓN DE PRODUCCIÓN E INVENTARIO</w:t>
        <w:br/>
        <w:t>PARA PALMA VERDE S.A.</w:t>
      </w:r>
    </w:p>
    <w:p>
      <w:pPr>
        <w:jc w:val="center"/>
      </w:pPr>
      <w:r>
        <w:rPr>
          <w:b/>
          <w:sz w:val="34"/>
        </w:rPr>
        <w:t>ACTIVIDAD 03</w:t>
        <w:br/>
        <w:t>INFORME INTEGRAL DEL PROYECTO</w:t>
      </w:r>
    </w:p>
    <w:p/>
    <w:p>
      <w:pPr>
        <w:jc w:val="center"/>
      </w:pPr>
      <w:r>
        <w:rPr>
          <w:b/>
          <w:color w:val="1F4E79"/>
          <w:sz w:val="24"/>
        </w:rPr>
        <w:t>INTEGRANTES</w:t>
      </w:r>
    </w:p>
    <w:p>
      <w:pPr>
        <w:jc w:val="center"/>
      </w:pPr>
      <w:r>
        <w:rPr>
          <w:b/>
          <w:sz w:val="24"/>
        </w:rPr>
        <w:t>Rodriguez Quiroz Denilson Shacquille</w:t>
      </w:r>
    </w:p>
    <w:p>
      <w:pPr>
        <w:jc w:val="center"/>
      </w:pPr>
      <w:r>
        <w:rPr>
          <w:b/>
          <w:sz w:val="24"/>
        </w:rPr>
        <w:t>Semo Montero Cristhian</w:t>
      </w:r>
    </w:p>
    <w:p>
      <w:pPr>
        <w:jc w:val="center"/>
      </w:pPr>
      <w:r>
        <w:rPr>
          <w:b/>
          <w:sz w:val="24"/>
        </w:rPr>
        <w:t>Percy Pereyra Justiniano</w:t>
      </w:r>
    </w:p>
    <w:p/>
    <w:p>
      <w:pPr>
        <w:jc w:val="center"/>
      </w:pPr>
      <w:r>
        <w:rPr>
          <w:sz w:val="22"/>
        </w:rPr>
        <w:t>Docente: Ing. Moscoso Zeballos Pablo Alvaro</w:t>
      </w:r>
    </w:p>
    <w:p>
      <w:pPr>
        <w:jc w:val="center"/>
      </w:pPr>
      <w:r>
        <w:rPr>
          <w:b/>
        </w:rPr>
        <w:t>Santa Cruz de la Sierra – Bolivia</w:t>
      </w:r>
    </w:p>
    <w:p>
      <w:pPr>
        <w:jc w:val="center"/>
      </w:pPr>
      <w:r>
        <w:rPr>
          <w:b/>
        </w:rPr>
        <w:t>Agosto de 2026</w:t>
      </w:r>
    </w:p>
    <w:p>
      <w:r>
        <w:br w:type="page"/>
      </w:r>
    </w:p>
    <w:p>
      <w:pPr>
        <w:pStyle w:val="Heading1"/>
      </w:pPr>
      <w:r>
        <w:t>Contenido</w:t>
      </w:r>
    </w:p>
    <w:p>
      <w:pPr>
        <w:spacing w:after="40"/>
      </w:pPr>
      <w:r>
        <w:t>1. Introducción</w:t>
      </w:r>
    </w:p>
    <w:p>
      <w:pPr>
        <w:spacing w:after="40"/>
      </w:pPr>
      <w:r>
        <w:t xml:space="preserve">   1.1 Propósito</w:t>
      </w:r>
    </w:p>
    <w:p>
      <w:pPr>
        <w:spacing w:after="40"/>
      </w:pPr>
      <w:r>
        <w:t xml:space="preserve">   1.2 Ámbito del Sistema</w:t>
      </w:r>
    </w:p>
    <w:p>
      <w:pPr>
        <w:spacing w:after="40"/>
      </w:pPr>
      <w:r>
        <w:t xml:space="preserve">   1.3 Definiciones, Acrónimos y Abreviaturas</w:t>
      </w:r>
    </w:p>
    <w:p>
      <w:pPr>
        <w:spacing w:after="40"/>
      </w:pPr>
      <w:r>
        <w:t xml:space="preserve">   1.4 Referencias</w:t>
      </w:r>
    </w:p>
    <w:p>
      <w:pPr>
        <w:spacing w:after="40"/>
      </w:pPr>
      <w:r>
        <w:t xml:space="preserve">   1.5 Visión General del Documento</w:t>
      </w:r>
    </w:p>
    <w:p>
      <w:pPr>
        <w:spacing w:after="40"/>
      </w:pPr>
      <w:r>
        <w:t>2. Análisis de requerimientos de software</w:t>
      </w:r>
    </w:p>
    <w:p>
      <w:pPr>
        <w:spacing w:after="40"/>
      </w:pPr>
      <w:r>
        <w:t xml:space="preserve">   2.1 Descripción General</w:t>
      </w:r>
    </w:p>
    <w:p>
      <w:pPr>
        <w:spacing w:after="40"/>
      </w:pPr>
      <w:r>
        <w:t xml:space="preserve">   2.2 Requerimientos Específicos</w:t>
      </w:r>
    </w:p>
    <w:p>
      <w:pPr>
        <w:spacing w:after="40"/>
      </w:pPr>
      <w:r>
        <w:t>3. Diseño y modelado del sistema</w:t>
      </w:r>
    </w:p>
    <w:p>
      <w:pPr>
        <w:spacing w:after="40"/>
      </w:pPr>
      <w:r>
        <w:t xml:space="preserve">   3.1 Modelado UML</w:t>
      </w:r>
    </w:p>
    <w:p>
      <w:pPr>
        <w:spacing w:after="40"/>
      </w:pPr>
      <w:r>
        <w:t xml:space="preserve">   3.2 Diseño de Base de Datos</w:t>
      </w:r>
    </w:p>
    <w:p>
      <w:pPr>
        <w:spacing w:after="40"/>
      </w:pPr>
      <w:r>
        <w:t>4. Plan de Desarrollo de Software bajo SCRUM</w:t>
      </w:r>
    </w:p>
    <w:p>
      <w:pPr>
        <w:spacing w:after="40"/>
      </w:pPr>
      <w:r>
        <w:t xml:space="preserve">   4.1 Propósito y alcance</w:t>
      </w:r>
    </w:p>
    <w:p>
      <w:pPr>
        <w:spacing w:after="40"/>
      </w:pPr>
      <w:r>
        <w:t xml:space="preserve">   4.2 Roles SCRUM</w:t>
      </w:r>
    </w:p>
    <w:p>
      <w:pPr>
        <w:spacing w:after="40"/>
      </w:pPr>
      <w:r>
        <w:t xml:space="preserve">   4.3 Product Backlog</w:t>
      </w:r>
    </w:p>
    <w:p>
      <w:pPr>
        <w:spacing w:after="40"/>
      </w:pPr>
      <w:r>
        <w:t xml:space="preserve">   4.4 Planificación de Sprints</w:t>
      </w:r>
    </w:p>
    <w:p>
      <w:pPr>
        <w:spacing w:after="40"/>
      </w:pPr>
      <w:r>
        <w:t xml:space="preserve">   4.5 Eventos y Definition of Done</w:t>
      </w:r>
    </w:p>
    <w:p>
      <w:pPr>
        <w:spacing w:after="40"/>
      </w:pPr>
      <w:r>
        <w:t xml:space="preserve">   4.6 Matriz de riesgos</w:t>
      </w:r>
    </w:p>
    <w:p>
      <w:pPr>
        <w:spacing w:after="40"/>
      </w:pPr>
      <w:r>
        <w:t xml:space="preserve">   4.7 Entregables</w:t>
      </w:r>
    </w:p>
    <w:p>
      <w:pPr>
        <w:spacing w:after="40"/>
      </w:pPr>
      <w:r>
        <w:t>5. Conclusiones</w:t>
      </w:r>
    </w:p>
    <w:p>
      <w:r>
        <w:br w:type="page"/>
      </w:r>
    </w:p>
    <w:p>
      <w:r>
        <w:t>1. Introducción</w:t>
      </w:r>
    </w:p>
    <w:p>
      <w:r>
        <w:t>1.1 Propósito</w:t>
      </w:r>
    </w:p>
    <w:p>
      <w:r>
        <w:t>1.2 Ámbito del Sistema</w:t>
      </w:r>
    </w:p>
    <w:p>
      <w:r>
        <w:t>1.3 Definiciones, Acrónimos y Abreviaturas</w:t>
      </w:r>
    </w:p>
    <w:p>
      <w:r>
        <w:t>1.4 Referencias</w:t>
      </w:r>
    </w:p>
    <w:p>
      <w:r>
        <w:t>1.5 Visión General del Documento</w:t>
      </w:r>
    </w:p>
    <w:p>
      <w:r>
        <w:t>2. Análisis de requerimientos de software</w:t>
      </w:r>
    </w:p>
    <w:p>
      <w:r>
        <w:t>2.1 Descripción General</w:t>
      </w:r>
    </w:p>
    <w:p>
      <w:r>
        <w:t>2.1.1 Perspectiva del Producto</w:t>
      </w:r>
    </w:p>
    <w:p>
      <w:r>
        <w:t>2.1.2 Funciones del Producto</w:t>
      </w:r>
    </w:p>
    <w:p>
      <w:r>
        <w:t>2.1.3 Características de los usuarios</w:t>
      </w:r>
    </w:p>
    <w:p>
      <w:r>
        <w:t>2.1.4 Restricciones</w:t>
      </w:r>
    </w:p>
    <w:p>
      <w:r>
        <w:t>2.1.5 Suposiciones y Dependencias</w:t>
      </w:r>
    </w:p>
    <w:p>
      <w:r>
        <w:t>2.2 Requerimientos Específicos</w:t>
      </w:r>
    </w:p>
    <w:p>
      <w:r>
        <w:t>2.2.1 Requerimientos Funcionales</w:t>
      </w:r>
    </w:p>
    <w:p>
      <w:r>
        <w:t>2.2.2 Requerimientos No Funcionales</w:t>
      </w:r>
    </w:p>
    <w:p>
      <w:pPr>
        <w:pStyle w:val="Heading1"/>
      </w:pPr>
      <w:r>
        <w:t>1. Introducción</w:t>
      </w:r>
    </w:p>
    <w:p>
      <w:r>
        <w:t>Este documento presenta la Especificación de Requisitos de Software (ERS) para un Sistema Web de Gestión de Producción e Inventario propuesto para Industrias de Alimentos Palma Verde S.A. La especificación adopta la organización general del modelo IEEE 830 utilizada en el documento de referencia PETIC, separando la descripción general de los requerimientos funcionales y no funcionales.</w:t>
      </w:r>
    </w:p>
    <w:p>
      <w:pPr>
        <w:pStyle w:val="Heading2"/>
      </w:pPr>
      <w:r>
        <w:t>1.1 Propósito</w:t>
      </w:r>
    </w:p>
    <w:p>
      <w:r>
        <w:t>Definir de forma ordenada y comprensible los requisitos que deberá cumplir un sistema web orientado al registro y control de materia prima, lotes de producción, inventario de productos terminados, despachos y reportes operativos. El documento servirá como base académica para el análisis, diseño y posterior desarrollo de un prototipo de software.</w:t>
      </w:r>
    </w:p>
    <w:p>
      <w:pPr>
        <w:pStyle w:val="Heading2"/>
      </w:pPr>
      <w:r>
        <w:t>1.2 Ámbito del Sistema</w:t>
      </w:r>
    </w:p>
    <w:p>
      <w:r>
        <w:t>El sistema propuesto busca centralizar información operativa relacionada con el flujo de producción e inventario de Palma Verde S.A. Para el práctico se considera especialmente el manejo de materias primas y productos alimenticios en conserva, coherente con la actividad agroindustrial de la empresa.</w:t>
      </w:r>
    </w:p>
    <w:p>
      <w:r>
        <w:t>El sistema permitirá:</w:t>
      </w:r>
    </w:p>
    <w:p>
      <w:r>
        <w:t>Registrar el ingreso y recepción de materia prima proveniente de proveedores.</w:t>
      </w:r>
    </w:p>
    <w:p>
      <w:r>
        <w:t>Crear y dar seguimiento a lotes de producción, registrando producto, cantidad, fecha y estado.</w:t>
      </w:r>
    </w:p>
    <w:p>
      <w:r>
        <w:t>Actualizar existencias de materia prima y productos terminados.</w:t>
      </w:r>
    </w:p>
    <w:p>
      <w:r>
        <w:t>Registrar despachos de productos y descontar automáticamente las cantidades del inventario.</w:t>
      </w:r>
    </w:p>
    <w:p>
      <w:r>
        <w:t>Consultar movimientos e historial de lotes para apoyar la trazabilidad interna.</w:t>
      </w:r>
    </w:p>
    <w:p>
      <w:r>
        <w:t>Generar reportes básicos de producción, inventario y despachos para apoyar la toma de decisiones.</w:t>
      </w:r>
    </w:p>
    <w:p>
      <w:r>
        <w:t>Controlar el acceso al sistema mediante usuarios, contraseñas y roles.</w:t>
      </w:r>
    </w:p>
    <w:p>
      <w:r>
        <w:t>La propuesta no pretende reemplazar todos los procesos administrativos, contables, comerciales o de calidad de la empresa; se limita al alcance académico de producción e inventario.</w:t>
      </w:r>
    </w:p>
    <w:p>
      <w:pPr>
        <w:pStyle w:val="Heading2"/>
      </w:pPr>
      <w:r>
        <w:t>1.3 Definiciones, Acrónimos y Abreviaturas</w:t>
      </w:r>
    </w:p>
    <w:p>
      <w:r>
        <w:t>ERS: Especificación de Requisitos de Software.</w:t>
      </w:r>
    </w:p>
    <w:p>
      <w:r>
        <w:t>RF: Requerimiento Funcional.</w:t>
      </w:r>
    </w:p>
    <w:p>
      <w:r>
        <w:t>RNF: Requerimiento No Funcional.</w:t>
      </w:r>
    </w:p>
    <w:p>
      <w:r>
        <w:t>Lote de producción: Conjunto de unidades de un producto procesadas bajo condiciones y fechas identificables.</w:t>
      </w:r>
    </w:p>
    <w:p>
      <w:r>
        <w:t>Materia prima: Insumo utilizado para elaborar los productos alimenticios.</w:t>
      </w:r>
    </w:p>
    <w:p>
      <w:r>
        <w:t>Producto terminado: Producto que ha concluido su proceso y se encuentra disponible para almacenamiento o despacho.</w:t>
      </w:r>
    </w:p>
    <w:p>
      <w:r>
        <w:t>Inventario: Registro de cantidades disponibles de materias primas y productos terminados.</w:t>
      </w:r>
    </w:p>
    <w:p>
      <w:r>
        <w:t>Trazabilidad: Capacidad de consultar el historial y movimientos asociados a un lote.</w:t>
      </w:r>
    </w:p>
    <w:p>
      <w:r>
        <w:t>Rol: Conjunto de permisos asignados a un tipo de usuario.</w:t>
      </w:r>
    </w:p>
    <w:p>
      <w:r>
        <w:t>Front-end: Parte visual del sistema con la que interactúa el usuario.</w:t>
      </w:r>
    </w:p>
    <w:p>
      <w:r>
        <w:t>Back-end: Lógica del sistema encargada de procesar solicitudes, reglas de negocio y acceso a datos.</w:t>
      </w:r>
    </w:p>
    <w:p>
      <w:r>
        <w:t>API: Interfaz que permite la comunicación entre el front-end y los servicios del sistema.</w:t>
      </w:r>
    </w:p>
    <w:p>
      <w:pPr>
        <w:pStyle w:val="Heading2"/>
      </w:pPr>
      <w:r>
        <w:t>1.4 Referencias</w:t>
      </w:r>
    </w:p>
    <w:p>
      <w:r>
        <w:t>IEEE 830-1998. Recommended Practice for Software Requirements Specifications.</w:t>
      </w:r>
    </w:p>
    <w:p>
      <w:r>
        <w:t>Documento de referencia: Especificación de Requisitos de Software PETIC (2019).</w:t>
      </w:r>
    </w:p>
    <w:p>
      <w:r>
        <w:t>Sitio institucional de Industrias de Alimentos Palma Verde S.A.: información corporativa, productos y trayectoria.</w:t>
      </w:r>
    </w:p>
    <w:p>
      <w:pPr>
        <w:pStyle w:val="Heading2"/>
      </w:pPr>
      <w:r>
        <w:t>1.5 Visión General del Documento</w:t>
      </w:r>
    </w:p>
    <w:p>
      <w:r>
        <w:t>La primera sección introduce el propósito, alcance y conceptos utilizados. La segunda sección presenta el análisis de requerimientos del sistema propuesto, incluyendo perspectiva del producto, funciones, usuarios, restricciones, supuestos y los requerimientos funcionales y no funcionales. El contenido llega hasta el punto 2.2.2, de acuerdo con el alcance solicitado para el práctico.</w:t>
      </w:r>
    </w:p>
    <w:p>
      <w:pPr>
        <w:pStyle w:val="Heading1"/>
      </w:pPr>
      <w:r>
        <w:t>2. Análisis de requerimientos de software</w:t>
      </w:r>
    </w:p>
    <w:p>
      <w:pPr>
        <w:pStyle w:val="Heading2"/>
      </w:pPr>
      <w:r>
        <w:t>2.1 Descripción General</w:t>
      </w:r>
    </w:p>
    <w:p>
      <w:r>
        <w:t>Se plantea una aplicación web responsiva, de uso interno, que permita registrar y consultar información de producción e inventario desde equipos de escritorio o dispositivos móviles autorizados. La interfaz deberá ser clara y consistente para facilitar su uso por personal administrativo y operativo.</w:t>
      </w:r>
    </w:p>
    <w:p>
      <w:pPr>
        <w:pStyle w:val="Heading3"/>
      </w:pPr>
      <w:r>
        <w:t>2.1.1 Perspectiva del Producto</w:t>
      </w:r>
    </w:p>
    <w:p>
      <w:r>
        <w:t>El sistema se concibe como una solución web independiente para fines del práctico. Funcionará bajo un esquema cliente-servidor y utilizará una base de datos centralizada. Los usuarios accederán mediante autenticación y visualizarán únicamente las opciones permitidas por su rol. El sistema podrá ser ampliado posteriormente con módulos de compras, ventas, calidad o integración con otros sistemas empresariales.</w:t>
      </w:r>
    </w:p>
    <w:p>
      <w:pPr>
        <w:pStyle w:val="Heading3"/>
      </w:pPr>
      <w:r>
        <w:t>2.1.2 Funciones del Producto</w:t>
      </w:r>
    </w:p>
    <w:p>
      <w:r>
        <w:t>Las funciones principales se distribuyen entre los roles Administrador, Producción, Almacén y Gerencia. El siguiente diagrama resume las interacciones consideradas en el alcance académico:</w:t>
      </w:r>
    </w:p>
    <w:p>
      <w:pPr>
        <w:pStyle w:val="Heading3"/>
      </w:pPr>
      <w:r>
        <w:t>2.1.3 Características de los usuarios</w:t>
      </w:r>
    </w:p>
    <w:tbl>
      <w:tblPr>
        <w:tblW w:type="auto" w:w="0"/>
        <w:jc w:val="center"/>
        <w:tblLook w:firstColumn="1" w:firstRow="1" w:lastColumn="0" w:lastRow="0" w:noHBand="0" w:noVBand="1" w:val="04A0"/>
      </w:tblPr>
      <w:tblGrid>
        <w:gridCol w:w="5040"/>
        <w:gridCol w:w="5040"/>
      </w:tblGrid>
      <w:tr>
        <w:tc>
          <w:tcPr>
            <w:tcW w:type="dxa" w:w="5040"/>
            <w:tcMar>
              <w:top w:w="80" w:type="dxa"/>
              <w:start w:w="80" w:type="dxa"/>
              <w:bottom w:w="80" w:type="dxa"/>
              <w:end w:w="80" w:type="dxa"/>
            </w:tcMar>
            <w:shd w:fill="4F81BD"/>
          </w:tcPr>
          <w:p>
            <w:r>
              <w:rPr>
                <w:b/>
                <w:color w:val="FFFFFF"/>
                <w:sz w:val="18"/>
              </w:rPr>
              <w:t>Tipo de Usuario</w:t>
            </w:r>
          </w:p>
        </w:tc>
        <w:tc>
          <w:tcPr>
            <w:tcW w:type="dxa" w:w="5040"/>
            <w:tcMar>
              <w:top w:w="80" w:type="dxa"/>
              <w:start w:w="80" w:type="dxa"/>
              <w:bottom w:w="80" w:type="dxa"/>
              <w:end w:w="80" w:type="dxa"/>
            </w:tcMar>
            <w:shd w:fill="4F81BD"/>
          </w:tcPr>
          <w:p>
            <w:r>
              <w:rPr>
                <w:b/>
                <w:color w:val="FFFFFF"/>
                <w:sz w:val="18"/>
              </w:rPr>
              <w:t>Administrador</w:t>
            </w:r>
          </w:p>
        </w:tc>
      </w:tr>
      <w:tr>
        <w:tc>
          <w:tcPr>
            <w:tcW w:type="dxa" w:w="5040"/>
            <w:tcMar>
              <w:top w:w="80" w:type="dxa"/>
              <w:start w:w="80" w:type="dxa"/>
              <w:bottom w:w="80" w:type="dxa"/>
              <w:end w:w="80" w:type="dxa"/>
            </w:tcMar>
            <w:shd w:fill="DCE6F1"/>
          </w:tcPr>
          <w:p>
            <w:r>
              <w:rPr>
                <w:b/>
                <w:sz w:val="18"/>
              </w:rPr>
              <w:t>Nivel educacional</w:t>
            </w:r>
          </w:p>
        </w:tc>
        <w:tc>
          <w:tcPr>
            <w:tcW w:type="dxa" w:w="5040"/>
            <w:tcMar>
              <w:top w:w="80" w:type="dxa"/>
              <w:start w:w="80" w:type="dxa"/>
              <w:bottom w:w="80" w:type="dxa"/>
              <w:end w:w="80" w:type="dxa"/>
            </w:tcMar>
            <w:shd w:fill="DCE6F1"/>
          </w:tcPr>
          <w:p>
            <w:r>
              <w:rPr>
                <w:sz w:val="18"/>
              </w:rPr>
              <w:t>Personal administrativo o responsable de sistemas.</w:t>
            </w:r>
          </w:p>
        </w:tc>
      </w:tr>
      <w:tr>
        <w:tc>
          <w:tcPr>
            <w:tcW w:type="dxa" w:w="5040"/>
            <w:tcMar>
              <w:top w:w="80" w:type="dxa"/>
              <w:start w:w="80" w:type="dxa"/>
              <w:bottom w:w="80" w:type="dxa"/>
              <w:end w:w="80" w:type="dxa"/>
            </w:tcMar>
          </w:tcPr>
          <w:p>
            <w:r>
              <w:rPr>
                <w:b/>
                <w:sz w:val="18"/>
              </w:rPr>
              <w:t>Experiencia</w:t>
            </w:r>
          </w:p>
        </w:tc>
        <w:tc>
          <w:tcPr>
            <w:tcW w:type="dxa" w:w="5040"/>
            <w:tcMar>
              <w:top w:w="80" w:type="dxa"/>
              <w:start w:w="80" w:type="dxa"/>
              <w:bottom w:w="80" w:type="dxa"/>
              <w:end w:w="80" w:type="dxa"/>
            </w:tcMar>
          </w:tcPr>
          <w:p>
            <w:r>
              <w:rPr>
                <w:sz w:val="18"/>
              </w:rPr>
              <w:t>Manejo intermedio de sistemas de información.</w:t>
            </w:r>
          </w:p>
        </w:tc>
      </w:tr>
      <w:tr>
        <w:tc>
          <w:tcPr>
            <w:tcW w:type="dxa" w:w="5040"/>
            <w:tcMar>
              <w:top w:w="80" w:type="dxa"/>
              <w:start w:w="80" w:type="dxa"/>
              <w:bottom w:w="80" w:type="dxa"/>
              <w:end w:w="80" w:type="dxa"/>
            </w:tcMar>
            <w:shd w:fill="DCE6F1"/>
          </w:tcPr>
          <w:p>
            <w:r>
              <w:rPr>
                <w:b/>
                <w:sz w:val="18"/>
              </w:rPr>
              <w:t>Actividades</w:t>
            </w:r>
          </w:p>
        </w:tc>
        <w:tc>
          <w:tcPr>
            <w:tcW w:type="dxa" w:w="5040"/>
            <w:tcMar>
              <w:top w:w="80" w:type="dxa"/>
              <w:start w:w="80" w:type="dxa"/>
              <w:bottom w:w="80" w:type="dxa"/>
              <w:end w:w="80" w:type="dxa"/>
            </w:tcMar>
            <w:shd w:fill="DCE6F1"/>
          </w:tcPr>
          <w:p>
            <w:r>
              <w:rPr>
                <w:sz w:val="18"/>
              </w:rPr>
              <w:t>Gestionar usuarios y roles; consultar catálogos; supervisar operaciones; generar reportes.</w:t>
            </w:r>
          </w:p>
        </w:tc>
      </w:tr>
      <w:tr>
        <w:tc>
          <w:tcPr>
            <w:tcW w:type="dxa" w:w="5040"/>
            <w:tcMar>
              <w:top w:w="80" w:type="dxa"/>
              <w:start w:w="80" w:type="dxa"/>
              <w:bottom w:w="80" w:type="dxa"/>
              <w:end w:w="80" w:type="dxa"/>
            </w:tcMar>
            <w:shd w:fill="4F81BD"/>
          </w:tcPr>
          <w:p>
            <w:r>
              <w:rPr>
                <w:b/>
                <w:color w:val="FFFFFF"/>
                <w:sz w:val="18"/>
              </w:rPr>
              <w:t>Tipo de Usuario</w:t>
            </w:r>
          </w:p>
        </w:tc>
        <w:tc>
          <w:tcPr>
            <w:tcW w:type="dxa" w:w="5040"/>
            <w:tcMar>
              <w:top w:w="80" w:type="dxa"/>
              <w:start w:w="80" w:type="dxa"/>
              <w:bottom w:w="80" w:type="dxa"/>
              <w:end w:w="80" w:type="dxa"/>
            </w:tcMar>
            <w:shd w:fill="4F81BD"/>
          </w:tcPr>
          <w:p>
            <w:r>
              <w:rPr>
                <w:b/>
                <w:color w:val="FFFFFF"/>
                <w:sz w:val="18"/>
              </w:rPr>
              <w:t>Producción</w:t>
            </w:r>
          </w:p>
        </w:tc>
      </w:tr>
      <w:tr>
        <w:tc>
          <w:tcPr>
            <w:tcW w:type="dxa" w:w="5040"/>
            <w:tcMar>
              <w:top w:w="80" w:type="dxa"/>
              <w:start w:w="80" w:type="dxa"/>
              <w:bottom w:w="80" w:type="dxa"/>
              <w:end w:w="80" w:type="dxa"/>
            </w:tcMar>
            <w:shd w:fill="DCE6F1"/>
          </w:tcPr>
          <w:p>
            <w:r>
              <w:rPr>
                <w:b/>
                <w:sz w:val="18"/>
              </w:rPr>
              <w:t>Nivel educacional</w:t>
            </w:r>
          </w:p>
        </w:tc>
        <w:tc>
          <w:tcPr>
            <w:tcW w:type="dxa" w:w="5040"/>
            <w:tcMar>
              <w:top w:w="80" w:type="dxa"/>
              <w:start w:w="80" w:type="dxa"/>
              <w:bottom w:w="80" w:type="dxa"/>
              <w:end w:w="80" w:type="dxa"/>
            </w:tcMar>
            <w:shd w:fill="DCE6F1"/>
          </w:tcPr>
          <w:p>
            <w:r>
              <w:rPr>
                <w:sz w:val="18"/>
              </w:rPr>
              <w:t>Personal técnico u operativo del área de producción.</w:t>
            </w:r>
          </w:p>
        </w:tc>
      </w:tr>
      <w:tr>
        <w:tc>
          <w:tcPr>
            <w:tcW w:type="dxa" w:w="5040"/>
            <w:tcMar>
              <w:top w:w="80" w:type="dxa"/>
              <w:start w:w="80" w:type="dxa"/>
              <w:bottom w:w="80" w:type="dxa"/>
              <w:end w:w="80" w:type="dxa"/>
            </w:tcMar>
          </w:tcPr>
          <w:p>
            <w:r>
              <w:rPr>
                <w:b/>
                <w:sz w:val="18"/>
              </w:rPr>
              <w:t>Experiencia</w:t>
            </w:r>
          </w:p>
        </w:tc>
        <w:tc>
          <w:tcPr>
            <w:tcW w:type="dxa" w:w="5040"/>
            <w:tcMar>
              <w:top w:w="80" w:type="dxa"/>
              <w:start w:w="80" w:type="dxa"/>
              <w:bottom w:w="80" w:type="dxa"/>
              <w:end w:w="80" w:type="dxa"/>
            </w:tcMar>
          </w:tcPr>
          <w:p>
            <w:r>
              <w:rPr>
                <w:sz w:val="18"/>
              </w:rPr>
              <w:t>Conocimiento del proceso productivo y manejo básico de sistemas.</w:t>
            </w:r>
          </w:p>
        </w:tc>
      </w:tr>
      <w:tr>
        <w:tc>
          <w:tcPr>
            <w:tcW w:type="dxa" w:w="5040"/>
            <w:tcMar>
              <w:top w:w="80" w:type="dxa"/>
              <w:start w:w="80" w:type="dxa"/>
              <w:bottom w:w="80" w:type="dxa"/>
              <w:end w:w="80" w:type="dxa"/>
            </w:tcMar>
            <w:shd w:fill="DCE6F1"/>
          </w:tcPr>
          <w:p>
            <w:r>
              <w:rPr>
                <w:b/>
                <w:sz w:val="18"/>
              </w:rPr>
              <w:t>Actividades</w:t>
            </w:r>
          </w:p>
        </w:tc>
        <w:tc>
          <w:tcPr>
            <w:tcW w:type="dxa" w:w="5040"/>
            <w:tcMar>
              <w:top w:w="80" w:type="dxa"/>
              <w:start w:w="80" w:type="dxa"/>
              <w:bottom w:w="80" w:type="dxa"/>
              <w:end w:w="80" w:type="dxa"/>
            </w:tcMar>
            <w:shd w:fill="DCE6F1"/>
          </w:tcPr>
          <w:p>
            <w:r>
              <w:rPr>
                <w:sz w:val="18"/>
              </w:rPr>
              <w:t>Registrar materia prima utilizada; crear y actualizar lotes; informar cantidades producidas y estados.</w:t>
            </w:r>
          </w:p>
        </w:tc>
      </w:tr>
      <w:tr>
        <w:tc>
          <w:tcPr>
            <w:tcW w:type="dxa" w:w="5040"/>
            <w:tcMar>
              <w:top w:w="80" w:type="dxa"/>
              <w:start w:w="80" w:type="dxa"/>
              <w:bottom w:w="80" w:type="dxa"/>
              <w:end w:w="80" w:type="dxa"/>
            </w:tcMar>
            <w:shd w:fill="4F81BD"/>
          </w:tcPr>
          <w:p>
            <w:r>
              <w:rPr>
                <w:b/>
                <w:color w:val="FFFFFF"/>
                <w:sz w:val="18"/>
              </w:rPr>
              <w:t>Tipo de Usuario</w:t>
            </w:r>
          </w:p>
        </w:tc>
        <w:tc>
          <w:tcPr>
            <w:tcW w:type="dxa" w:w="5040"/>
            <w:tcMar>
              <w:top w:w="80" w:type="dxa"/>
              <w:start w:w="80" w:type="dxa"/>
              <w:bottom w:w="80" w:type="dxa"/>
              <w:end w:w="80" w:type="dxa"/>
            </w:tcMar>
            <w:shd w:fill="4F81BD"/>
          </w:tcPr>
          <w:p>
            <w:r>
              <w:rPr>
                <w:b/>
                <w:color w:val="FFFFFF"/>
                <w:sz w:val="18"/>
              </w:rPr>
              <w:t>Almacén</w:t>
            </w:r>
          </w:p>
        </w:tc>
      </w:tr>
      <w:tr>
        <w:tc>
          <w:tcPr>
            <w:tcW w:type="dxa" w:w="5040"/>
            <w:tcMar>
              <w:top w:w="80" w:type="dxa"/>
              <w:start w:w="80" w:type="dxa"/>
              <w:bottom w:w="80" w:type="dxa"/>
              <w:end w:w="80" w:type="dxa"/>
            </w:tcMar>
            <w:shd w:fill="DCE6F1"/>
          </w:tcPr>
          <w:p>
            <w:r>
              <w:rPr>
                <w:b/>
                <w:sz w:val="18"/>
              </w:rPr>
              <w:t>Nivel educacional</w:t>
            </w:r>
          </w:p>
        </w:tc>
        <w:tc>
          <w:tcPr>
            <w:tcW w:type="dxa" w:w="5040"/>
            <w:tcMar>
              <w:top w:w="80" w:type="dxa"/>
              <w:start w:w="80" w:type="dxa"/>
              <w:bottom w:w="80" w:type="dxa"/>
              <w:end w:w="80" w:type="dxa"/>
            </w:tcMar>
            <w:shd w:fill="DCE6F1"/>
          </w:tcPr>
          <w:p>
            <w:r>
              <w:rPr>
                <w:sz w:val="18"/>
              </w:rPr>
              <w:t>Personal encargado de almacenes e inventario.</w:t>
            </w:r>
          </w:p>
        </w:tc>
      </w:tr>
      <w:tr>
        <w:tc>
          <w:tcPr>
            <w:tcW w:type="dxa" w:w="5040"/>
            <w:tcMar>
              <w:top w:w="80" w:type="dxa"/>
              <w:start w:w="80" w:type="dxa"/>
              <w:bottom w:w="80" w:type="dxa"/>
              <w:end w:w="80" w:type="dxa"/>
            </w:tcMar>
          </w:tcPr>
          <w:p>
            <w:r>
              <w:rPr>
                <w:b/>
                <w:sz w:val="18"/>
              </w:rPr>
              <w:t>Experiencia</w:t>
            </w:r>
          </w:p>
        </w:tc>
        <w:tc>
          <w:tcPr>
            <w:tcW w:type="dxa" w:w="5040"/>
            <w:tcMar>
              <w:top w:w="80" w:type="dxa"/>
              <w:start w:w="80" w:type="dxa"/>
              <w:bottom w:w="80" w:type="dxa"/>
              <w:end w:w="80" w:type="dxa"/>
            </w:tcMar>
          </w:tcPr>
          <w:p>
            <w:r>
              <w:rPr>
                <w:sz w:val="18"/>
              </w:rPr>
              <w:t>Manejo de inventarios y registro de movimientos.</w:t>
            </w:r>
          </w:p>
        </w:tc>
      </w:tr>
      <w:tr>
        <w:tc>
          <w:tcPr>
            <w:tcW w:type="dxa" w:w="5040"/>
            <w:tcMar>
              <w:top w:w="80" w:type="dxa"/>
              <w:start w:w="80" w:type="dxa"/>
              <w:bottom w:w="80" w:type="dxa"/>
              <w:end w:w="80" w:type="dxa"/>
            </w:tcMar>
            <w:shd w:fill="DCE6F1"/>
          </w:tcPr>
          <w:p>
            <w:r>
              <w:rPr>
                <w:b/>
                <w:sz w:val="18"/>
              </w:rPr>
              <w:t>Actividades</w:t>
            </w:r>
          </w:p>
        </w:tc>
        <w:tc>
          <w:tcPr>
            <w:tcW w:type="dxa" w:w="5040"/>
            <w:tcMar>
              <w:top w:w="80" w:type="dxa"/>
              <w:start w:w="80" w:type="dxa"/>
              <w:bottom w:w="80" w:type="dxa"/>
              <w:end w:w="80" w:type="dxa"/>
            </w:tcMar>
            <w:shd w:fill="DCE6F1"/>
          </w:tcPr>
          <w:p>
            <w:r>
              <w:rPr>
                <w:sz w:val="18"/>
              </w:rPr>
              <w:t>Registrar ingresos; verificar existencias; registrar despachos; consultar movimientos.</w:t>
            </w:r>
          </w:p>
        </w:tc>
      </w:tr>
      <w:tr>
        <w:tc>
          <w:tcPr>
            <w:tcW w:type="dxa" w:w="5040"/>
            <w:tcMar>
              <w:top w:w="80" w:type="dxa"/>
              <w:start w:w="80" w:type="dxa"/>
              <w:bottom w:w="80" w:type="dxa"/>
              <w:end w:w="80" w:type="dxa"/>
            </w:tcMar>
            <w:shd w:fill="4F81BD"/>
          </w:tcPr>
          <w:p>
            <w:r>
              <w:rPr>
                <w:b/>
                <w:color w:val="FFFFFF"/>
                <w:sz w:val="18"/>
              </w:rPr>
              <w:t>Tipo de Usuario</w:t>
            </w:r>
          </w:p>
        </w:tc>
        <w:tc>
          <w:tcPr>
            <w:tcW w:type="dxa" w:w="5040"/>
            <w:tcMar>
              <w:top w:w="80" w:type="dxa"/>
              <w:start w:w="80" w:type="dxa"/>
              <w:bottom w:w="80" w:type="dxa"/>
              <w:end w:w="80" w:type="dxa"/>
            </w:tcMar>
            <w:shd w:fill="4F81BD"/>
          </w:tcPr>
          <w:p>
            <w:r>
              <w:rPr>
                <w:b/>
                <w:color w:val="FFFFFF"/>
                <w:sz w:val="18"/>
              </w:rPr>
              <w:t>Gerencia</w:t>
            </w:r>
          </w:p>
        </w:tc>
      </w:tr>
      <w:tr>
        <w:tc>
          <w:tcPr>
            <w:tcW w:type="dxa" w:w="5040"/>
            <w:tcMar>
              <w:top w:w="80" w:type="dxa"/>
              <w:start w:w="80" w:type="dxa"/>
              <w:bottom w:w="80" w:type="dxa"/>
              <w:end w:w="80" w:type="dxa"/>
            </w:tcMar>
            <w:shd w:fill="DCE6F1"/>
          </w:tcPr>
          <w:p>
            <w:r>
              <w:rPr>
                <w:b/>
                <w:sz w:val="18"/>
              </w:rPr>
              <w:t>Nivel educacional</w:t>
            </w:r>
          </w:p>
        </w:tc>
        <w:tc>
          <w:tcPr>
            <w:tcW w:type="dxa" w:w="5040"/>
            <w:tcMar>
              <w:top w:w="80" w:type="dxa"/>
              <w:start w:w="80" w:type="dxa"/>
              <w:bottom w:w="80" w:type="dxa"/>
              <w:end w:w="80" w:type="dxa"/>
            </w:tcMar>
            <w:shd w:fill="DCE6F1"/>
          </w:tcPr>
          <w:p>
            <w:r>
              <w:rPr>
                <w:sz w:val="18"/>
              </w:rPr>
              <w:t>Personal directivo o responsable de área.</w:t>
            </w:r>
          </w:p>
        </w:tc>
      </w:tr>
      <w:tr>
        <w:tc>
          <w:tcPr>
            <w:tcW w:type="dxa" w:w="5040"/>
            <w:tcMar>
              <w:top w:w="80" w:type="dxa"/>
              <w:start w:w="80" w:type="dxa"/>
              <w:bottom w:w="80" w:type="dxa"/>
              <w:end w:w="80" w:type="dxa"/>
            </w:tcMar>
          </w:tcPr>
          <w:p>
            <w:r>
              <w:rPr>
                <w:b/>
                <w:sz w:val="18"/>
              </w:rPr>
              <w:t>Experiencia</w:t>
            </w:r>
          </w:p>
        </w:tc>
        <w:tc>
          <w:tcPr>
            <w:tcW w:type="dxa" w:w="5040"/>
            <w:tcMar>
              <w:top w:w="80" w:type="dxa"/>
              <w:start w:w="80" w:type="dxa"/>
              <w:bottom w:w="80" w:type="dxa"/>
              <w:end w:w="80" w:type="dxa"/>
            </w:tcMar>
          </w:tcPr>
          <w:p>
            <w:r>
              <w:rPr>
                <w:sz w:val="18"/>
              </w:rPr>
              <w:t>Interpretación de información operativa y reportes.</w:t>
            </w:r>
          </w:p>
        </w:tc>
      </w:tr>
      <w:tr>
        <w:tc>
          <w:tcPr>
            <w:tcW w:type="dxa" w:w="5040"/>
            <w:tcMar>
              <w:top w:w="80" w:type="dxa"/>
              <w:start w:w="80" w:type="dxa"/>
              <w:bottom w:w="80" w:type="dxa"/>
              <w:end w:w="80" w:type="dxa"/>
            </w:tcMar>
            <w:shd w:fill="DCE6F1"/>
          </w:tcPr>
          <w:p>
            <w:r>
              <w:rPr>
                <w:b/>
                <w:sz w:val="18"/>
              </w:rPr>
              <w:t>Actividades</w:t>
            </w:r>
          </w:p>
        </w:tc>
        <w:tc>
          <w:tcPr>
            <w:tcW w:type="dxa" w:w="5040"/>
            <w:tcMar>
              <w:top w:w="80" w:type="dxa"/>
              <w:start w:w="80" w:type="dxa"/>
              <w:bottom w:w="80" w:type="dxa"/>
              <w:end w:w="80" w:type="dxa"/>
            </w:tcMar>
            <w:shd w:fill="DCE6F1"/>
          </w:tcPr>
          <w:p>
            <w:r>
              <w:rPr>
                <w:sz w:val="18"/>
              </w:rPr>
              <w:t>Consultar indicadores y reportes de producción, inventario y despachos.</w:t>
            </w:r>
          </w:p>
        </w:tc>
      </w:tr>
    </w:tbl>
    <w:p>
      <w:pPr>
        <w:pStyle w:val="Heading3"/>
      </w:pPr>
      <w:r>
        <w:t>2.1.4 Restricciones</w:t>
      </w:r>
    </w:p>
    <w:p>
      <w:r>
        <w:t>El sistema requerirá conexión a la red donde se encuentre desplegado el servidor.</w:t>
      </w:r>
    </w:p>
    <w:p>
      <w:r>
        <w:t>La interfaz deberá ser intuitiva y utilizable en navegadores web modernos.</w:t>
      </w:r>
    </w:p>
    <w:p>
      <w:r>
        <w:t>La solución deberá implementarse bajo una arquitectura cliente-servidor.</w:t>
      </w:r>
    </w:p>
    <w:p>
      <w:r>
        <w:t>El acceso a funciones estará restringido según el rol del usuario.</w:t>
      </w:r>
    </w:p>
    <w:p>
      <w:r>
        <w:t>Las contraseñas no deberán almacenarse en texto plano.</w:t>
      </w:r>
    </w:p>
    <w:p>
      <w:r>
        <w:t>Los movimientos que afecten inventario deberán registrar fecha y usuario responsable.</w:t>
      </w:r>
    </w:p>
    <w:p>
      <w:r>
        <w:t>No se permitirá registrar despachos con cantidades superiores al stock disponible.</w:t>
      </w:r>
    </w:p>
    <w:p>
      <w:r>
        <w:t>Para el práctico universitario se trabajará con datos de prueba y no con información confidencial real de la empresa.</w:t>
      </w:r>
    </w:p>
    <w:p>
      <w:pPr>
        <w:pStyle w:val="Heading3"/>
      </w:pPr>
      <w:r>
        <w:t>2.1.5 Suposiciones y Dependencias</w:t>
      </w:r>
    </w:p>
    <w:p>
      <w:r>
        <w:t>Los usuarios recibirán capacitación básica para el uso del sistema.</w:t>
      </w:r>
    </w:p>
    <w:p>
      <w:r>
        <w:t>La información registrada por los responsables de producción y almacén será correcta y oportuna.</w:t>
      </w:r>
    </w:p>
    <w:p>
      <w:r>
        <w:t>Los equipos cliente contarán con un navegador actualizado.</w:t>
      </w:r>
    </w:p>
    <w:p>
      <w:r>
        <w:t>Existirá una base de datos disponible para almacenar la información del sistema.</w:t>
      </w:r>
    </w:p>
    <w:p>
      <w:r>
        <w:t>Los catálogos de productos, materias primas y usuarios serán configurados antes de iniciar la operación.</w:t>
      </w:r>
    </w:p>
    <w:p>
      <w:r>
        <w:t>La disponibilidad del sistema dependerá de la infraestructura de red y del servidor donde sea desplegado.</w:t>
      </w:r>
    </w:p>
    <w:p>
      <w:pPr>
        <w:pStyle w:val="Heading2"/>
      </w:pPr>
      <w:r>
        <w:t>2.2 Requerimientos Específicos</w:t>
      </w:r>
    </w:p>
    <w:p>
      <w:pPr>
        <w:pStyle w:val="Heading3"/>
      </w:pPr>
      <w:r>
        <w:t>2.2.1 Requerimientos Funcionales</w:t>
      </w:r>
    </w:p>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RF01</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Autenticación de Usuario</w:t>
            </w:r>
          </w:p>
        </w:tc>
      </w:tr>
      <w:tr>
        <w:tc>
          <w:tcPr>
            <w:tcW w:type="dxa" w:w="3096"/>
            <w:vAlign w:val="center"/>
            <w:tcMar>
              <w:top w:w="80" w:type="dxa"/>
              <w:start w:w="80" w:type="dxa"/>
              <w:bottom w:w="80" w:type="dxa"/>
              <w:end w:w="80" w:type="dxa"/>
            </w:tcMar>
          </w:tcPr>
          <w:p>
            <w:r>
              <w:rPr>
                <w:b/>
                <w:sz w:val="18"/>
              </w:rPr>
              <w:t>Propósito</w:t>
            </w:r>
          </w:p>
        </w:tc>
        <w:tc>
          <w:tcPr>
            <w:tcW w:type="dxa" w:w="6552"/>
            <w:vAlign w:val="center"/>
            <w:tcMar>
              <w:top w:w="80" w:type="dxa"/>
              <w:start w:w="80" w:type="dxa"/>
              <w:bottom w:w="80" w:type="dxa"/>
              <w:end w:w="80" w:type="dxa"/>
            </w:tcMar>
          </w:tcPr>
          <w:p>
            <w:r>
              <w:rPr>
                <w:sz w:val="18"/>
              </w:rPr>
              <w:t>Permitir el acceso seguro de usuarios registrados.</w:t>
            </w:r>
          </w:p>
        </w:tc>
      </w:tr>
      <w:tr>
        <w:tc>
          <w:tcPr>
            <w:tcW w:type="dxa" w:w="3096"/>
            <w:vAlign w:val="center"/>
            <w:tcMar>
              <w:top w:w="80" w:type="dxa"/>
              <w:start w:w="80" w:type="dxa"/>
              <w:bottom w:w="80" w:type="dxa"/>
              <w:end w:w="80" w:type="dxa"/>
            </w:tcMar>
            <w:shd w:fill="DCE6F1"/>
          </w:tcPr>
          <w:p>
            <w:r>
              <w:rPr>
                <w:b/>
                <w:sz w:val="18"/>
              </w:rPr>
              <w:t>Descripción</w:t>
            </w:r>
          </w:p>
        </w:tc>
        <w:tc>
          <w:tcPr>
            <w:tcW w:type="dxa" w:w="6552"/>
            <w:vAlign w:val="center"/>
            <w:tcMar>
              <w:top w:w="80" w:type="dxa"/>
              <w:start w:w="80" w:type="dxa"/>
              <w:bottom w:w="80" w:type="dxa"/>
              <w:end w:w="80" w:type="dxa"/>
            </w:tcMar>
            <w:shd w:fill="DCE6F1"/>
          </w:tcPr>
          <w:p>
            <w:r>
              <w:rPr>
                <w:sz w:val="18"/>
              </w:rPr>
              <w:t>El usuario ingresará sus credenciales en la pantalla de inicio de sesión. El sistema validará la información y habilitará las opciones correspondientes a su rol.</w:t>
            </w:r>
          </w:p>
        </w:tc>
      </w:tr>
      <w:tr>
        <w:tc>
          <w:tcPr>
            <w:tcW w:type="dxa" w:w="3096"/>
            <w:vAlign w:val="center"/>
            <w:tcMar>
              <w:top w:w="80" w:type="dxa"/>
              <w:start w:w="80" w:type="dxa"/>
              <w:bottom w:w="80" w:type="dxa"/>
              <w:end w:w="80" w:type="dxa"/>
            </w:tcMar>
          </w:tcPr>
          <w:p>
            <w:r>
              <w:rPr>
                <w:b/>
                <w:sz w:val="18"/>
              </w:rPr>
              <w:t>Entrada</w:t>
            </w:r>
          </w:p>
        </w:tc>
        <w:tc>
          <w:tcPr>
            <w:tcW w:type="dxa" w:w="6552"/>
            <w:vAlign w:val="center"/>
            <w:tcMar>
              <w:top w:w="80" w:type="dxa"/>
              <w:start w:w="80" w:type="dxa"/>
              <w:bottom w:w="80" w:type="dxa"/>
              <w:end w:w="80" w:type="dxa"/>
            </w:tcMar>
          </w:tcPr>
          <w:p>
            <w:r>
              <w:rPr>
                <w:sz w:val="18"/>
              </w:rPr>
              <w:t>Usuario y contraseña.</w:t>
            </w:r>
          </w:p>
        </w:tc>
      </w:tr>
      <w:tr>
        <w:tc>
          <w:tcPr>
            <w:tcW w:type="dxa" w:w="3096"/>
            <w:vAlign w:val="center"/>
            <w:tcMar>
              <w:top w:w="80" w:type="dxa"/>
              <w:start w:w="80" w:type="dxa"/>
              <w:bottom w:w="80" w:type="dxa"/>
              <w:end w:w="80" w:type="dxa"/>
            </w:tcMar>
            <w:shd w:fill="DCE6F1"/>
          </w:tcPr>
          <w:p>
            <w:r>
              <w:rPr>
                <w:b/>
                <w:sz w:val="18"/>
              </w:rPr>
              <w:t>Salida</w:t>
            </w:r>
          </w:p>
        </w:tc>
        <w:tc>
          <w:tcPr>
            <w:tcW w:type="dxa" w:w="6552"/>
            <w:vAlign w:val="center"/>
            <w:tcMar>
              <w:top w:w="80" w:type="dxa"/>
              <w:start w:w="80" w:type="dxa"/>
              <w:bottom w:w="80" w:type="dxa"/>
              <w:end w:w="80" w:type="dxa"/>
            </w:tcMar>
            <w:shd w:fill="DCE6F1"/>
          </w:tcPr>
          <w:p>
            <w:r>
              <w:rPr>
                <w:sz w:val="18"/>
              </w:rPr>
              <w:t>Acceso al menú principal o mensaje de credenciales inválidas.</w:t>
            </w:r>
          </w:p>
        </w:tc>
      </w:tr>
      <w:tr>
        <w:tc>
          <w:tcPr>
            <w:tcW w:type="dxa" w:w="3096"/>
            <w:vAlign w:val="center"/>
            <w:tcMar>
              <w:top w:w="80" w:type="dxa"/>
              <w:start w:w="80" w:type="dxa"/>
              <w:bottom w:w="80" w:type="dxa"/>
              <w:end w:w="80" w:type="dxa"/>
            </w:tcMar>
          </w:tcPr>
          <w:p>
            <w:r>
              <w:rPr>
                <w:b/>
                <w:sz w:val="18"/>
              </w:rPr>
              <w:t>Prioridad</w:t>
            </w:r>
          </w:p>
        </w:tc>
        <w:tc>
          <w:tcPr>
            <w:tcW w:type="dxa" w:w="6552"/>
            <w:vAlign w:val="center"/>
            <w:tcMar>
              <w:top w:w="80" w:type="dxa"/>
              <w:start w:w="80" w:type="dxa"/>
              <w:bottom w:w="80" w:type="dxa"/>
              <w:end w:w="80" w:type="dxa"/>
            </w:tcMar>
          </w:tcPr>
          <w:p>
            <w:r>
              <w:rPr>
                <w:sz w:val="18"/>
              </w:rPr>
              <w:t>Alta</w:t>
            </w:r>
          </w:p>
        </w:tc>
      </w:tr>
    </w:tbl>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RF02</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Gestión de Usuarios</w:t>
            </w:r>
          </w:p>
        </w:tc>
      </w:tr>
      <w:tr>
        <w:tc>
          <w:tcPr>
            <w:tcW w:type="dxa" w:w="3096"/>
            <w:vAlign w:val="center"/>
            <w:tcMar>
              <w:top w:w="80" w:type="dxa"/>
              <w:start w:w="80" w:type="dxa"/>
              <w:bottom w:w="80" w:type="dxa"/>
              <w:end w:w="80" w:type="dxa"/>
            </w:tcMar>
          </w:tcPr>
          <w:p>
            <w:r>
              <w:rPr>
                <w:b/>
                <w:sz w:val="18"/>
              </w:rPr>
              <w:t>Propósito</w:t>
            </w:r>
          </w:p>
        </w:tc>
        <w:tc>
          <w:tcPr>
            <w:tcW w:type="dxa" w:w="6552"/>
            <w:vAlign w:val="center"/>
            <w:tcMar>
              <w:top w:w="80" w:type="dxa"/>
              <w:start w:w="80" w:type="dxa"/>
              <w:bottom w:w="80" w:type="dxa"/>
              <w:end w:w="80" w:type="dxa"/>
            </w:tcMar>
          </w:tcPr>
          <w:p>
            <w:r>
              <w:rPr>
                <w:sz w:val="18"/>
              </w:rPr>
              <w:t>Administrar las cuentas y roles que utilizarán el sistema.</w:t>
            </w:r>
          </w:p>
        </w:tc>
      </w:tr>
      <w:tr>
        <w:tc>
          <w:tcPr>
            <w:tcW w:type="dxa" w:w="3096"/>
            <w:vAlign w:val="center"/>
            <w:tcMar>
              <w:top w:w="80" w:type="dxa"/>
              <w:start w:w="80" w:type="dxa"/>
              <w:bottom w:w="80" w:type="dxa"/>
              <w:end w:w="80" w:type="dxa"/>
            </w:tcMar>
            <w:shd w:fill="DCE6F1"/>
          </w:tcPr>
          <w:p>
            <w:r>
              <w:rPr>
                <w:b/>
                <w:sz w:val="18"/>
              </w:rPr>
              <w:t>Descripción</w:t>
            </w:r>
          </w:p>
        </w:tc>
        <w:tc>
          <w:tcPr>
            <w:tcW w:type="dxa" w:w="6552"/>
            <w:vAlign w:val="center"/>
            <w:tcMar>
              <w:top w:w="80" w:type="dxa"/>
              <w:start w:w="80" w:type="dxa"/>
              <w:bottom w:w="80" w:type="dxa"/>
              <w:end w:w="80" w:type="dxa"/>
            </w:tcMar>
            <w:shd w:fill="DCE6F1"/>
          </w:tcPr>
          <w:p>
            <w:r>
              <w:rPr>
                <w:sz w:val="18"/>
              </w:rPr>
              <w:t>El Administrador podrá crear usuarios, asignar roles, modificar información básica y habilitar o deshabilitar cuentas.</w:t>
            </w:r>
          </w:p>
        </w:tc>
      </w:tr>
      <w:tr>
        <w:tc>
          <w:tcPr>
            <w:tcW w:type="dxa" w:w="3096"/>
            <w:vAlign w:val="center"/>
            <w:tcMar>
              <w:top w:w="80" w:type="dxa"/>
              <w:start w:w="80" w:type="dxa"/>
              <w:bottom w:w="80" w:type="dxa"/>
              <w:end w:w="80" w:type="dxa"/>
            </w:tcMar>
          </w:tcPr>
          <w:p>
            <w:r>
              <w:rPr>
                <w:b/>
                <w:sz w:val="18"/>
              </w:rPr>
              <w:t>Entrada</w:t>
            </w:r>
          </w:p>
        </w:tc>
        <w:tc>
          <w:tcPr>
            <w:tcW w:type="dxa" w:w="6552"/>
            <w:vAlign w:val="center"/>
            <w:tcMar>
              <w:top w:w="80" w:type="dxa"/>
              <w:start w:w="80" w:type="dxa"/>
              <w:bottom w:w="80" w:type="dxa"/>
              <w:end w:w="80" w:type="dxa"/>
            </w:tcMar>
          </w:tcPr>
          <w:p>
            <w:r>
              <w:rPr>
                <w:sz w:val="18"/>
              </w:rPr>
              <w:t>Datos del usuario y rol asignado.</w:t>
            </w:r>
          </w:p>
        </w:tc>
      </w:tr>
      <w:tr>
        <w:tc>
          <w:tcPr>
            <w:tcW w:type="dxa" w:w="3096"/>
            <w:vAlign w:val="center"/>
            <w:tcMar>
              <w:top w:w="80" w:type="dxa"/>
              <w:start w:w="80" w:type="dxa"/>
              <w:bottom w:w="80" w:type="dxa"/>
              <w:end w:w="80" w:type="dxa"/>
            </w:tcMar>
            <w:shd w:fill="DCE6F1"/>
          </w:tcPr>
          <w:p>
            <w:r>
              <w:rPr>
                <w:b/>
                <w:sz w:val="18"/>
              </w:rPr>
              <w:t>Salida</w:t>
            </w:r>
          </w:p>
        </w:tc>
        <w:tc>
          <w:tcPr>
            <w:tcW w:type="dxa" w:w="6552"/>
            <w:vAlign w:val="center"/>
            <w:tcMar>
              <w:top w:w="80" w:type="dxa"/>
              <w:start w:w="80" w:type="dxa"/>
              <w:bottom w:w="80" w:type="dxa"/>
              <w:end w:w="80" w:type="dxa"/>
            </w:tcMar>
            <w:shd w:fill="DCE6F1"/>
          </w:tcPr>
          <w:p>
            <w:r>
              <w:rPr>
                <w:sz w:val="18"/>
              </w:rPr>
              <w:t>Usuario creado o actualizado y mensaje de confirmación.</w:t>
            </w:r>
          </w:p>
        </w:tc>
      </w:tr>
      <w:tr>
        <w:tc>
          <w:tcPr>
            <w:tcW w:type="dxa" w:w="3096"/>
            <w:vAlign w:val="center"/>
            <w:tcMar>
              <w:top w:w="80" w:type="dxa"/>
              <w:start w:w="80" w:type="dxa"/>
              <w:bottom w:w="80" w:type="dxa"/>
              <w:end w:w="80" w:type="dxa"/>
            </w:tcMar>
          </w:tcPr>
          <w:p>
            <w:r>
              <w:rPr>
                <w:b/>
                <w:sz w:val="18"/>
              </w:rPr>
              <w:t>Prioridad</w:t>
            </w:r>
          </w:p>
        </w:tc>
        <w:tc>
          <w:tcPr>
            <w:tcW w:type="dxa" w:w="6552"/>
            <w:vAlign w:val="center"/>
            <w:tcMar>
              <w:top w:w="80" w:type="dxa"/>
              <w:start w:w="80" w:type="dxa"/>
              <w:bottom w:w="80" w:type="dxa"/>
              <w:end w:w="80" w:type="dxa"/>
            </w:tcMar>
          </w:tcPr>
          <w:p>
            <w:r>
              <w:rPr>
                <w:sz w:val="18"/>
              </w:rPr>
              <w:t>Alta</w:t>
            </w:r>
          </w:p>
        </w:tc>
      </w:tr>
    </w:tbl>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RF03</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Registro de Materia Prima</w:t>
            </w:r>
          </w:p>
        </w:tc>
      </w:tr>
      <w:tr>
        <w:tc>
          <w:tcPr>
            <w:tcW w:type="dxa" w:w="3096"/>
            <w:vAlign w:val="center"/>
            <w:tcMar>
              <w:top w:w="80" w:type="dxa"/>
              <w:start w:w="80" w:type="dxa"/>
              <w:bottom w:w="80" w:type="dxa"/>
              <w:end w:w="80" w:type="dxa"/>
            </w:tcMar>
          </w:tcPr>
          <w:p>
            <w:r>
              <w:rPr>
                <w:b/>
                <w:sz w:val="18"/>
              </w:rPr>
              <w:t>Propósito</w:t>
            </w:r>
          </w:p>
        </w:tc>
        <w:tc>
          <w:tcPr>
            <w:tcW w:type="dxa" w:w="6552"/>
            <w:vAlign w:val="center"/>
            <w:tcMar>
              <w:top w:w="80" w:type="dxa"/>
              <w:start w:w="80" w:type="dxa"/>
              <w:bottom w:w="80" w:type="dxa"/>
              <w:end w:w="80" w:type="dxa"/>
            </w:tcMar>
          </w:tcPr>
          <w:p>
            <w:r>
              <w:rPr>
                <w:sz w:val="18"/>
              </w:rPr>
              <w:t>Registrar el ingreso de materias primas al almacén.</w:t>
            </w:r>
          </w:p>
        </w:tc>
      </w:tr>
      <w:tr>
        <w:tc>
          <w:tcPr>
            <w:tcW w:type="dxa" w:w="3096"/>
            <w:vAlign w:val="center"/>
            <w:tcMar>
              <w:top w:w="80" w:type="dxa"/>
              <w:start w:w="80" w:type="dxa"/>
              <w:bottom w:w="80" w:type="dxa"/>
              <w:end w:w="80" w:type="dxa"/>
            </w:tcMar>
            <w:shd w:fill="DCE6F1"/>
          </w:tcPr>
          <w:p>
            <w:r>
              <w:rPr>
                <w:b/>
                <w:sz w:val="18"/>
              </w:rPr>
              <w:t>Descripción</w:t>
            </w:r>
          </w:p>
        </w:tc>
        <w:tc>
          <w:tcPr>
            <w:tcW w:type="dxa" w:w="6552"/>
            <w:vAlign w:val="center"/>
            <w:tcMar>
              <w:top w:w="80" w:type="dxa"/>
              <w:start w:w="80" w:type="dxa"/>
              <w:bottom w:w="80" w:type="dxa"/>
              <w:end w:w="80" w:type="dxa"/>
            </w:tcMar>
            <w:shd w:fill="DCE6F1"/>
          </w:tcPr>
          <w:p>
            <w:r>
              <w:rPr>
                <w:sz w:val="18"/>
              </w:rPr>
              <w:t>El personal autorizado registrará la materia prima recibida, proveedor, cantidad, unidad de medida, fecha de ingreso y observaciones. El sistema actualizará las existencias.</w:t>
            </w:r>
          </w:p>
        </w:tc>
      </w:tr>
      <w:tr>
        <w:tc>
          <w:tcPr>
            <w:tcW w:type="dxa" w:w="3096"/>
            <w:vAlign w:val="center"/>
            <w:tcMar>
              <w:top w:w="80" w:type="dxa"/>
              <w:start w:w="80" w:type="dxa"/>
              <w:bottom w:w="80" w:type="dxa"/>
              <w:end w:w="80" w:type="dxa"/>
            </w:tcMar>
          </w:tcPr>
          <w:p>
            <w:r>
              <w:rPr>
                <w:b/>
                <w:sz w:val="18"/>
              </w:rPr>
              <w:t>Entrada</w:t>
            </w:r>
          </w:p>
        </w:tc>
        <w:tc>
          <w:tcPr>
            <w:tcW w:type="dxa" w:w="6552"/>
            <w:vAlign w:val="center"/>
            <w:tcMar>
              <w:top w:w="80" w:type="dxa"/>
              <w:start w:w="80" w:type="dxa"/>
              <w:bottom w:w="80" w:type="dxa"/>
              <w:end w:w="80" w:type="dxa"/>
            </w:tcMar>
          </w:tcPr>
          <w:p>
            <w:r>
              <w:rPr>
                <w:sz w:val="18"/>
              </w:rPr>
              <w:t>Datos de recepción de materia prima.</w:t>
            </w:r>
          </w:p>
        </w:tc>
      </w:tr>
      <w:tr>
        <w:tc>
          <w:tcPr>
            <w:tcW w:type="dxa" w:w="3096"/>
            <w:vAlign w:val="center"/>
            <w:tcMar>
              <w:top w:w="80" w:type="dxa"/>
              <w:start w:w="80" w:type="dxa"/>
              <w:bottom w:w="80" w:type="dxa"/>
              <w:end w:w="80" w:type="dxa"/>
            </w:tcMar>
            <w:shd w:fill="DCE6F1"/>
          </w:tcPr>
          <w:p>
            <w:r>
              <w:rPr>
                <w:b/>
                <w:sz w:val="18"/>
              </w:rPr>
              <w:t>Salida</w:t>
            </w:r>
          </w:p>
        </w:tc>
        <w:tc>
          <w:tcPr>
            <w:tcW w:type="dxa" w:w="6552"/>
            <w:vAlign w:val="center"/>
            <w:tcMar>
              <w:top w:w="80" w:type="dxa"/>
              <w:start w:w="80" w:type="dxa"/>
              <w:bottom w:w="80" w:type="dxa"/>
              <w:end w:w="80" w:type="dxa"/>
            </w:tcMar>
            <w:shd w:fill="DCE6F1"/>
          </w:tcPr>
          <w:p>
            <w:r>
              <w:rPr>
                <w:sz w:val="18"/>
              </w:rPr>
              <w:t>Ingreso registrado y stock actualizado.</w:t>
            </w:r>
          </w:p>
        </w:tc>
      </w:tr>
      <w:tr>
        <w:tc>
          <w:tcPr>
            <w:tcW w:type="dxa" w:w="3096"/>
            <w:vAlign w:val="center"/>
            <w:tcMar>
              <w:top w:w="80" w:type="dxa"/>
              <w:start w:w="80" w:type="dxa"/>
              <w:bottom w:w="80" w:type="dxa"/>
              <w:end w:w="80" w:type="dxa"/>
            </w:tcMar>
          </w:tcPr>
          <w:p>
            <w:r>
              <w:rPr>
                <w:b/>
                <w:sz w:val="18"/>
              </w:rPr>
              <w:t>Prioridad</w:t>
            </w:r>
          </w:p>
        </w:tc>
        <w:tc>
          <w:tcPr>
            <w:tcW w:type="dxa" w:w="6552"/>
            <w:vAlign w:val="center"/>
            <w:tcMar>
              <w:top w:w="80" w:type="dxa"/>
              <w:start w:w="80" w:type="dxa"/>
              <w:bottom w:w="80" w:type="dxa"/>
              <w:end w:w="80" w:type="dxa"/>
            </w:tcMar>
          </w:tcPr>
          <w:p>
            <w:r>
              <w:rPr>
                <w:sz w:val="18"/>
              </w:rPr>
              <w:t>Alta</w:t>
            </w:r>
          </w:p>
        </w:tc>
      </w:tr>
    </w:tbl>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RF04</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Gestión de Lotes de Producción</w:t>
            </w:r>
          </w:p>
        </w:tc>
      </w:tr>
      <w:tr>
        <w:tc>
          <w:tcPr>
            <w:tcW w:type="dxa" w:w="3096"/>
            <w:vAlign w:val="center"/>
            <w:tcMar>
              <w:top w:w="80" w:type="dxa"/>
              <w:start w:w="80" w:type="dxa"/>
              <w:bottom w:w="80" w:type="dxa"/>
              <w:end w:w="80" w:type="dxa"/>
            </w:tcMar>
          </w:tcPr>
          <w:p>
            <w:r>
              <w:rPr>
                <w:b/>
                <w:sz w:val="18"/>
              </w:rPr>
              <w:t>Propósito</w:t>
            </w:r>
          </w:p>
        </w:tc>
        <w:tc>
          <w:tcPr>
            <w:tcW w:type="dxa" w:w="6552"/>
            <w:vAlign w:val="center"/>
            <w:tcMar>
              <w:top w:w="80" w:type="dxa"/>
              <w:start w:w="80" w:type="dxa"/>
              <w:bottom w:w="80" w:type="dxa"/>
              <w:end w:w="80" w:type="dxa"/>
            </w:tcMar>
          </w:tcPr>
          <w:p>
            <w:r>
              <w:rPr>
                <w:sz w:val="18"/>
              </w:rPr>
              <w:t>Crear y actualizar lotes utilizados durante el proceso productivo.</w:t>
            </w:r>
          </w:p>
        </w:tc>
      </w:tr>
      <w:tr>
        <w:tc>
          <w:tcPr>
            <w:tcW w:type="dxa" w:w="3096"/>
            <w:vAlign w:val="center"/>
            <w:tcMar>
              <w:top w:w="80" w:type="dxa"/>
              <w:start w:w="80" w:type="dxa"/>
              <w:bottom w:w="80" w:type="dxa"/>
              <w:end w:w="80" w:type="dxa"/>
            </w:tcMar>
            <w:shd w:fill="DCE6F1"/>
          </w:tcPr>
          <w:p>
            <w:r>
              <w:rPr>
                <w:b/>
                <w:sz w:val="18"/>
              </w:rPr>
              <w:t>Descripción</w:t>
            </w:r>
          </w:p>
        </w:tc>
        <w:tc>
          <w:tcPr>
            <w:tcW w:type="dxa" w:w="6552"/>
            <w:vAlign w:val="center"/>
            <w:tcMar>
              <w:top w:w="80" w:type="dxa"/>
              <w:start w:w="80" w:type="dxa"/>
              <w:bottom w:w="80" w:type="dxa"/>
              <w:end w:w="80" w:type="dxa"/>
            </w:tcMar>
            <w:shd w:fill="DCE6F1"/>
          </w:tcPr>
          <w:p>
            <w:r>
              <w:rPr>
                <w:sz w:val="18"/>
              </w:rPr>
              <w:t>El usuario de Producción podrá crear un lote indicando producto, fecha de inicio, cantidad planificada y materias primas asociadas. También podrá actualizar su estado.</w:t>
            </w:r>
          </w:p>
        </w:tc>
      </w:tr>
      <w:tr>
        <w:tc>
          <w:tcPr>
            <w:tcW w:type="dxa" w:w="3096"/>
            <w:vAlign w:val="center"/>
            <w:tcMar>
              <w:top w:w="80" w:type="dxa"/>
              <w:start w:w="80" w:type="dxa"/>
              <w:bottom w:w="80" w:type="dxa"/>
              <w:end w:w="80" w:type="dxa"/>
            </w:tcMar>
          </w:tcPr>
          <w:p>
            <w:r>
              <w:rPr>
                <w:b/>
                <w:sz w:val="18"/>
              </w:rPr>
              <w:t>Entrada</w:t>
            </w:r>
          </w:p>
        </w:tc>
        <w:tc>
          <w:tcPr>
            <w:tcW w:type="dxa" w:w="6552"/>
            <w:vAlign w:val="center"/>
            <w:tcMar>
              <w:top w:w="80" w:type="dxa"/>
              <w:start w:w="80" w:type="dxa"/>
              <w:bottom w:w="80" w:type="dxa"/>
              <w:end w:w="80" w:type="dxa"/>
            </w:tcMar>
          </w:tcPr>
          <w:p>
            <w:r>
              <w:rPr>
                <w:sz w:val="18"/>
              </w:rPr>
              <w:t>Datos del lote y consumo de materia prima.</w:t>
            </w:r>
          </w:p>
        </w:tc>
      </w:tr>
      <w:tr>
        <w:tc>
          <w:tcPr>
            <w:tcW w:type="dxa" w:w="3096"/>
            <w:vAlign w:val="center"/>
            <w:tcMar>
              <w:top w:w="80" w:type="dxa"/>
              <w:start w:w="80" w:type="dxa"/>
              <w:bottom w:w="80" w:type="dxa"/>
              <w:end w:w="80" w:type="dxa"/>
            </w:tcMar>
            <w:shd w:fill="DCE6F1"/>
          </w:tcPr>
          <w:p>
            <w:r>
              <w:rPr>
                <w:b/>
                <w:sz w:val="18"/>
              </w:rPr>
              <w:t>Salida</w:t>
            </w:r>
          </w:p>
        </w:tc>
        <w:tc>
          <w:tcPr>
            <w:tcW w:type="dxa" w:w="6552"/>
            <w:vAlign w:val="center"/>
            <w:tcMar>
              <w:top w:w="80" w:type="dxa"/>
              <w:start w:w="80" w:type="dxa"/>
              <w:bottom w:w="80" w:type="dxa"/>
              <w:end w:w="80" w:type="dxa"/>
            </w:tcMar>
            <w:shd w:fill="DCE6F1"/>
          </w:tcPr>
          <w:p>
            <w:r>
              <w:rPr>
                <w:sz w:val="18"/>
              </w:rPr>
              <w:t>Lote registrado o actualizado e inventario ajustado cuando corresponda.</w:t>
            </w:r>
          </w:p>
        </w:tc>
      </w:tr>
      <w:tr>
        <w:tc>
          <w:tcPr>
            <w:tcW w:type="dxa" w:w="3096"/>
            <w:vAlign w:val="center"/>
            <w:tcMar>
              <w:top w:w="80" w:type="dxa"/>
              <w:start w:w="80" w:type="dxa"/>
              <w:bottom w:w="80" w:type="dxa"/>
              <w:end w:w="80" w:type="dxa"/>
            </w:tcMar>
          </w:tcPr>
          <w:p>
            <w:r>
              <w:rPr>
                <w:b/>
                <w:sz w:val="18"/>
              </w:rPr>
              <w:t>Prioridad</w:t>
            </w:r>
          </w:p>
        </w:tc>
        <w:tc>
          <w:tcPr>
            <w:tcW w:type="dxa" w:w="6552"/>
            <w:vAlign w:val="center"/>
            <w:tcMar>
              <w:top w:w="80" w:type="dxa"/>
              <w:start w:w="80" w:type="dxa"/>
              <w:bottom w:w="80" w:type="dxa"/>
              <w:end w:w="80" w:type="dxa"/>
            </w:tcMar>
          </w:tcPr>
          <w:p>
            <w:r>
              <w:rPr>
                <w:sz w:val="18"/>
              </w:rPr>
              <w:t>Alta</w:t>
            </w:r>
          </w:p>
        </w:tc>
      </w:tr>
    </w:tbl>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RF05</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Registro de Producto Terminado</w:t>
            </w:r>
          </w:p>
        </w:tc>
      </w:tr>
      <w:tr>
        <w:tc>
          <w:tcPr>
            <w:tcW w:type="dxa" w:w="3096"/>
            <w:vAlign w:val="center"/>
            <w:tcMar>
              <w:top w:w="80" w:type="dxa"/>
              <w:start w:w="80" w:type="dxa"/>
              <w:bottom w:w="80" w:type="dxa"/>
              <w:end w:w="80" w:type="dxa"/>
            </w:tcMar>
          </w:tcPr>
          <w:p>
            <w:r>
              <w:rPr>
                <w:b/>
                <w:sz w:val="18"/>
              </w:rPr>
              <w:t>Propósito</w:t>
            </w:r>
          </w:p>
        </w:tc>
        <w:tc>
          <w:tcPr>
            <w:tcW w:type="dxa" w:w="6552"/>
            <w:vAlign w:val="center"/>
            <w:tcMar>
              <w:top w:w="80" w:type="dxa"/>
              <w:start w:w="80" w:type="dxa"/>
              <w:bottom w:w="80" w:type="dxa"/>
              <w:end w:w="80" w:type="dxa"/>
            </w:tcMar>
          </w:tcPr>
          <w:p>
            <w:r>
              <w:rPr>
                <w:sz w:val="18"/>
              </w:rPr>
              <w:t>Incorporar al inventario las cantidades obtenidas de un lote.</w:t>
            </w:r>
          </w:p>
        </w:tc>
      </w:tr>
      <w:tr>
        <w:tc>
          <w:tcPr>
            <w:tcW w:type="dxa" w:w="3096"/>
            <w:vAlign w:val="center"/>
            <w:tcMar>
              <w:top w:w="80" w:type="dxa"/>
              <w:start w:w="80" w:type="dxa"/>
              <w:bottom w:w="80" w:type="dxa"/>
              <w:end w:w="80" w:type="dxa"/>
            </w:tcMar>
            <w:shd w:fill="DCE6F1"/>
          </w:tcPr>
          <w:p>
            <w:r>
              <w:rPr>
                <w:b/>
                <w:sz w:val="18"/>
              </w:rPr>
              <w:t>Descripción</w:t>
            </w:r>
          </w:p>
        </w:tc>
        <w:tc>
          <w:tcPr>
            <w:tcW w:type="dxa" w:w="6552"/>
            <w:vAlign w:val="center"/>
            <w:tcMar>
              <w:top w:w="80" w:type="dxa"/>
              <w:start w:w="80" w:type="dxa"/>
              <w:bottom w:w="80" w:type="dxa"/>
              <w:end w:w="80" w:type="dxa"/>
            </w:tcMar>
            <w:shd w:fill="DCE6F1"/>
          </w:tcPr>
          <w:p>
            <w:r>
              <w:rPr>
                <w:sz w:val="18"/>
              </w:rPr>
              <w:t>Al finalizar o avanzar un lote, el personal autorizado registrará la cantidad de producto terminado obtenida. El sistema incrementará el stock del producto correspondiente.</w:t>
            </w:r>
          </w:p>
        </w:tc>
      </w:tr>
      <w:tr>
        <w:tc>
          <w:tcPr>
            <w:tcW w:type="dxa" w:w="3096"/>
            <w:vAlign w:val="center"/>
            <w:tcMar>
              <w:top w:w="80" w:type="dxa"/>
              <w:start w:w="80" w:type="dxa"/>
              <w:bottom w:w="80" w:type="dxa"/>
              <w:end w:w="80" w:type="dxa"/>
            </w:tcMar>
          </w:tcPr>
          <w:p>
            <w:r>
              <w:rPr>
                <w:b/>
                <w:sz w:val="18"/>
              </w:rPr>
              <w:t>Entrada</w:t>
            </w:r>
          </w:p>
        </w:tc>
        <w:tc>
          <w:tcPr>
            <w:tcW w:type="dxa" w:w="6552"/>
            <w:vAlign w:val="center"/>
            <w:tcMar>
              <w:top w:w="80" w:type="dxa"/>
              <w:start w:w="80" w:type="dxa"/>
              <w:bottom w:w="80" w:type="dxa"/>
              <w:end w:w="80" w:type="dxa"/>
            </w:tcMar>
          </w:tcPr>
          <w:p>
            <w:r>
              <w:rPr>
                <w:sz w:val="18"/>
              </w:rPr>
              <w:t>Lote, producto y cantidad producida.</w:t>
            </w:r>
          </w:p>
        </w:tc>
      </w:tr>
      <w:tr>
        <w:tc>
          <w:tcPr>
            <w:tcW w:type="dxa" w:w="3096"/>
            <w:vAlign w:val="center"/>
            <w:tcMar>
              <w:top w:w="80" w:type="dxa"/>
              <w:start w:w="80" w:type="dxa"/>
              <w:bottom w:w="80" w:type="dxa"/>
              <w:end w:w="80" w:type="dxa"/>
            </w:tcMar>
            <w:shd w:fill="DCE6F1"/>
          </w:tcPr>
          <w:p>
            <w:r>
              <w:rPr>
                <w:b/>
                <w:sz w:val="18"/>
              </w:rPr>
              <w:t>Salida</w:t>
            </w:r>
          </w:p>
        </w:tc>
        <w:tc>
          <w:tcPr>
            <w:tcW w:type="dxa" w:w="6552"/>
            <w:vAlign w:val="center"/>
            <w:tcMar>
              <w:top w:w="80" w:type="dxa"/>
              <w:start w:w="80" w:type="dxa"/>
              <w:bottom w:w="80" w:type="dxa"/>
              <w:end w:w="80" w:type="dxa"/>
            </w:tcMar>
            <w:shd w:fill="DCE6F1"/>
          </w:tcPr>
          <w:p>
            <w:r>
              <w:rPr>
                <w:sz w:val="18"/>
              </w:rPr>
              <w:t>Producto terminado registrado y stock actualizado.</w:t>
            </w:r>
          </w:p>
        </w:tc>
      </w:tr>
      <w:tr>
        <w:tc>
          <w:tcPr>
            <w:tcW w:type="dxa" w:w="3096"/>
            <w:vAlign w:val="center"/>
            <w:tcMar>
              <w:top w:w="80" w:type="dxa"/>
              <w:start w:w="80" w:type="dxa"/>
              <w:bottom w:w="80" w:type="dxa"/>
              <w:end w:w="80" w:type="dxa"/>
            </w:tcMar>
          </w:tcPr>
          <w:p>
            <w:r>
              <w:rPr>
                <w:b/>
                <w:sz w:val="18"/>
              </w:rPr>
              <w:t>Prioridad</w:t>
            </w:r>
          </w:p>
        </w:tc>
        <w:tc>
          <w:tcPr>
            <w:tcW w:type="dxa" w:w="6552"/>
            <w:vAlign w:val="center"/>
            <w:tcMar>
              <w:top w:w="80" w:type="dxa"/>
              <w:start w:w="80" w:type="dxa"/>
              <w:bottom w:w="80" w:type="dxa"/>
              <w:end w:w="80" w:type="dxa"/>
            </w:tcMar>
          </w:tcPr>
          <w:p>
            <w:r>
              <w:rPr>
                <w:sz w:val="18"/>
              </w:rPr>
              <w:t>Alta</w:t>
            </w:r>
          </w:p>
        </w:tc>
      </w:tr>
    </w:tbl>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RF06</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Consulta de Inventario</w:t>
            </w:r>
          </w:p>
        </w:tc>
      </w:tr>
      <w:tr>
        <w:tc>
          <w:tcPr>
            <w:tcW w:type="dxa" w:w="3096"/>
            <w:vAlign w:val="center"/>
            <w:tcMar>
              <w:top w:w="80" w:type="dxa"/>
              <w:start w:w="80" w:type="dxa"/>
              <w:bottom w:w="80" w:type="dxa"/>
              <w:end w:w="80" w:type="dxa"/>
            </w:tcMar>
          </w:tcPr>
          <w:p>
            <w:r>
              <w:rPr>
                <w:b/>
                <w:sz w:val="18"/>
              </w:rPr>
              <w:t>Propósito</w:t>
            </w:r>
          </w:p>
        </w:tc>
        <w:tc>
          <w:tcPr>
            <w:tcW w:type="dxa" w:w="6552"/>
            <w:vAlign w:val="center"/>
            <w:tcMar>
              <w:top w:w="80" w:type="dxa"/>
              <w:start w:w="80" w:type="dxa"/>
              <w:bottom w:w="80" w:type="dxa"/>
              <w:end w:w="80" w:type="dxa"/>
            </w:tcMar>
          </w:tcPr>
          <w:p>
            <w:r>
              <w:rPr>
                <w:sz w:val="18"/>
              </w:rPr>
              <w:t>Consultar las existencias actuales de materias primas y productos terminados.</w:t>
            </w:r>
          </w:p>
        </w:tc>
      </w:tr>
      <w:tr>
        <w:tc>
          <w:tcPr>
            <w:tcW w:type="dxa" w:w="3096"/>
            <w:vAlign w:val="center"/>
            <w:tcMar>
              <w:top w:w="80" w:type="dxa"/>
              <w:start w:w="80" w:type="dxa"/>
              <w:bottom w:w="80" w:type="dxa"/>
              <w:end w:w="80" w:type="dxa"/>
            </w:tcMar>
            <w:shd w:fill="DCE6F1"/>
          </w:tcPr>
          <w:p>
            <w:r>
              <w:rPr>
                <w:b/>
                <w:sz w:val="18"/>
              </w:rPr>
              <w:t>Descripción</w:t>
            </w:r>
          </w:p>
        </w:tc>
        <w:tc>
          <w:tcPr>
            <w:tcW w:type="dxa" w:w="6552"/>
            <w:vAlign w:val="center"/>
            <w:tcMar>
              <w:top w:w="80" w:type="dxa"/>
              <w:start w:w="80" w:type="dxa"/>
              <w:bottom w:w="80" w:type="dxa"/>
              <w:end w:w="80" w:type="dxa"/>
            </w:tcMar>
            <w:shd w:fill="DCE6F1"/>
          </w:tcPr>
          <w:p>
            <w:r>
              <w:rPr>
                <w:sz w:val="18"/>
              </w:rPr>
              <w:t>Los usuarios autorizados podrán buscar y filtrar artículos para conocer stock disponible, unidad de medida y últimos movimientos.</w:t>
            </w:r>
          </w:p>
        </w:tc>
      </w:tr>
      <w:tr>
        <w:tc>
          <w:tcPr>
            <w:tcW w:type="dxa" w:w="3096"/>
            <w:vAlign w:val="center"/>
            <w:tcMar>
              <w:top w:w="80" w:type="dxa"/>
              <w:start w:w="80" w:type="dxa"/>
              <w:bottom w:w="80" w:type="dxa"/>
              <w:end w:w="80" w:type="dxa"/>
            </w:tcMar>
          </w:tcPr>
          <w:p>
            <w:r>
              <w:rPr>
                <w:b/>
                <w:sz w:val="18"/>
              </w:rPr>
              <w:t>Entrada</w:t>
            </w:r>
          </w:p>
        </w:tc>
        <w:tc>
          <w:tcPr>
            <w:tcW w:type="dxa" w:w="6552"/>
            <w:vAlign w:val="center"/>
            <w:tcMar>
              <w:top w:w="80" w:type="dxa"/>
              <w:start w:w="80" w:type="dxa"/>
              <w:bottom w:w="80" w:type="dxa"/>
              <w:end w:w="80" w:type="dxa"/>
            </w:tcMar>
          </w:tcPr>
          <w:p>
            <w:r>
              <w:rPr>
                <w:sz w:val="18"/>
              </w:rPr>
              <w:t>Criterios de búsqueda o filtro.</w:t>
            </w:r>
          </w:p>
        </w:tc>
      </w:tr>
      <w:tr>
        <w:tc>
          <w:tcPr>
            <w:tcW w:type="dxa" w:w="3096"/>
            <w:vAlign w:val="center"/>
            <w:tcMar>
              <w:top w:w="80" w:type="dxa"/>
              <w:start w:w="80" w:type="dxa"/>
              <w:bottom w:w="80" w:type="dxa"/>
              <w:end w:w="80" w:type="dxa"/>
            </w:tcMar>
            <w:shd w:fill="DCE6F1"/>
          </w:tcPr>
          <w:p>
            <w:r>
              <w:rPr>
                <w:b/>
                <w:sz w:val="18"/>
              </w:rPr>
              <w:t>Salida</w:t>
            </w:r>
          </w:p>
        </w:tc>
        <w:tc>
          <w:tcPr>
            <w:tcW w:type="dxa" w:w="6552"/>
            <w:vAlign w:val="center"/>
            <w:tcMar>
              <w:top w:w="80" w:type="dxa"/>
              <w:start w:w="80" w:type="dxa"/>
              <w:bottom w:w="80" w:type="dxa"/>
              <w:end w:w="80" w:type="dxa"/>
            </w:tcMar>
            <w:shd w:fill="DCE6F1"/>
          </w:tcPr>
          <w:p>
            <w:r>
              <w:rPr>
                <w:sz w:val="18"/>
              </w:rPr>
              <w:t>Listado actualizado de existencias.</w:t>
            </w:r>
          </w:p>
        </w:tc>
      </w:tr>
      <w:tr>
        <w:tc>
          <w:tcPr>
            <w:tcW w:type="dxa" w:w="3096"/>
            <w:vAlign w:val="center"/>
            <w:tcMar>
              <w:top w:w="80" w:type="dxa"/>
              <w:start w:w="80" w:type="dxa"/>
              <w:bottom w:w="80" w:type="dxa"/>
              <w:end w:w="80" w:type="dxa"/>
            </w:tcMar>
          </w:tcPr>
          <w:p>
            <w:r>
              <w:rPr>
                <w:b/>
                <w:sz w:val="18"/>
              </w:rPr>
              <w:t>Prioridad</w:t>
            </w:r>
          </w:p>
        </w:tc>
        <w:tc>
          <w:tcPr>
            <w:tcW w:type="dxa" w:w="6552"/>
            <w:vAlign w:val="center"/>
            <w:tcMar>
              <w:top w:w="80" w:type="dxa"/>
              <w:start w:w="80" w:type="dxa"/>
              <w:bottom w:w="80" w:type="dxa"/>
              <w:end w:w="80" w:type="dxa"/>
            </w:tcMar>
          </w:tcPr>
          <w:p>
            <w:r>
              <w:rPr>
                <w:sz w:val="18"/>
              </w:rPr>
              <w:t>Alta</w:t>
            </w:r>
          </w:p>
        </w:tc>
      </w:tr>
    </w:tbl>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RF07</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Registro de Despacho</w:t>
            </w:r>
          </w:p>
        </w:tc>
      </w:tr>
      <w:tr>
        <w:tc>
          <w:tcPr>
            <w:tcW w:type="dxa" w:w="3096"/>
            <w:vAlign w:val="center"/>
            <w:tcMar>
              <w:top w:w="80" w:type="dxa"/>
              <w:start w:w="80" w:type="dxa"/>
              <w:bottom w:w="80" w:type="dxa"/>
              <w:end w:w="80" w:type="dxa"/>
            </w:tcMar>
          </w:tcPr>
          <w:p>
            <w:r>
              <w:rPr>
                <w:b/>
                <w:sz w:val="18"/>
              </w:rPr>
              <w:t>Propósito</w:t>
            </w:r>
          </w:p>
        </w:tc>
        <w:tc>
          <w:tcPr>
            <w:tcW w:type="dxa" w:w="6552"/>
            <w:vAlign w:val="center"/>
            <w:tcMar>
              <w:top w:w="80" w:type="dxa"/>
              <w:start w:w="80" w:type="dxa"/>
              <w:bottom w:w="80" w:type="dxa"/>
              <w:end w:w="80" w:type="dxa"/>
            </w:tcMar>
          </w:tcPr>
          <w:p>
            <w:r>
              <w:rPr>
                <w:sz w:val="18"/>
              </w:rPr>
              <w:t>Registrar la salida de productos terminados del almacén.</w:t>
            </w:r>
          </w:p>
        </w:tc>
      </w:tr>
      <w:tr>
        <w:tc>
          <w:tcPr>
            <w:tcW w:type="dxa" w:w="3096"/>
            <w:vAlign w:val="center"/>
            <w:tcMar>
              <w:top w:w="80" w:type="dxa"/>
              <w:start w:w="80" w:type="dxa"/>
              <w:bottom w:w="80" w:type="dxa"/>
              <w:end w:w="80" w:type="dxa"/>
            </w:tcMar>
            <w:shd w:fill="DCE6F1"/>
          </w:tcPr>
          <w:p>
            <w:r>
              <w:rPr>
                <w:b/>
                <w:sz w:val="18"/>
              </w:rPr>
              <w:t>Descripción</w:t>
            </w:r>
          </w:p>
        </w:tc>
        <w:tc>
          <w:tcPr>
            <w:tcW w:type="dxa" w:w="6552"/>
            <w:vAlign w:val="center"/>
            <w:tcMar>
              <w:top w:w="80" w:type="dxa"/>
              <w:start w:w="80" w:type="dxa"/>
              <w:bottom w:w="80" w:type="dxa"/>
              <w:end w:w="80" w:type="dxa"/>
            </w:tcMar>
            <w:shd w:fill="DCE6F1"/>
          </w:tcPr>
          <w:p>
            <w:r>
              <w:rPr>
                <w:sz w:val="18"/>
              </w:rPr>
              <w:t>El usuario de Almacén seleccionará los productos y cantidades a despachar. El sistema verificará disponibilidad antes de confirmar y descontará las cantidades del inventario.</w:t>
            </w:r>
          </w:p>
        </w:tc>
      </w:tr>
      <w:tr>
        <w:tc>
          <w:tcPr>
            <w:tcW w:type="dxa" w:w="3096"/>
            <w:vAlign w:val="center"/>
            <w:tcMar>
              <w:top w:w="80" w:type="dxa"/>
              <w:start w:w="80" w:type="dxa"/>
              <w:bottom w:w="80" w:type="dxa"/>
              <w:end w:w="80" w:type="dxa"/>
            </w:tcMar>
          </w:tcPr>
          <w:p>
            <w:r>
              <w:rPr>
                <w:b/>
                <w:sz w:val="18"/>
              </w:rPr>
              <w:t>Entrada</w:t>
            </w:r>
          </w:p>
        </w:tc>
        <w:tc>
          <w:tcPr>
            <w:tcW w:type="dxa" w:w="6552"/>
            <w:vAlign w:val="center"/>
            <w:tcMar>
              <w:top w:w="80" w:type="dxa"/>
              <w:start w:w="80" w:type="dxa"/>
              <w:bottom w:w="80" w:type="dxa"/>
              <w:end w:w="80" w:type="dxa"/>
            </w:tcMar>
          </w:tcPr>
          <w:p>
            <w:r>
              <w:rPr>
                <w:sz w:val="18"/>
              </w:rPr>
              <w:t>Producto, cantidad, fecha y destino o referencia.</w:t>
            </w:r>
          </w:p>
        </w:tc>
      </w:tr>
      <w:tr>
        <w:tc>
          <w:tcPr>
            <w:tcW w:type="dxa" w:w="3096"/>
            <w:vAlign w:val="center"/>
            <w:tcMar>
              <w:top w:w="80" w:type="dxa"/>
              <w:start w:w="80" w:type="dxa"/>
              <w:bottom w:w="80" w:type="dxa"/>
              <w:end w:w="80" w:type="dxa"/>
            </w:tcMar>
            <w:shd w:fill="DCE6F1"/>
          </w:tcPr>
          <w:p>
            <w:r>
              <w:rPr>
                <w:b/>
                <w:sz w:val="18"/>
              </w:rPr>
              <w:t>Salida</w:t>
            </w:r>
          </w:p>
        </w:tc>
        <w:tc>
          <w:tcPr>
            <w:tcW w:type="dxa" w:w="6552"/>
            <w:vAlign w:val="center"/>
            <w:tcMar>
              <w:top w:w="80" w:type="dxa"/>
              <w:start w:w="80" w:type="dxa"/>
              <w:bottom w:w="80" w:type="dxa"/>
              <w:end w:w="80" w:type="dxa"/>
            </w:tcMar>
            <w:shd w:fill="DCE6F1"/>
          </w:tcPr>
          <w:p>
            <w:r>
              <w:rPr>
                <w:sz w:val="18"/>
              </w:rPr>
              <w:t>Despacho registrado y stock descontado.</w:t>
            </w:r>
          </w:p>
        </w:tc>
      </w:tr>
      <w:tr>
        <w:tc>
          <w:tcPr>
            <w:tcW w:type="dxa" w:w="3096"/>
            <w:vAlign w:val="center"/>
            <w:tcMar>
              <w:top w:w="80" w:type="dxa"/>
              <w:start w:w="80" w:type="dxa"/>
              <w:bottom w:w="80" w:type="dxa"/>
              <w:end w:w="80" w:type="dxa"/>
            </w:tcMar>
          </w:tcPr>
          <w:p>
            <w:r>
              <w:rPr>
                <w:b/>
                <w:sz w:val="18"/>
              </w:rPr>
              <w:t>Prioridad</w:t>
            </w:r>
          </w:p>
        </w:tc>
        <w:tc>
          <w:tcPr>
            <w:tcW w:type="dxa" w:w="6552"/>
            <w:vAlign w:val="center"/>
            <w:tcMar>
              <w:top w:w="80" w:type="dxa"/>
              <w:start w:w="80" w:type="dxa"/>
              <w:bottom w:w="80" w:type="dxa"/>
              <w:end w:w="80" w:type="dxa"/>
            </w:tcMar>
          </w:tcPr>
          <w:p>
            <w:r>
              <w:rPr>
                <w:sz w:val="18"/>
              </w:rPr>
              <w:t>Alta</w:t>
            </w:r>
          </w:p>
        </w:tc>
      </w:tr>
    </w:tbl>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RF08</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Historial de Movimientos</w:t>
            </w:r>
          </w:p>
        </w:tc>
      </w:tr>
      <w:tr>
        <w:tc>
          <w:tcPr>
            <w:tcW w:type="dxa" w:w="3096"/>
            <w:vAlign w:val="center"/>
            <w:tcMar>
              <w:top w:w="80" w:type="dxa"/>
              <w:start w:w="80" w:type="dxa"/>
              <w:bottom w:w="80" w:type="dxa"/>
              <w:end w:w="80" w:type="dxa"/>
            </w:tcMar>
          </w:tcPr>
          <w:p>
            <w:r>
              <w:rPr>
                <w:b/>
                <w:sz w:val="18"/>
              </w:rPr>
              <w:t>Propósito</w:t>
            </w:r>
          </w:p>
        </w:tc>
        <w:tc>
          <w:tcPr>
            <w:tcW w:type="dxa" w:w="6552"/>
            <w:vAlign w:val="center"/>
            <w:tcMar>
              <w:top w:w="80" w:type="dxa"/>
              <w:start w:w="80" w:type="dxa"/>
              <w:bottom w:w="80" w:type="dxa"/>
              <w:end w:w="80" w:type="dxa"/>
            </w:tcMar>
          </w:tcPr>
          <w:p>
            <w:r>
              <w:rPr>
                <w:sz w:val="18"/>
              </w:rPr>
              <w:t>Consultar entradas, consumos, producción y salidas registradas.</w:t>
            </w:r>
          </w:p>
        </w:tc>
      </w:tr>
      <w:tr>
        <w:tc>
          <w:tcPr>
            <w:tcW w:type="dxa" w:w="3096"/>
            <w:vAlign w:val="center"/>
            <w:tcMar>
              <w:top w:w="80" w:type="dxa"/>
              <w:start w:w="80" w:type="dxa"/>
              <w:bottom w:w="80" w:type="dxa"/>
              <w:end w:w="80" w:type="dxa"/>
            </w:tcMar>
            <w:shd w:fill="DCE6F1"/>
          </w:tcPr>
          <w:p>
            <w:r>
              <w:rPr>
                <w:b/>
                <w:sz w:val="18"/>
              </w:rPr>
              <w:t>Descripción</w:t>
            </w:r>
          </w:p>
        </w:tc>
        <w:tc>
          <w:tcPr>
            <w:tcW w:type="dxa" w:w="6552"/>
            <w:vAlign w:val="center"/>
            <w:tcMar>
              <w:top w:w="80" w:type="dxa"/>
              <w:start w:w="80" w:type="dxa"/>
              <w:bottom w:w="80" w:type="dxa"/>
              <w:end w:w="80" w:type="dxa"/>
            </w:tcMar>
            <w:shd w:fill="DCE6F1"/>
          </w:tcPr>
          <w:p>
            <w:r>
              <w:rPr>
                <w:sz w:val="18"/>
              </w:rPr>
              <w:t>El sistema permitirá consultar movimientos por producto, rango de fechas, tipo de movimiento y usuario responsable.</w:t>
            </w:r>
          </w:p>
        </w:tc>
      </w:tr>
      <w:tr>
        <w:tc>
          <w:tcPr>
            <w:tcW w:type="dxa" w:w="3096"/>
            <w:vAlign w:val="center"/>
            <w:tcMar>
              <w:top w:w="80" w:type="dxa"/>
              <w:start w:w="80" w:type="dxa"/>
              <w:bottom w:w="80" w:type="dxa"/>
              <w:end w:w="80" w:type="dxa"/>
            </w:tcMar>
          </w:tcPr>
          <w:p>
            <w:r>
              <w:rPr>
                <w:b/>
                <w:sz w:val="18"/>
              </w:rPr>
              <w:t>Entrada</w:t>
            </w:r>
          </w:p>
        </w:tc>
        <w:tc>
          <w:tcPr>
            <w:tcW w:type="dxa" w:w="6552"/>
            <w:vAlign w:val="center"/>
            <w:tcMar>
              <w:top w:w="80" w:type="dxa"/>
              <w:start w:w="80" w:type="dxa"/>
              <w:bottom w:w="80" w:type="dxa"/>
              <w:end w:w="80" w:type="dxa"/>
            </w:tcMar>
          </w:tcPr>
          <w:p>
            <w:r>
              <w:rPr>
                <w:sz w:val="18"/>
              </w:rPr>
              <w:t>Filtros de consulta.</w:t>
            </w:r>
          </w:p>
        </w:tc>
      </w:tr>
      <w:tr>
        <w:tc>
          <w:tcPr>
            <w:tcW w:type="dxa" w:w="3096"/>
            <w:vAlign w:val="center"/>
            <w:tcMar>
              <w:top w:w="80" w:type="dxa"/>
              <w:start w:w="80" w:type="dxa"/>
              <w:bottom w:w="80" w:type="dxa"/>
              <w:end w:w="80" w:type="dxa"/>
            </w:tcMar>
            <w:shd w:fill="DCE6F1"/>
          </w:tcPr>
          <w:p>
            <w:r>
              <w:rPr>
                <w:b/>
                <w:sz w:val="18"/>
              </w:rPr>
              <w:t>Salida</w:t>
            </w:r>
          </w:p>
        </w:tc>
        <w:tc>
          <w:tcPr>
            <w:tcW w:type="dxa" w:w="6552"/>
            <w:vAlign w:val="center"/>
            <w:tcMar>
              <w:top w:w="80" w:type="dxa"/>
              <w:start w:w="80" w:type="dxa"/>
              <w:bottom w:w="80" w:type="dxa"/>
              <w:end w:w="80" w:type="dxa"/>
            </w:tcMar>
            <w:shd w:fill="DCE6F1"/>
          </w:tcPr>
          <w:p>
            <w:r>
              <w:rPr>
                <w:sz w:val="18"/>
              </w:rPr>
              <w:t>Listado de movimientos coincidentes.</w:t>
            </w:r>
          </w:p>
        </w:tc>
      </w:tr>
      <w:tr>
        <w:tc>
          <w:tcPr>
            <w:tcW w:type="dxa" w:w="3096"/>
            <w:vAlign w:val="center"/>
            <w:tcMar>
              <w:top w:w="80" w:type="dxa"/>
              <w:start w:w="80" w:type="dxa"/>
              <w:bottom w:w="80" w:type="dxa"/>
              <w:end w:w="80" w:type="dxa"/>
            </w:tcMar>
          </w:tcPr>
          <w:p>
            <w:r>
              <w:rPr>
                <w:b/>
                <w:sz w:val="18"/>
              </w:rPr>
              <w:t>Prioridad</w:t>
            </w:r>
          </w:p>
        </w:tc>
        <w:tc>
          <w:tcPr>
            <w:tcW w:type="dxa" w:w="6552"/>
            <w:vAlign w:val="center"/>
            <w:tcMar>
              <w:top w:w="80" w:type="dxa"/>
              <w:start w:w="80" w:type="dxa"/>
              <w:bottom w:w="80" w:type="dxa"/>
              <w:end w:w="80" w:type="dxa"/>
            </w:tcMar>
          </w:tcPr>
          <w:p>
            <w:r>
              <w:rPr>
                <w:sz w:val="18"/>
              </w:rPr>
              <w:t>Media</w:t>
            </w:r>
          </w:p>
        </w:tc>
      </w:tr>
    </w:tbl>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RF09</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Trazabilidad de Lotes</w:t>
            </w:r>
          </w:p>
        </w:tc>
      </w:tr>
      <w:tr>
        <w:tc>
          <w:tcPr>
            <w:tcW w:type="dxa" w:w="3096"/>
            <w:vAlign w:val="center"/>
            <w:tcMar>
              <w:top w:w="80" w:type="dxa"/>
              <w:start w:w="80" w:type="dxa"/>
              <w:bottom w:w="80" w:type="dxa"/>
              <w:end w:w="80" w:type="dxa"/>
            </w:tcMar>
          </w:tcPr>
          <w:p>
            <w:r>
              <w:rPr>
                <w:b/>
                <w:sz w:val="18"/>
              </w:rPr>
              <w:t>Propósito</w:t>
            </w:r>
          </w:p>
        </w:tc>
        <w:tc>
          <w:tcPr>
            <w:tcW w:type="dxa" w:w="6552"/>
            <w:vAlign w:val="center"/>
            <w:tcMar>
              <w:top w:w="80" w:type="dxa"/>
              <w:start w:w="80" w:type="dxa"/>
              <w:bottom w:w="80" w:type="dxa"/>
              <w:end w:w="80" w:type="dxa"/>
            </w:tcMar>
          </w:tcPr>
          <w:p>
            <w:r>
              <w:rPr>
                <w:sz w:val="18"/>
              </w:rPr>
              <w:t>Consultar la información histórica de un lote de producción.</w:t>
            </w:r>
          </w:p>
        </w:tc>
      </w:tr>
      <w:tr>
        <w:tc>
          <w:tcPr>
            <w:tcW w:type="dxa" w:w="3096"/>
            <w:vAlign w:val="center"/>
            <w:tcMar>
              <w:top w:w="80" w:type="dxa"/>
              <w:start w:w="80" w:type="dxa"/>
              <w:bottom w:w="80" w:type="dxa"/>
              <w:end w:w="80" w:type="dxa"/>
            </w:tcMar>
            <w:shd w:fill="DCE6F1"/>
          </w:tcPr>
          <w:p>
            <w:r>
              <w:rPr>
                <w:b/>
                <w:sz w:val="18"/>
              </w:rPr>
              <w:t>Descripción</w:t>
            </w:r>
          </w:p>
        </w:tc>
        <w:tc>
          <w:tcPr>
            <w:tcW w:type="dxa" w:w="6552"/>
            <w:vAlign w:val="center"/>
            <w:tcMar>
              <w:top w:w="80" w:type="dxa"/>
              <w:start w:w="80" w:type="dxa"/>
              <w:bottom w:w="80" w:type="dxa"/>
              <w:end w:w="80" w:type="dxa"/>
            </w:tcMar>
            <w:shd w:fill="DCE6F1"/>
          </w:tcPr>
          <w:p>
            <w:r>
              <w:rPr>
                <w:sz w:val="18"/>
              </w:rPr>
              <w:t>El usuario autorizado podrá seleccionar un lote y visualizar fechas, producto, materias primas relacionadas, cantidades registradas y estado.</w:t>
            </w:r>
          </w:p>
        </w:tc>
      </w:tr>
      <w:tr>
        <w:tc>
          <w:tcPr>
            <w:tcW w:type="dxa" w:w="3096"/>
            <w:vAlign w:val="center"/>
            <w:tcMar>
              <w:top w:w="80" w:type="dxa"/>
              <w:start w:w="80" w:type="dxa"/>
              <w:bottom w:w="80" w:type="dxa"/>
              <w:end w:w="80" w:type="dxa"/>
            </w:tcMar>
          </w:tcPr>
          <w:p>
            <w:r>
              <w:rPr>
                <w:b/>
                <w:sz w:val="18"/>
              </w:rPr>
              <w:t>Entrada</w:t>
            </w:r>
          </w:p>
        </w:tc>
        <w:tc>
          <w:tcPr>
            <w:tcW w:type="dxa" w:w="6552"/>
            <w:vAlign w:val="center"/>
            <w:tcMar>
              <w:top w:w="80" w:type="dxa"/>
              <w:start w:w="80" w:type="dxa"/>
              <w:bottom w:w="80" w:type="dxa"/>
              <w:end w:w="80" w:type="dxa"/>
            </w:tcMar>
          </w:tcPr>
          <w:p>
            <w:r>
              <w:rPr>
                <w:sz w:val="18"/>
              </w:rPr>
              <w:t>Identificador del lote.</w:t>
            </w:r>
          </w:p>
        </w:tc>
      </w:tr>
      <w:tr>
        <w:tc>
          <w:tcPr>
            <w:tcW w:type="dxa" w:w="3096"/>
            <w:vAlign w:val="center"/>
            <w:tcMar>
              <w:top w:w="80" w:type="dxa"/>
              <w:start w:w="80" w:type="dxa"/>
              <w:bottom w:w="80" w:type="dxa"/>
              <w:end w:w="80" w:type="dxa"/>
            </w:tcMar>
            <w:shd w:fill="DCE6F1"/>
          </w:tcPr>
          <w:p>
            <w:r>
              <w:rPr>
                <w:b/>
                <w:sz w:val="18"/>
              </w:rPr>
              <w:t>Salida</w:t>
            </w:r>
          </w:p>
        </w:tc>
        <w:tc>
          <w:tcPr>
            <w:tcW w:type="dxa" w:w="6552"/>
            <w:vAlign w:val="center"/>
            <w:tcMar>
              <w:top w:w="80" w:type="dxa"/>
              <w:start w:w="80" w:type="dxa"/>
              <w:bottom w:w="80" w:type="dxa"/>
              <w:end w:w="80" w:type="dxa"/>
            </w:tcMar>
            <w:shd w:fill="DCE6F1"/>
          </w:tcPr>
          <w:p>
            <w:r>
              <w:rPr>
                <w:sz w:val="18"/>
              </w:rPr>
              <w:t>Detalle e historial del lote seleccionado.</w:t>
            </w:r>
          </w:p>
        </w:tc>
      </w:tr>
      <w:tr>
        <w:tc>
          <w:tcPr>
            <w:tcW w:type="dxa" w:w="3096"/>
            <w:vAlign w:val="center"/>
            <w:tcMar>
              <w:top w:w="80" w:type="dxa"/>
              <w:start w:w="80" w:type="dxa"/>
              <w:bottom w:w="80" w:type="dxa"/>
              <w:end w:w="80" w:type="dxa"/>
            </w:tcMar>
          </w:tcPr>
          <w:p>
            <w:r>
              <w:rPr>
                <w:b/>
                <w:sz w:val="18"/>
              </w:rPr>
              <w:t>Prioridad</w:t>
            </w:r>
          </w:p>
        </w:tc>
        <w:tc>
          <w:tcPr>
            <w:tcW w:type="dxa" w:w="6552"/>
            <w:vAlign w:val="center"/>
            <w:tcMar>
              <w:top w:w="80" w:type="dxa"/>
              <w:start w:w="80" w:type="dxa"/>
              <w:bottom w:w="80" w:type="dxa"/>
              <w:end w:w="80" w:type="dxa"/>
            </w:tcMar>
          </w:tcPr>
          <w:p>
            <w:r>
              <w:rPr>
                <w:sz w:val="18"/>
              </w:rPr>
              <w:t>Alta</w:t>
            </w:r>
          </w:p>
        </w:tc>
      </w:tr>
    </w:tbl>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RF10</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Generación de Reportes</w:t>
            </w:r>
          </w:p>
        </w:tc>
      </w:tr>
      <w:tr>
        <w:tc>
          <w:tcPr>
            <w:tcW w:type="dxa" w:w="3096"/>
            <w:vAlign w:val="center"/>
            <w:tcMar>
              <w:top w:w="80" w:type="dxa"/>
              <w:start w:w="80" w:type="dxa"/>
              <w:bottom w:w="80" w:type="dxa"/>
              <w:end w:w="80" w:type="dxa"/>
            </w:tcMar>
          </w:tcPr>
          <w:p>
            <w:r>
              <w:rPr>
                <w:b/>
                <w:sz w:val="18"/>
              </w:rPr>
              <w:t>Propósito</w:t>
            </w:r>
          </w:p>
        </w:tc>
        <w:tc>
          <w:tcPr>
            <w:tcW w:type="dxa" w:w="6552"/>
            <w:vAlign w:val="center"/>
            <w:tcMar>
              <w:top w:w="80" w:type="dxa"/>
              <w:start w:w="80" w:type="dxa"/>
              <w:bottom w:w="80" w:type="dxa"/>
              <w:end w:w="80" w:type="dxa"/>
            </w:tcMar>
          </w:tcPr>
          <w:p>
            <w:r>
              <w:rPr>
                <w:sz w:val="18"/>
              </w:rPr>
              <w:t>Proporcionar información resumida para control operativo.</w:t>
            </w:r>
          </w:p>
        </w:tc>
      </w:tr>
      <w:tr>
        <w:tc>
          <w:tcPr>
            <w:tcW w:type="dxa" w:w="3096"/>
            <w:vAlign w:val="center"/>
            <w:tcMar>
              <w:top w:w="80" w:type="dxa"/>
              <w:start w:w="80" w:type="dxa"/>
              <w:bottom w:w="80" w:type="dxa"/>
              <w:end w:w="80" w:type="dxa"/>
            </w:tcMar>
            <w:shd w:fill="DCE6F1"/>
          </w:tcPr>
          <w:p>
            <w:r>
              <w:rPr>
                <w:b/>
                <w:sz w:val="18"/>
              </w:rPr>
              <w:t>Descripción</w:t>
            </w:r>
          </w:p>
        </w:tc>
        <w:tc>
          <w:tcPr>
            <w:tcW w:type="dxa" w:w="6552"/>
            <w:vAlign w:val="center"/>
            <w:tcMar>
              <w:top w:w="80" w:type="dxa"/>
              <w:start w:w="80" w:type="dxa"/>
              <w:bottom w:w="80" w:type="dxa"/>
              <w:end w:w="80" w:type="dxa"/>
            </w:tcMar>
            <w:shd w:fill="DCE6F1"/>
          </w:tcPr>
          <w:p>
            <w:r>
              <w:rPr>
                <w:sz w:val="18"/>
              </w:rPr>
              <w:t>El sistema permitirá generar reportes por rango de fechas sobre producción, inventario y despachos, con opción de visualización en pantalla y exportación.</w:t>
            </w:r>
          </w:p>
        </w:tc>
      </w:tr>
      <w:tr>
        <w:tc>
          <w:tcPr>
            <w:tcW w:type="dxa" w:w="3096"/>
            <w:vAlign w:val="center"/>
            <w:tcMar>
              <w:top w:w="80" w:type="dxa"/>
              <w:start w:w="80" w:type="dxa"/>
              <w:bottom w:w="80" w:type="dxa"/>
              <w:end w:w="80" w:type="dxa"/>
            </w:tcMar>
          </w:tcPr>
          <w:p>
            <w:r>
              <w:rPr>
                <w:b/>
                <w:sz w:val="18"/>
              </w:rPr>
              <w:t>Entrada</w:t>
            </w:r>
          </w:p>
        </w:tc>
        <w:tc>
          <w:tcPr>
            <w:tcW w:type="dxa" w:w="6552"/>
            <w:vAlign w:val="center"/>
            <w:tcMar>
              <w:top w:w="80" w:type="dxa"/>
              <w:start w:w="80" w:type="dxa"/>
              <w:bottom w:w="80" w:type="dxa"/>
              <w:end w:w="80" w:type="dxa"/>
            </w:tcMar>
          </w:tcPr>
          <w:p>
            <w:r>
              <w:rPr>
                <w:sz w:val="18"/>
              </w:rPr>
              <w:t>Tipo de reporte y rango de fechas.</w:t>
            </w:r>
          </w:p>
        </w:tc>
      </w:tr>
      <w:tr>
        <w:tc>
          <w:tcPr>
            <w:tcW w:type="dxa" w:w="3096"/>
            <w:vAlign w:val="center"/>
            <w:tcMar>
              <w:top w:w="80" w:type="dxa"/>
              <w:start w:w="80" w:type="dxa"/>
              <w:bottom w:w="80" w:type="dxa"/>
              <w:end w:w="80" w:type="dxa"/>
            </w:tcMar>
            <w:shd w:fill="DCE6F1"/>
          </w:tcPr>
          <w:p>
            <w:r>
              <w:rPr>
                <w:b/>
                <w:sz w:val="18"/>
              </w:rPr>
              <w:t>Salida</w:t>
            </w:r>
          </w:p>
        </w:tc>
        <w:tc>
          <w:tcPr>
            <w:tcW w:type="dxa" w:w="6552"/>
            <w:vAlign w:val="center"/>
            <w:tcMar>
              <w:top w:w="80" w:type="dxa"/>
              <w:start w:w="80" w:type="dxa"/>
              <w:bottom w:w="80" w:type="dxa"/>
              <w:end w:w="80" w:type="dxa"/>
            </w:tcMar>
            <w:shd w:fill="DCE6F1"/>
          </w:tcPr>
          <w:p>
            <w:r>
              <w:rPr>
                <w:sz w:val="18"/>
              </w:rPr>
              <w:t>Reporte generado con la información solicitada.</w:t>
            </w:r>
          </w:p>
        </w:tc>
      </w:tr>
      <w:tr>
        <w:tc>
          <w:tcPr>
            <w:tcW w:type="dxa" w:w="3096"/>
            <w:vAlign w:val="center"/>
            <w:tcMar>
              <w:top w:w="80" w:type="dxa"/>
              <w:start w:w="80" w:type="dxa"/>
              <w:bottom w:w="80" w:type="dxa"/>
              <w:end w:w="80" w:type="dxa"/>
            </w:tcMar>
          </w:tcPr>
          <w:p>
            <w:r>
              <w:rPr>
                <w:b/>
                <w:sz w:val="18"/>
              </w:rPr>
              <w:t>Prioridad</w:t>
            </w:r>
          </w:p>
        </w:tc>
        <w:tc>
          <w:tcPr>
            <w:tcW w:type="dxa" w:w="6552"/>
            <w:vAlign w:val="center"/>
            <w:tcMar>
              <w:top w:w="80" w:type="dxa"/>
              <w:start w:w="80" w:type="dxa"/>
              <w:bottom w:w="80" w:type="dxa"/>
              <w:end w:w="80" w:type="dxa"/>
            </w:tcMar>
          </w:tcPr>
          <w:p>
            <w:r>
              <w:rPr>
                <w:sz w:val="18"/>
              </w:rPr>
              <w:t>Media</w:t>
            </w:r>
          </w:p>
        </w:tc>
      </w:tr>
    </w:tbl>
    <w:p>
      <w:pPr>
        <w:pStyle w:val="Heading3"/>
      </w:pPr>
      <w:r>
        <w:t>2.2.2 Requerimientos No Funcionales</w:t>
      </w:r>
    </w:p>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RNF01</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Look and Feel</w:t>
            </w:r>
          </w:p>
        </w:tc>
      </w:tr>
      <w:tr>
        <w:tc>
          <w:tcPr>
            <w:tcW w:type="dxa" w:w="3096"/>
            <w:vAlign w:val="center"/>
            <w:tcMar>
              <w:top w:w="80" w:type="dxa"/>
              <w:start w:w="80" w:type="dxa"/>
              <w:bottom w:w="80" w:type="dxa"/>
              <w:end w:w="80" w:type="dxa"/>
            </w:tcMar>
          </w:tcPr>
          <w:p>
            <w:r>
              <w:rPr>
                <w:b/>
                <w:sz w:val="18"/>
              </w:rPr>
              <w:t>Descripción</w:t>
            </w:r>
          </w:p>
        </w:tc>
        <w:tc>
          <w:tcPr>
            <w:tcW w:type="dxa" w:w="6552"/>
            <w:vAlign w:val="center"/>
            <w:tcMar>
              <w:top w:w="80" w:type="dxa"/>
              <w:start w:w="80" w:type="dxa"/>
              <w:bottom w:w="80" w:type="dxa"/>
              <w:end w:w="80" w:type="dxa"/>
            </w:tcMar>
          </w:tcPr>
          <w:p>
            <w:r>
              <w:rPr>
                <w:sz w:val="18"/>
              </w:rPr>
              <w:t>El aspecto visual deberá ser consistente en todas las pantallas, con menús claros, formularios legibles y mensajes comprensibles para el usuario.</w:t>
            </w:r>
          </w:p>
        </w:tc>
      </w:tr>
      <w:tr>
        <w:tc>
          <w:tcPr>
            <w:tcW w:type="dxa" w:w="3096"/>
            <w:vAlign w:val="center"/>
            <w:tcMar>
              <w:top w:w="80" w:type="dxa"/>
              <w:start w:w="80" w:type="dxa"/>
              <w:bottom w:w="80" w:type="dxa"/>
              <w:end w:w="80" w:type="dxa"/>
            </w:tcMar>
            <w:shd w:fill="DCE6F1"/>
          </w:tcPr>
          <w:p>
            <w:r>
              <w:rPr>
                <w:b/>
                <w:sz w:val="18"/>
              </w:rPr>
              <w:t>Prioridad</w:t>
            </w:r>
          </w:p>
        </w:tc>
        <w:tc>
          <w:tcPr>
            <w:tcW w:type="dxa" w:w="6552"/>
            <w:vAlign w:val="center"/>
            <w:tcMar>
              <w:top w:w="80" w:type="dxa"/>
              <w:start w:w="80" w:type="dxa"/>
              <w:bottom w:w="80" w:type="dxa"/>
              <w:end w:w="80" w:type="dxa"/>
            </w:tcMar>
            <w:shd w:fill="DCE6F1"/>
          </w:tcPr>
          <w:p>
            <w:r>
              <w:rPr>
                <w:sz w:val="18"/>
              </w:rPr>
              <w:t>Alta</w:t>
            </w:r>
          </w:p>
        </w:tc>
      </w:tr>
    </w:tbl>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RNF02</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Seguridad</w:t>
            </w:r>
          </w:p>
        </w:tc>
      </w:tr>
      <w:tr>
        <w:tc>
          <w:tcPr>
            <w:tcW w:type="dxa" w:w="3096"/>
            <w:vAlign w:val="center"/>
            <w:tcMar>
              <w:top w:w="80" w:type="dxa"/>
              <w:start w:w="80" w:type="dxa"/>
              <w:bottom w:w="80" w:type="dxa"/>
              <w:end w:w="80" w:type="dxa"/>
            </w:tcMar>
          </w:tcPr>
          <w:p>
            <w:r>
              <w:rPr>
                <w:b/>
                <w:sz w:val="18"/>
              </w:rPr>
              <w:t>Descripción</w:t>
            </w:r>
          </w:p>
        </w:tc>
        <w:tc>
          <w:tcPr>
            <w:tcW w:type="dxa" w:w="6552"/>
            <w:vAlign w:val="center"/>
            <w:tcMar>
              <w:top w:w="80" w:type="dxa"/>
              <w:start w:w="80" w:type="dxa"/>
              <w:bottom w:w="80" w:type="dxa"/>
              <w:end w:w="80" w:type="dxa"/>
            </w:tcMar>
          </w:tcPr>
          <w:p>
            <w:r>
              <w:rPr>
                <w:sz w:val="18"/>
              </w:rPr>
              <w:t>El sistema deberá autenticar a los usuarios, proteger las contraseñas mediante técnicas de hash o cifrado apropiadas y evitar el acceso a funciones no autorizadas.</w:t>
            </w:r>
          </w:p>
        </w:tc>
      </w:tr>
      <w:tr>
        <w:tc>
          <w:tcPr>
            <w:tcW w:type="dxa" w:w="3096"/>
            <w:vAlign w:val="center"/>
            <w:tcMar>
              <w:top w:w="80" w:type="dxa"/>
              <w:start w:w="80" w:type="dxa"/>
              <w:bottom w:w="80" w:type="dxa"/>
              <w:end w:w="80" w:type="dxa"/>
            </w:tcMar>
            <w:shd w:fill="DCE6F1"/>
          </w:tcPr>
          <w:p>
            <w:r>
              <w:rPr>
                <w:b/>
                <w:sz w:val="18"/>
              </w:rPr>
              <w:t>Prioridad</w:t>
            </w:r>
          </w:p>
        </w:tc>
        <w:tc>
          <w:tcPr>
            <w:tcW w:type="dxa" w:w="6552"/>
            <w:vAlign w:val="center"/>
            <w:tcMar>
              <w:top w:w="80" w:type="dxa"/>
              <w:start w:w="80" w:type="dxa"/>
              <w:bottom w:w="80" w:type="dxa"/>
              <w:end w:w="80" w:type="dxa"/>
            </w:tcMar>
            <w:shd w:fill="DCE6F1"/>
          </w:tcPr>
          <w:p>
            <w:r>
              <w:rPr>
                <w:sz w:val="18"/>
              </w:rPr>
              <w:t>Alta</w:t>
            </w:r>
          </w:p>
        </w:tc>
      </w:tr>
    </w:tbl>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RNF03</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Restricción de Contenido</w:t>
            </w:r>
          </w:p>
        </w:tc>
      </w:tr>
      <w:tr>
        <w:tc>
          <w:tcPr>
            <w:tcW w:type="dxa" w:w="3096"/>
            <w:vAlign w:val="center"/>
            <w:tcMar>
              <w:top w:w="80" w:type="dxa"/>
              <w:start w:w="80" w:type="dxa"/>
              <w:bottom w:w="80" w:type="dxa"/>
              <w:end w:w="80" w:type="dxa"/>
            </w:tcMar>
          </w:tcPr>
          <w:p>
            <w:r>
              <w:rPr>
                <w:b/>
                <w:sz w:val="18"/>
              </w:rPr>
              <w:t>Descripción</w:t>
            </w:r>
          </w:p>
        </w:tc>
        <w:tc>
          <w:tcPr>
            <w:tcW w:type="dxa" w:w="6552"/>
            <w:vAlign w:val="center"/>
            <w:tcMar>
              <w:top w:w="80" w:type="dxa"/>
              <w:start w:w="80" w:type="dxa"/>
              <w:bottom w:w="80" w:type="dxa"/>
              <w:end w:w="80" w:type="dxa"/>
            </w:tcMar>
          </w:tcPr>
          <w:p>
            <w:r>
              <w:rPr>
                <w:sz w:val="18"/>
              </w:rPr>
              <w:t>Las pantallas y operaciones disponibles deberán depender del rol asignado al usuario.</w:t>
            </w:r>
          </w:p>
        </w:tc>
      </w:tr>
      <w:tr>
        <w:tc>
          <w:tcPr>
            <w:tcW w:type="dxa" w:w="3096"/>
            <w:vAlign w:val="center"/>
            <w:tcMar>
              <w:top w:w="80" w:type="dxa"/>
              <w:start w:w="80" w:type="dxa"/>
              <w:bottom w:w="80" w:type="dxa"/>
              <w:end w:w="80" w:type="dxa"/>
            </w:tcMar>
            <w:shd w:fill="DCE6F1"/>
          </w:tcPr>
          <w:p>
            <w:r>
              <w:rPr>
                <w:b/>
                <w:sz w:val="18"/>
              </w:rPr>
              <w:t>Prioridad</w:t>
            </w:r>
          </w:p>
        </w:tc>
        <w:tc>
          <w:tcPr>
            <w:tcW w:type="dxa" w:w="6552"/>
            <w:vAlign w:val="center"/>
            <w:tcMar>
              <w:top w:w="80" w:type="dxa"/>
              <w:start w:w="80" w:type="dxa"/>
              <w:bottom w:w="80" w:type="dxa"/>
              <w:end w:w="80" w:type="dxa"/>
            </w:tcMar>
            <w:shd w:fill="DCE6F1"/>
          </w:tcPr>
          <w:p>
            <w:r>
              <w:rPr>
                <w:sz w:val="18"/>
              </w:rPr>
              <w:t>Alta</w:t>
            </w:r>
          </w:p>
        </w:tc>
      </w:tr>
    </w:tbl>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RNF04</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Integridad de Datos</w:t>
            </w:r>
          </w:p>
        </w:tc>
      </w:tr>
      <w:tr>
        <w:tc>
          <w:tcPr>
            <w:tcW w:type="dxa" w:w="3096"/>
            <w:vAlign w:val="center"/>
            <w:tcMar>
              <w:top w:w="80" w:type="dxa"/>
              <w:start w:w="80" w:type="dxa"/>
              <w:bottom w:w="80" w:type="dxa"/>
              <w:end w:w="80" w:type="dxa"/>
            </w:tcMar>
          </w:tcPr>
          <w:p>
            <w:r>
              <w:rPr>
                <w:b/>
                <w:sz w:val="18"/>
              </w:rPr>
              <w:t>Descripción</w:t>
            </w:r>
          </w:p>
        </w:tc>
        <w:tc>
          <w:tcPr>
            <w:tcW w:type="dxa" w:w="6552"/>
            <w:vAlign w:val="center"/>
            <w:tcMar>
              <w:top w:w="80" w:type="dxa"/>
              <w:start w:w="80" w:type="dxa"/>
              <w:bottom w:w="80" w:type="dxa"/>
              <w:end w:w="80" w:type="dxa"/>
            </w:tcMar>
          </w:tcPr>
          <w:p>
            <w:r>
              <w:rPr>
                <w:sz w:val="18"/>
              </w:rPr>
              <w:t>Las operaciones de inventario deberán validar cantidades, campos obligatorios y relaciones antes de guardar cambios, evitando registros inconsistentes.</w:t>
            </w:r>
          </w:p>
        </w:tc>
      </w:tr>
      <w:tr>
        <w:tc>
          <w:tcPr>
            <w:tcW w:type="dxa" w:w="3096"/>
            <w:vAlign w:val="center"/>
            <w:tcMar>
              <w:top w:w="80" w:type="dxa"/>
              <w:start w:w="80" w:type="dxa"/>
              <w:bottom w:w="80" w:type="dxa"/>
              <w:end w:w="80" w:type="dxa"/>
            </w:tcMar>
            <w:shd w:fill="DCE6F1"/>
          </w:tcPr>
          <w:p>
            <w:r>
              <w:rPr>
                <w:b/>
                <w:sz w:val="18"/>
              </w:rPr>
              <w:t>Prioridad</w:t>
            </w:r>
          </w:p>
        </w:tc>
        <w:tc>
          <w:tcPr>
            <w:tcW w:type="dxa" w:w="6552"/>
            <w:vAlign w:val="center"/>
            <w:tcMar>
              <w:top w:w="80" w:type="dxa"/>
              <w:start w:w="80" w:type="dxa"/>
              <w:bottom w:w="80" w:type="dxa"/>
              <w:end w:w="80" w:type="dxa"/>
            </w:tcMar>
            <w:shd w:fill="DCE6F1"/>
          </w:tcPr>
          <w:p>
            <w:r>
              <w:rPr>
                <w:sz w:val="18"/>
              </w:rPr>
              <w:t>Alta</w:t>
            </w:r>
          </w:p>
        </w:tc>
      </w:tr>
    </w:tbl>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RNF05</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Rendimiento</w:t>
            </w:r>
          </w:p>
        </w:tc>
      </w:tr>
      <w:tr>
        <w:tc>
          <w:tcPr>
            <w:tcW w:type="dxa" w:w="3096"/>
            <w:vAlign w:val="center"/>
            <w:tcMar>
              <w:top w:w="80" w:type="dxa"/>
              <w:start w:w="80" w:type="dxa"/>
              <w:bottom w:w="80" w:type="dxa"/>
              <w:end w:w="80" w:type="dxa"/>
            </w:tcMar>
          </w:tcPr>
          <w:p>
            <w:r>
              <w:rPr>
                <w:b/>
                <w:sz w:val="18"/>
              </w:rPr>
              <w:t>Descripción</w:t>
            </w:r>
          </w:p>
        </w:tc>
        <w:tc>
          <w:tcPr>
            <w:tcW w:type="dxa" w:w="6552"/>
            <w:vAlign w:val="center"/>
            <w:tcMar>
              <w:top w:w="80" w:type="dxa"/>
              <w:start w:w="80" w:type="dxa"/>
              <w:bottom w:w="80" w:type="dxa"/>
              <w:end w:w="80" w:type="dxa"/>
            </w:tcMar>
          </w:tcPr>
          <w:p>
            <w:r>
              <w:rPr>
                <w:sz w:val="18"/>
              </w:rPr>
              <w:t>Las consultas comunes de inventario, lotes y movimientos deberán responder de manera fluida bajo la carga prevista para el prototipo académico.</w:t>
            </w:r>
          </w:p>
        </w:tc>
      </w:tr>
      <w:tr>
        <w:tc>
          <w:tcPr>
            <w:tcW w:type="dxa" w:w="3096"/>
            <w:vAlign w:val="center"/>
            <w:tcMar>
              <w:top w:w="80" w:type="dxa"/>
              <w:start w:w="80" w:type="dxa"/>
              <w:bottom w:w="80" w:type="dxa"/>
              <w:end w:w="80" w:type="dxa"/>
            </w:tcMar>
            <w:shd w:fill="DCE6F1"/>
          </w:tcPr>
          <w:p>
            <w:r>
              <w:rPr>
                <w:b/>
                <w:sz w:val="18"/>
              </w:rPr>
              <w:t>Prioridad</w:t>
            </w:r>
          </w:p>
        </w:tc>
        <w:tc>
          <w:tcPr>
            <w:tcW w:type="dxa" w:w="6552"/>
            <w:vAlign w:val="center"/>
            <w:tcMar>
              <w:top w:w="80" w:type="dxa"/>
              <w:start w:w="80" w:type="dxa"/>
              <w:bottom w:w="80" w:type="dxa"/>
              <w:end w:w="80" w:type="dxa"/>
            </w:tcMar>
            <w:shd w:fill="DCE6F1"/>
          </w:tcPr>
          <w:p>
            <w:r>
              <w:rPr>
                <w:sz w:val="18"/>
              </w:rPr>
              <w:t>Media</w:t>
            </w:r>
          </w:p>
        </w:tc>
      </w:tr>
    </w:tbl>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RNF06</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Disponibilidad</w:t>
            </w:r>
          </w:p>
        </w:tc>
      </w:tr>
      <w:tr>
        <w:tc>
          <w:tcPr>
            <w:tcW w:type="dxa" w:w="3096"/>
            <w:vAlign w:val="center"/>
            <w:tcMar>
              <w:top w:w="80" w:type="dxa"/>
              <w:start w:w="80" w:type="dxa"/>
              <w:bottom w:w="80" w:type="dxa"/>
              <w:end w:w="80" w:type="dxa"/>
            </w:tcMar>
          </w:tcPr>
          <w:p>
            <w:r>
              <w:rPr>
                <w:b/>
                <w:sz w:val="18"/>
              </w:rPr>
              <w:t>Descripción</w:t>
            </w:r>
          </w:p>
        </w:tc>
        <w:tc>
          <w:tcPr>
            <w:tcW w:type="dxa" w:w="6552"/>
            <w:vAlign w:val="center"/>
            <w:tcMar>
              <w:top w:w="80" w:type="dxa"/>
              <w:start w:w="80" w:type="dxa"/>
              <w:bottom w:w="80" w:type="dxa"/>
              <w:end w:w="80" w:type="dxa"/>
            </w:tcMar>
          </w:tcPr>
          <w:p>
            <w:r>
              <w:rPr>
                <w:sz w:val="18"/>
              </w:rPr>
              <w:t>El sistema deberá estar disponible durante el horario operativo siempre que el servidor, la base de datos y la red se encuentren funcionando.</w:t>
            </w:r>
          </w:p>
        </w:tc>
      </w:tr>
      <w:tr>
        <w:tc>
          <w:tcPr>
            <w:tcW w:type="dxa" w:w="3096"/>
            <w:vAlign w:val="center"/>
            <w:tcMar>
              <w:top w:w="80" w:type="dxa"/>
              <w:start w:w="80" w:type="dxa"/>
              <w:bottom w:w="80" w:type="dxa"/>
              <w:end w:w="80" w:type="dxa"/>
            </w:tcMar>
            <w:shd w:fill="DCE6F1"/>
          </w:tcPr>
          <w:p>
            <w:r>
              <w:rPr>
                <w:b/>
                <w:sz w:val="18"/>
              </w:rPr>
              <w:t>Prioridad</w:t>
            </w:r>
          </w:p>
        </w:tc>
        <w:tc>
          <w:tcPr>
            <w:tcW w:type="dxa" w:w="6552"/>
            <w:vAlign w:val="center"/>
            <w:tcMar>
              <w:top w:w="80" w:type="dxa"/>
              <w:start w:w="80" w:type="dxa"/>
              <w:bottom w:w="80" w:type="dxa"/>
              <w:end w:w="80" w:type="dxa"/>
            </w:tcMar>
            <w:shd w:fill="DCE6F1"/>
          </w:tcPr>
          <w:p>
            <w:r>
              <w:rPr>
                <w:sz w:val="18"/>
              </w:rPr>
              <w:t>Media</w:t>
            </w:r>
          </w:p>
        </w:tc>
      </w:tr>
    </w:tbl>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RNF07</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Usabilidad</w:t>
            </w:r>
          </w:p>
        </w:tc>
      </w:tr>
      <w:tr>
        <w:tc>
          <w:tcPr>
            <w:tcW w:type="dxa" w:w="3096"/>
            <w:vAlign w:val="center"/>
            <w:tcMar>
              <w:top w:w="80" w:type="dxa"/>
              <w:start w:w="80" w:type="dxa"/>
              <w:bottom w:w="80" w:type="dxa"/>
              <w:end w:w="80" w:type="dxa"/>
            </w:tcMar>
          </w:tcPr>
          <w:p>
            <w:r>
              <w:rPr>
                <w:b/>
                <w:sz w:val="18"/>
              </w:rPr>
              <w:t>Descripción</w:t>
            </w:r>
          </w:p>
        </w:tc>
        <w:tc>
          <w:tcPr>
            <w:tcW w:type="dxa" w:w="6552"/>
            <w:vAlign w:val="center"/>
            <w:tcMar>
              <w:top w:w="80" w:type="dxa"/>
              <w:start w:w="80" w:type="dxa"/>
              <w:bottom w:w="80" w:type="dxa"/>
              <w:end w:w="80" w:type="dxa"/>
            </w:tcMar>
          </w:tcPr>
          <w:p>
            <w:r>
              <w:rPr>
                <w:sz w:val="18"/>
              </w:rPr>
              <w:t>Un usuario con capacitación básica deberá poder completar las operaciones principales sin requerir conocimientos técnicos de programación.</w:t>
            </w:r>
          </w:p>
        </w:tc>
      </w:tr>
      <w:tr>
        <w:tc>
          <w:tcPr>
            <w:tcW w:type="dxa" w:w="3096"/>
            <w:vAlign w:val="center"/>
            <w:tcMar>
              <w:top w:w="80" w:type="dxa"/>
              <w:start w:w="80" w:type="dxa"/>
              <w:bottom w:w="80" w:type="dxa"/>
              <w:end w:w="80" w:type="dxa"/>
            </w:tcMar>
            <w:shd w:fill="DCE6F1"/>
          </w:tcPr>
          <w:p>
            <w:r>
              <w:rPr>
                <w:b/>
                <w:sz w:val="18"/>
              </w:rPr>
              <w:t>Prioridad</w:t>
            </w:r>
          </w:p>
        </w:tc>
        <w:tc>
          <w:tcPr>
            <w:tcW w:type="dxa" w:w="6552"/>
            <w:vAlign w:val="center"/>
            <w:tcMar>
              <w:top w:w="80" w:type="dxa"/>
              <w:start w:w="80" w:type="dxa"/>
              <w:bottom w:w="80" w:type="dxa"/>
              <w:end w:w="80" w:type="dxa"/>
            </w:tcMar>
            <w:shd w:fill="DCE6F1"/>
          </w:tcPr>
          <w:p>
            <w:r>
              <w:rPr>
                <w:sz w:val="18"/>
              </w:rPr>
              <w:t>Media</w:t>
            </w:r>
          </w:p>
        </w:tc>
      </w:tr>
    </w:tbl>
    <w:tbl>
      <w:tblPr>
        <w:tblW w:type="auto" w:w="0"/>
        <w:jc w:val="center"/>
        <w:tblLayout w:type="fixed"/>
        <w:tblLook w:firstColumn="1" w:firstRow="1" w:lastColumn="0" w:lastRow="0" w:noHBand="0" w:noVBand="1" w:val="04A0"/>
      </w:tblPr>
      <w:tblGrid>
        <w:gridCol w:w="3096"/>
        <w:gridCol w:w="6552"/>
      </w:tblGrid>
      <w:tr>
        <w:tc>
          <w:tcPr>
            <w:tcW w:type="dxa" w:w="3096"/>
            <w:vAlign w:val="center"/>
            <w:tcMar>
              <w:top w:w="80" w:type="dxa"/>
              <w:start w:w="80" w:type="dxa"/>
              <w:bottom w:w="80" w:type="dxa"/>
              <w:end w:w="80" w:type="dxa"/>
            </w:tcMar>
            <w:shd w:fill="4F81BD"/>
          </w:tcPr>
          <w:p>
            <w:r>
              <w:rPr>
                <w:b/>
                <w:color w:val="FFFFFF"/>
                <w:sz w:val="18"/>
              </w:rPr>
              <w:t>Código del Requerimiento</w:t>
            </w:r>
          </w:p>
        </w:tc>
        <w:tc>
          <w:tcPr>
            <w:tcW w:type="dxa" w:w="6552"/>
            <w:vAlign w:val="center"/>
            <w:tcMar>
              <w:top w:w="80" w:type="dxa"/>
              <w:start w:w="80" w:type="dxa"/>
              <w:bottom w:w="80" w:type="dxa"/>
              <w:end w:w="80" w:type="dxa"/>
            </w:tcMar>
            <w:shd w:fill="4F81BD"/>
          </w:tcPr>
          <w:p>
            <w:r>
              <w:rPr>
                <w:b/>
                <w:color w:val="FFFFFF"/>
                <w:sz w:val="18"/>
              </w:rPr>
              <w:t>RNF08</w:t>
            </w:r>
          </w:p>
        </w:tc>
      </w:tr>
      <w:tr>
        <w:tc>
          <w:tcPr>
            <w:tcW w:type="dxa" w:w="3096"/>
            <w:vAlign w:val="center"/>
            <w:tcMar>
              <w:top w:w="80" w:type="dxa"/>
              <w:start w:w="80" w:type="dxa"/>
              <w:bottom w:w="80" w:type="dxa"/>
              <w:end w:w="80" w:type="dxa"/>
            </w:tcMar>
            <w:shd w:fill="DCE6F1"/>
          </w:tcPr>
          <w:p>
            <w:r>
              <w:rPr>
                <w:b/>
                <w:sz w:val="18"/>
              </w:rPr>
              <w:t>Nombre</w:t>
            </w:r>
          </w:p>
        </w:tc>
        <w:tc>
          <w:tcPr>
            <w:tcW w:type="dxa" w:w="6552"/>
            <w:vAlign w:val="center"/>
            <w:tcMar>
              <w:top w:w="80" w:type="dxa"/>
              <w:start w:w="80" w:type="dxa"/>
              <w:bottom w:w="80" w:type="dxa"/>
              <w:end w:w="80" w:type="dxa"/>
            </w:tcMar>
            <w:shd w:fill="DCE6F1"/>
          </w:tcPr>
          <w:p>
            <w:r>
              <w:rPr>
                <w:sz w:val="18"/>
              </w:rPr>
              <w:t>Compatibilidad</w:t>
            </w:r>
          </w:p>
        </w:tc>
      </w:tr>
      <w:tr>
        <w:tc>
          <w:tcPr>
            <w:tcW w:type="dxa" w:w="3096"/>
            <w:vAlign w:val="center"/>
            <w:tcMar>
              <w:top w:w="80" w:type="dxa"/>
              <w:start w:w="80" w:type="dxa"/>
              <w:bottom w:w="80" w:type="dxa"/>
              <w:end w:w="80" w:type="dxa"/>
            </w:tcMar>
          </w:tcPr>
          <w:p>
            <w:r>
              <w:rPr>
                <w:b/>
                <w:sz w:val="18"/>
              </w:rPr>
              <w:t>Descripción</w:t>
            </w:r>
          </w:p>
        </w:tc>
        <w:tc>
          <w:tcPr>
            <w:tcW w:type="dxa" w:w="6552"/>
            <w:vAlign w:val="center"/>
            <w:tcMar>
              <w:top w:w="80" w:type="dxa"/>
              <w:start w:w="80" w:type="dxa"/>
              <w:bottom w:w="80" w:type="dxa"/>
              <w:end w:w="80" w:type="dxa"/>
            </w:tcMar>
          </w:tcPr>
          <w:p>
            <w:r>
              <w:rPr>
                <w:sz w:val="18"/>
              </w:rPr>
              <w:t>La aplicación deberá funcionar correctamente en versiones actuales de navegadores de uso común y adaptarse a resoluciones de escritorio y móvil.</w:t>
            </w:r>
          </w:p>
        </w:tc>
      </w:tr>
      <w:tr>
        <w:tc>
          <w:tcPr>
            <w:tcW w:type="dxa" w:w="3096"/>
            <w:vAlign w:val="center"/>
            <w:tcMar>
              <w:top w:w="80" w:type="dxa"/>
              <w:start w:w="80" w:type="dxa"/>
              <w:bottom w:w="80" w:type="dxa"/>
              <w:end w:w="80" w:type="dxa"/>
            </w:tcMar>
            <w:shd w:fill="DCE6F1"/>
          </w:tcPr>
          <w:p>
            <w:r>
              <w:rPr>
                <w:b/>
                <w:sz w:val="18"/>
              </w:rPr>
              <w:t>Prioridad</w:t>
            </w:r>
          </w:p>
        </w:tc>
        <w:tc>
          <w:tcPr>
            <w:tcW w:type="dxa" w:w="6552"/>
            <w:vAlign w:val="center"/>
            <w:tcMar>
              <w:top w:w="80" w:type="dxa"/>
              <w:start w:w="80" w:type="dxa"/>
              <w:bottom w:w="80" w:type="dxa"/>
              <w:end w:w="80" w:type="dxa"/>
            </w:tcMar>
            <w:shd w:fill="DCE6F1"/>
          </w:tcPr>
          <w:p>
            <w:r>
              <w:rPr>
                <w:sz w:val="18"/>
              </w:rPr>
              <w:t>Media</w:t>
            </w:r>
          </w:p>
        </w:tc>
      </w:tr>
    </w:tbl>
    <w:p>
      <w:r>
        <w:br w:type="page"/>
      </w:r>
    </w:p>
    <w:p>
      <w:pPr>
        <w:pStyle w:val="Heading1"/>
      </w:pPr>
      <w:r>
        <w:t>3. Diseño y modelado del sistema</w:t>
      </w:r>
    </w:p>
    <w:p>
      <w:r>
        <w:t>A partir de los requerimientos definidos, se modela la solución mediante UML y mediante modelos de datos conceptual, lógico y físico. Esta sección consolida el trabajo de modelado realizado para el flujo de recepción de materia prima, producción, inventario y distribución.</w:t>
      </w:r>
    </w:p>
    <w:p>
      <w:pPr>
        <w:pStyle w:val="Heading2"/>
      </w:pPr>
      <w:r>
        <w:t>3.1 Modelado UML</w:t>
      </w:r>
    </w:p>
    <w:p>
      <w:pPr>
        <w:pStyle w:val="Heading3"/>
      </w:pPr>
      <w:r>
        <w:t>3.1.1 Diagrama de Casos de Uso</w:t>
      </w:r>
    </w:p>
    <w:p>
      <w:r>
        <w:t>El diagrama representa la interacción entre los actores Administrador, Encargado de Producción, Encargado de Almacén y Gerencia con las principales funciones del sistema.</w:t>
      </w:r>
    </w:p>
    <w:p>
      <w:pPr>
        <w:jc w:val="center"/>
      </w:pPr>
      <w:r>
        <w:drawing>
          <wp:inline xmlns:a="http://schemas.openxmlformats.org/drawingml/2006/main" xmlns:pic="http://schemas.openxmlformats.org/drawingml/2006/picture">
            <wp:extent cx="6492240" cy="4070531"/>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6492240" cy="4070531"/>
                    </a:xfrm>
                    <a:prstGeom prst="rect"/>
                  </pic:spPr>
                </pic:pic>
              </a:graphicData>
            </a:graphic>
          </wp:inline>
        </w:drawing>
      </w:r>
    </w:p>
    <w:p>
      <w:pPr>
        <w:jc w:val="center"/>
      </w:pPr>
      <w:r>
        <w:rPr>
          <w:i/>
          <w:color w:val="5A5A5A"/>
          <w:sz w:val="18"/>
        </w:rPr>
        <w:t>Figura 1. Diagrama de Casos de Uso del sistema Palma Verde S.A.</w:t>
      </w:r>
    </w:p>
    <w:p>
      <w:pPr>
        <w:pStyle w:val="Heading3"/>
      </w:pPr>
      <w:r>
        <w:t>3.1.2 Actores y funciones principales</w:t>
      </w:r>
    </w:p>
    <w:tbl>
      <w:tblPr>
        <w:tblStyle w:val="TableGrid"/>
        <w:tblW w:type="auto" w:w="0"/>
        <w:jc w:val="center"/>
        <w:tblLook w:firstColumn="1" w:firstRow="1" w:lastColumn="0" w:lastRow="0" w:noHBand="0" w:noVBand="1" w:val="04A0"/>
      </w:tblPr>
      <w:tblGrid>
        <w:gridCol w:w="4997"/>
        <w:gridCol w:w="4997"/>
      </w:tblGrid>
      <w:tr>
        <w:tc>
          <w:tcPr>
            <w:tcW w:type="dxa" w:w="4997"/>
            <w:shd w:fill="4F81BD"/>
          </w:tcPr>
          <w:p>
            <w:r>
              <w:rPr>
                <w:b/>
                <w:color w:val="FFFFFF"/>
                <w:sz w:val="18"/>
              </w:rPr>
              <w:t>Actor</w:t>
            </w:r>
          </w:p>
        </w:tc>
        <w:tc>
          <w:tcPr>
            <w:tcW w:type="dxa" w:w="4997"/>
            <w:shd w:fill="4F81BD"/>
          </w:tcPr>
          <w:p>
            <w:r>
              <w:rPr>
                <w:b/>
                <w:color w:val="FFFFFF"/>
                <w:sz w:val="18"/>
              </w:rPr>
              <w:t>Funciones principales</w:t>
            </w:r>
          </w:p>
        </w:tc>
      </w:tr>
      <w:tr>
        <w:tc>
          <w:tcPr>
            <w:tcW w:type="dxa" w:w="4997"/>
            <w:shd w:fill="DCE6F1"/>
          </w:tcPr>
          <w:p>
            <w:r>
              <w:rPr>
                <w:sz w:val="18"/>
              </w:rPr>
              <w:t>Administrador</w:t>
            </w:r>
          </w:p>
        </w:tc>
        <w:tc>
          <w:tcPr>
            <w:tcW w:type="dxa" w:w="4997"/>
            <w:shd w:fill="DCE6F1"/>
          </w:tcPr>
          <w:p>
            <w:r>
              <w:rPr>
                <w:sz w:val="18"/>
              </w:rPr>
              <w:t>Iniciar sesión; gestionar usuarios, materias primas y productos; consultar inventario y movimientos; generar reportes.</w:t>
            </w:r>
          </w:p>
        </w:tc>
      </w:tr>
      <w:tr>
        <w:tc>
          <w:tcPr>
            <w:tcW w:type="dxa" w:w="4997"/>
          </w:tcPr>
          <w:p>
            <w:r>
              <w:rPr>
                <w:sz w:val="18"/>
              </w:rPr>
              <w:t>Encargado de Producción</w:t>
            </w:r>
          </w:p>
        </w:tc>
        <w:tc>
          <w:tcPr>
            <w:tcW w:type="dxa" w:w="4997"/>
          </w:tcPr>
          <w:p>
            <w:r>
              <w:rPr>
                <w:sz w:val="18"/>
              </w:rPr>
              <w:t>Registrar lotes; registrar consumo de materia prima; registrar producto terminado; consultar inventario.</w:t>
            </w:r>
          </w:p>
        </w:tc>
      </w:tr>
      <w:tr>
        <w:tc>
          <w:tcPr>
            <w:tcW w:type="dxa" w:w="4997"/>
            <w:shd w:fill="DCE6F1"/>
          </w:tcPr>
          <w:p>
            <w:r>
              <w:rPr>
                <w:sz w:val="18"/>
              </w:rPr>
              <w:t>Encargado de Almacén</w:t>
            </w:r>
          </w:p>
        </w:tc>
        <w:tc>
          <w:tcPr>
            <w:tcW w:type="dxa" w:w="4997"/>
            <w:shd w:fill="DCE6F1"/>
          </w:tcPr>
          <w:p>
            <w:r>
              <w:rPr>
                <w:sz w:val="18"/>
              </w:rPr>
              <w:t>Registrar recepciones; controlar inventario; registrar despachos; consultar movimientos.</w:t>
            </w:r>
          </w:p>
        </w:tc>
      </w:tr>
      <w:tr>
        <w:tc>
          <w:tcPr>
            <w:tcW w:type="dxa" w:w="4997"/>
          </w:tcPr>
          <w:p>
            <w:r>
              <w:rPr>
                <w:sz w:val="18"/>
              </w:rPr>
              <w:t>Gerencia</w:t>
            </w:r>
          </w:p>
        </w:tc>
        <w:tc>
          <w:tcPr>
            <w:tcW w:type="dxa" w:w="4997"/>
          </w:tcPr>
          <w:p>
            <w:r>
              <w:rPr>
                <w:sz w:val="18"/>
              </w:rPr>
              <w:t>Consultar inventario, trazabilidad y reportes para apoyar la toma de decisiones.</w:t>
            </w:r>
          </w:p>
        </w:tc>
      </w:tr>
    </w:tbl>
    <w:p/>
    <w:p>
      <w:pPr>
        <w:pStyle w:val="Heading3"/>
      </w:pPr>
      <w:r>
        <w:t>3.1.3 Diagrama de Objetos</w:t>
      </w:r>
    </w:p>
    <w:p>
      <w:r>
        <w:t>Muestra una instancia de los objetos principales y cómo se relacionan durante un flujo operativo de recepción, producción y despacho.</w:t>
      </w:r>
    </w:p>
    <w:p>
      <w:pPr>
        <w:jc w:val="center"/>
      </w:pPr>
      <w:r>
        <w:drawing>
          <wp:inline xmlns:a="http://schemas.openxmlformats.org/drawingml/2006/main" xmlns:pic="http://schemas.openxmlformats.org/drawingml/2006/picture">
            <wp:extent cx="6035040" cy="3998677"/>
            <wp:docPr id="3" name="Picture 3"/>
            <wp:cNvGraphicFramePr>
              <a:graphicFrameLocks noChangeAspect="1"/>
            </wp:cNvGraphicFramePr>
            <a:graphic>
              <a:graphicData uri="http://schemas.openxmlformats.org/drawingml/2006/picture">
                <pic:pic>
                  <pic:nvPicPr>
                    <pic:cNvPr id="0" name="image2.jpeg"/>
                    <pic:cNvPicPr/>
                  </pic:nvPicPr>
                  <pic:blipFill>
                    <a:blip r:embed="rId11"/>
                    <a:stretch>
                      <a:fillRect/>
                    </a:stretch>
                  </pic:blipFill>
                  <pic:spPr>
                    <a:xfrm>
                      <a:off x="0" y="0"/>
                      <a:ext cx="6035040" cy="3998677"/>
                    </a:xfrm>
                    <a:prstGeom prst="rect"/>
                  </pic:spPr>
                </pic:pic>
              </a:graphicData>
            </a:graphic>
          </wp:inline>
        </w:drawing>
      </w:r>
    </w:p>
    <w:p>
      <w:pPr>
        <w:jc w:val="center"/>
      </w:pPr>
      <w:r>
        <w:rPr>
          <w:i/>
          <w:color w:val="5A5A5A"/>
          <w:sz w:val="18"/>
        </w:rPr>
        <w:t>Figura 2. Diagrama de Objetos.</w:t>
      </w:r>
    </w:p>
    <w:p>
      <w:pPr>
        <w:pStyle w:val="Heading2"/>
      </w:pPr>
      <w:r>
        <w:t>3.2 Diseño de Base de Datos</w:t>
      </w:r>
    </w:p>
    <w:p>
      <w:pPr>
        <w:pStyle w:val="Heading3"/>
      </w:pPr>
      <w:r>
        <w:t>3.2.1 Modelo Conceptual</w:t>
      </w:r>
    </w:p>
    <w:p>
      <w:r>
        <w:t>El modelo conceptual identifica las entidades principales y sus relaciones sin depender de tipos de datos específicos. Las relaciones muchos a muchos se representan conceptualmente y posteriormente se resuelven mediante entidades de detalle.</w:t>
      </w:r>
    </w:p>
    <w:p>
      <w:pPr>
        <w:jc w:val="center"/>
      </w:pPr>
      <w:r>
        <w:drawing>
          <wp:inline xmlns:a="http://schemas.openxmlformats.org/drawingml/2006/main" xmlns:pic="http://schemas.openxmlformats.org/drawingml/2006/picture">
            <wp:extent cx="6400800" cy="4724502"/>
            <wp:docPr id="4" name="Picture 4"/>
            <wp:cNvGraphicFramePr>
              <a:graphicFrameLocks noChangeAspect="1"/>
            </wp:cNvGraphicFramePr>
            <a:graphic>
              <a:graphicData uri="http://schemas.openxmlformats.org/drawingml/2006/picture">
                <pic:pic>
                  <pic:nvPicPr>
                    <pic:cNvPr id="0" name="image3.jpeg"/>
                    <pic:cNvPicPr/>
                  </pic:nvPicPr>
                  <pic:blipFill>
                    <a:blip r:embed="rId12"/>
                    <a:stretch>
                      <a:fillRect/>
                    </a:stretch>
                  </pic:blipFill>
                  <pic:spPr>
                    <a:xfrm>
                      <a:off x="0" y="0"/>
                      <a:ext cx="6400800" cy="4724502"/>
                    </a:xfrm>
                    <a:prstGeom prst="rect"/>
                  </pic:spPr>
                </pic:pic>
              </a:graphicData>
            </a:graphic>
          </wp:inline>
        </w:drawing>
      </w:r>
    </w:p>
    <w:p>
      <w:pPr>
        <w:jc w:val="center"/>
      </w:pPr>
      <w:r>
        <w:rPr>
          <w:i/>
          <w:color w:val="5A5A5A"/>
          <w:sz w:val="18"/>
        </w:rPr>
        <w:t>Figura 3. Modelo Conceptual de Base de Datos.</w:t>
      </w:r>
    </w:p>
    <w:p>
      <w:pPr>
        <w:pStyle w:val="Heading3"/>
      </w:pPr>
      <w:r>
        <w:t>3.2.2 Modelo Lógico</w:t>
      </w:r>
    </w:p>
    <w:p>
      <w:r>
        <w:t>El modelo lógico transforma las entidades conceptuales en tablas, identificando claves primarias y foráneas. Las relaciones N:M se resuelven con tablas intermedias como DETALLE_RECEPCION, DETALLE_DESPACHO y DETALLE_LOTE_MATERIA_PRIMA.</w:t>
      </w:r>
    </w:p>
    <w:p>
      <w:pPr>
        <w:jc w:val="center"/>
      </w:pPr>
      <w:r>
        <w:drawing>
          <wp:inline xmlns:a="http://schemas.openxmlformats.org/drawingml/2006/main" xmlns:pic="http://schemas.openxmlformats.org/drawingml/2006/picture">
            <wp:extent cx="6400800" cy="4032504"/>
            <wp:docPr id="5" name="Picture 5"/>
            <wp:cNvGraphicFramePr>
              <a:graphicFrameLocks noChangeAspect="1"/>
            </wp:cNvGraphicFramePr>
            <a:graphic>
              <a:graphicData uri="http://schemas.openxmlformats.org/drawingml/2006/picture">
                <pic:pic>
                  <pic:nvPicPr>
                    <pic:cNvPr id="0" name="image4.jpeg"/>
                    <pic:cNvPicPr/>
                  </pic:nvPicPr>
                  <pic:blipFill>
                    <a:blip r:embed="rId13"/>
                    <a:stretch>
                      <a:fillRect/>
                    </a:stretch>
                  </pic:blipFill>
                  <pic:spPr>
                    <a:xfrm>
                      <a:off x="0" y="0"/>
                      <a:ext cx="6400800" cy="4032504"/>
                    </a:xfrm>
                    <a:prstGeom prst="rect"/>
                  </pic:spPr>
                </pic:pic>
              </a:graphicData>
            </a:graphic>
          </wp:inline>
        </w:drawing>
      </w:r>
    </w:p>
    <w:p>
      <w:pPr>
        <w:jc w:val="center"/>
      </w:pPr>
      <w:r>
        <w:rPr>
          <w:i/>
          <w:color w:val="5A5A5A"/>
          <w:sz w:val="18"/>
        </w:rPr>
        <w:t>Figura 4. Modelo Lógico de Base de Datos.</w:t>
      </w:r>
    </w:p>
    <w:p>
      <w:pPr>
        <w:pStyle w:val="Heading3"/>
      </w:pPr>
      <w:r>
        <w:t>3.2.3 Modelo Físico</w:t>
      </w:r>
    </w:p>
    <w:p>
      <w:r>
        <w:t>El modelo físico incorpora los tipos de datos y restricciones necesarias para implementar la base de datos relacional. Se utilizan identificadores enteros, cadenas VARCHAR, cantidades DECIMAL, fechas DATETIME y campos BIT cuando corresponde.</w:t>
      </w:r>
    </w:p>
    <w:p>
      <w:pPr>
        <w:jc w:val="center"/>
      </w:pPr>
      <w:r>
        <w:drawing>
          <wp:inline xmlns:a="http://schemas.openxmlformats.org/drawingml/2006/main" xmlns:pic="http://schemas.openxmlformats.org/drawingml/2006/picture">
            <wp:extent cx="6400800" cy="3364420"/>
            <wp:docPr id="6" name="Picture 6"/>
            <wp:cNvGraphicFramePr>
              <a:graphicFrameLocks noChangeAspect="1"/>
            </wp:cNvGraphicFramePr>
            <a:graphic>
              <a:graphicData uri="http://schemas.openxmlformats.org/drawingml/2006/picture">
                <pic:pic>
                  <pic:nvPicPr>
                    <pic:cNvPr id="0" name="image5.jpeg"/>
                    <pic:cNvPicPr/>
                  </pic:nvPicPr>
                  <pic:blipFill>
                    <a:blip r:embed="rId14"/>
                    <a:stretch>
                      <a:fillRect/>
                    </a:stretch>
                  </pic:blipFill>
                  <pic:spPr>
                    <a:xfrm>
                      <a:off x="0" y="0"/>
                      <a:ext cx="6400800" cy="3364420"/>
                    </a:xfrm>
                    <a:prstGeom prst="rect"/>
                  </pic:spPr>
                </pic:pic>
              </a:graphicData>
            </a:graphic>
          </wp:inline>
        </w:drawing>
      </w:r>
    </w:p>
    <w:p>
      <w:pPr>
        <w:jc w:val="center"/>
      </w:pPr>
      <w:r>
        <w:rPr>
          <w:i/>
          <w:color w:val="5A5A5A"/>
          <w:sz w:val="18"/>
        </w:rPr>
        <w:t>Figura 5. Modelo Físico de Base de Datos.</w:t>
      </w:r>
    </w:p>
    <w:p>
      <w:pPr>
        <w:pStyle w:val="Heading3"/>
      </w:pPr>
      <w:r>
        <w:t>3.2.4 Relaciones y reglas principales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4F81BD"/>
          </w:tcPr>
          <w:p>
            <w:r>
              <w:rPr>
                <w:b/>
                <w:color w:val="FFFFFF"/>
                <w:sz w:val="15"/>
              </w:rPr>
              <w:t>Entidad A</w:t>
            </w:r>
          </w:p>
        </w:tc>
        <w:tc>
          <w:tcPr>
            <w:tcW w:type="dxa" w:w="2498"/>
            <w:shd w:fill="4F81BD"/>
          </w:tcPr>
          <w:p>
            <w:r>
              <w:rPr>
                <w:b/>
                <w:color w:val="FFFFFF"/>
                <w:sz w:val="15"/>
              </w:rPr>
              <w:t>Cardinalidad</w:t>
            </w:r>
          </w:p>
        </w:tc>
        <w:tc>
          <w:tcPr>
            <w:tcW w:type="dxa" w:w="2498"/>
            <w:shd w:fill="4F81BD"/>
          </w:tcPr>
          <w:p>
            <w:r>
              <w:rPr>
                <w:b/>
                <w:color w:val="FFFFFF"/>
                <w:sz w:val="15"/>
              </w:rPr>
              <w:t>Entidad B</w:t>
            </w:r>
          </w:p>
        </w:tc>
        <w:tc>
          <w:tcPr>
            <w:tcW w:type="dxa" w:w="2498"/>
            <w:shd w:fill="4F81BD"/>
          </w:tcPr>
          <w:p>
            <w:r>
              <w:rPr>
                <w:b/>
                <w:color w:val="FFFFFF"/>
                <w:sz w:val="15"/>
              </w:rPr>
              <w:t>Regla</w:t>
            </w:r>
          </w:p>
        </w:tc>
      </w:tr>
      <w:tr>
        <w:tc>
          <w:tcPr>
            <w:tcW w:type="dxa" w:w="2498"/>
            <w:shd w:fill="DCE6F1"/>
          </w:tcPr>
          <w:p>
            <w:r>
              <w:rPr>
                <w:sz w:val="15"/>
              </w:rPr>
              <w:t>ROL</w:t>
            </w:r>
          </w:p>
        </w:tc>
        <w:tc>
          <w:tcPr>
            <w:tcW w:type="dxa" w:w="2498"/>
            <w:shd w:fill="DCE6F1"/>
          </w:tcPr>
          <w:p>
            <w:r>
              <w:rPr>
                <w:sz w:val="15"/>
              </w:rPr>
              <w:t>1 : N</w:t>
            </w:r>
          </w:p>
        </w:tc>
        <w:tc>
          <w:tcPr>
            <w:tcW w:type="dxa" w:w="2498"/>
            <w:shd w:fill="DCE6F1"/>
          </w:tcPr>
          <w:p>
            <w:r>
              <w:rPr>
                <w:sz w:val="15"/>
              </w:rPr>
              <w:t>USUARIO</w:t>
            </w:r>
          </w:p>
        </w:tc>
        <w:tc>
          <w:tcPr>
            <w:tcW w:type="dxa" w:w="2498"/>
            <w:shd w:fill="DCE6F1"/>
          </w:tcPr>
          <w:p>
            <w:r>
              <w:rPr>
                <w:sz w:val="15"/>
              </w:rPr>
              <w:t>Un rol puede estar asignado a muchos usuarios.</w:t>
            </w:r>
          </w:p>
        </w:tc>
      </w:tr>
      <w:tr>
        <w:tc>
          <w:tcPr>
            <w:tcW w:type="dxa" w:w="2498"/>
          </w:tcPr>
          <w:p>
            <w:r>
              <w:rPr>
                <w:sz w:val="15"/>
              </w:rPr>
              <w:t>PROVEEDOR</w:t>
            </w:r>
          </w:p>
        </w:tc>
        <w:tc>
          <w:tcPr>
            <w:tcW w:type="dxa" w:w="2498"/>
          </w:tcPr>
          <w:p>
            <w:r>
              <w:rPr>
                <w:sz w:val="15"/>
              </w:rPr>
              <w:t>1 : N</w:t>
            </w:r>
          </w:p>
        </w:tc>
        <w:tc>
          <w:tcPr>
            <w:tcW w:type="dxa" w:w="2498"/>
          </w:tcPr>
          <w:p>
            <w:r>
              <w:rPr>
                <w:sz w:val="15"/>
              </w:rPr>
              <w:t>RECEPCION</w:t>
            </w:r>
          </w:p>
        </w:tc>
        <w:tc>
          <w:tcPr>
            <w:tcW w:type="dxa" w:w="2498"/>
          </w:tcPr>
          <w:p>
            <w:r>
              <w:rPr>
                <w:sz w:val="15"/>
              </w:rPr>
              <w:t>Un proveedor puede registrar múltiples recepciones.</w:t>
            </w:r>
          </w:p>
        </w:tc>
      </w:tr>
      <w:tr>
        <w:tc>
          <w:tcPr>
            <w:tcW w:type="dxa" w:w="2498"/>
            <w:shd w:fill="DCE6F1"/>
          </w:tcPr>
          <w:p>
            <w:r>
              <w:rPr>
                <w:sz w:val="15"/>
              </w:rPr>
              <w:t>USUARIO</w:t>
            </w:r>
          </w:p>
        </w:tc>
        <w:tc>
          <w:tcPr>
            <w:tcW w:type="dxa" w:w="2498"/>
            <w:shd w:fill="DCE6F1"/>
          </w:tcPr>
          <w:p>
            <w:r>
              <w:rPr>
                <w:sz w:val="15"/>
              </w:rPr>
              <w:t>1 : N</w:t>
            </w:r>
          </w:p>
        </w:tc>
        <w:tc>
          <w:tcPr>
            <w:tcW w:type="dxa" w:w="2498"/>
            <w:shd w:fill="DCE6F1"/>
          </w:tcPr>
          <w:p>
            <w:r>
              <w:rPr>
                <w:sz w:val="15"/>
              </w:rPr>
              <w:t>RECEPCION</w:t>
            </w:r>
          </w:p>
        </w:tc>
        <w:tc>
          <w:tcPr>
            <w:tcW w:type="dxa" w:w="2498"/>
            <w:shd w:fill="DCE6F1"/>
          </w:tcPr>
          <w:p>
            <w:r>
              <w:rPr>
                <w:sz w:val="15"/>
              </w:rPr>
              <w:t>Un usuario puede registrar múltiples recepciones.</w:t>
            </w:r>
          </w:p>
        </w:tc>
      </w:tr>
      <w:tr>
        <w:tc>
          <w:tcPr>
            <w:tcW w:type="dxa" w:w="2498"/>
          </w:tcPr>
          <w:p>
            <w:r>
              <w:rPr>
                <w:sz w:val="15"/>
              </w:rPr>
              <w:t>RECEPCION</w:t>
            </w:r>
          </w:p>
        </w:tc>
        <w:tc>
          <w:tcPr>
            <w:tcW w:type="dxa" w:w="2498"/>
          </w:tcPr>
          <w:p>
            <w:r>
              <w:rPr>
                <w:sz w:val="15"/>
              </w:rPr>
              <w:t>1 : N</w:t>
            </w:r>
          </w:p>
        </w:tc>
        <w:tc>
          <w:tcPr>
            <w:tcW w:type="dxa" w:w="2498"/>
          </w:tcPr>
          <w:p>
            <w:r>
              <w:rPr>
                <w:sz w:val="15"/>
              </w:rPr>
              <w:t>DETALLE_RECEPCION</w:t>
            </w:r>
          </w:p>
        </w:tc>
        <w:tc>
          <w:tcPr>
            <w:tcW w:type="dxa" w:w="2498"/>
          </w:tcPr>
          <w:p>
            <w:r>
              <w:rPr>
                <w:sz w:val="15"/>
              </w:rPr>
              <w:t>Una recepción contiene uno o varios detalles.</w:t>
            </w:r>
          </w:p>
        </w:tc>
      </w:tr>
      <w:tr>
        <w:tc>
          <w:tcPr>
            <w:tcW w:type="dxa" w:w="2498"/>
            <w:shd w:fill="DCE6F1"/>
          </w:tcPr>
          <w:p>
            <w:r>
              <w:rPr>
                <w:sz w:val="15"/>
              </w:rPr>
              <w:t>MATERIA_PRIMA</w:t>
            </w:r>
          </w:p>
        </w:tc>
        <w:tc>
          <w:tcPr>
            <w:tcW w:type="dxa" w:w="2498"/>
            <w:shd w:fill="DCE6F1"/>
          </w:tcPr>
          <w:p>
            <w:r>
              <w:rPr>
                <w:sz w:val="15"/>
              </w:rPr>
              <w:t>1 : N</w:t>
            </w:r>
          </w:p>
        </w:tc>
        <w:tc>
          <w:tcPr>
            <w:tcW w:type="dxa" w:w="2498"/>
            <w:shd w:fill="DCE6F1"/>
          </w:tcPr>
          <w:p>
            <w:r>
              <w:rPr>
                <w:sz w:val="15"/>
              </w:rPr>
              <w:t>DETALLE_RECEPCION</w:t>
            </w:r>
          </w:p>
        </w:tc>
        <w:tc>
          <w:tcPr>
            <w:tcW w:type="dxa" w:w="2498"/>
            <w:shd w:fill="DCE6F1"/>
          </w:tcPr>
          <w:p>
            <w:r>
              <w:rPr>
                <w:sz w:val="15"/>
              </w:rPr>
              <w:t>Una materia prima puede aparecer en múltiples recepciones.</w:t>
            </w:r>
          </w:p>
        </w:tc>
      </w:tr>
      <w:tr>
        <w:tc>
          <w:tcPr>
            <w:tcW w:type="dxa" w:w="2498"/>
          </w:tcPr>
          <w:p>
            <w:r>
              <w:rPr>
                <w:sz w:val="15"/>
              </w:rPr>
              <w:t>PRODUCTO</w:t>
            </w:r>
          </w:p>
        </w:tc>
        <w:tc>
          <w:tcPr>
            <w:tcW w:type="dxa" w:w="2498"/>
          </w:tcPr>
          <w:p>
            <w:r>
              <w:rPr>
                <w:sz w:val="15"/>
              </w:rPr>
              <w:t>1 : N</w:t>
            </w:r>
          </w:p>
        </w:tc>
        <w:tc>
          <w:tcPr>
            <w:tcW w:type="dxa" w:w="2498"/>
          </w:tcPr>
          <w:p>
            <w:r>
              <w:rPr>
                <w:sz w:val="15"/>
              </w:rPr>
              <w:t>LOTE_PRODUCCION</w:t>
            </w:r>
          </w:p>
        </w:tc>
        <w:tc>
          <w:tcPr>
            <w:tcW w:type="dxa" w:w="2498"/>
          </w:tcPr>
          <w:p>
            <w:r>
              <w:rPr>
                <w:sz w:val="15"/>
              </w:rPr>
              <w:t>Un producto puede producirse en varios lotes.</w:t>
            </w:r>
          </w:p>
        </w:tc>
      </w:tr>
      <w:tr>
        <w:tc>
          <w:tcPr>
            <w:tcW w:type="dxa" w:w="2498"/>
            <w:shd w:fill="DCE6F1"/>
          </w:tcPr>
          <w:p>
            <w:r>
              <w:rPr>
                <w:sz w:val="15"/>
              </w:rPr>
              <w:t>USUARIO</w:t>
            </w:r>
          </w:p>
        </w:tc>
        <w:tc>
          <w:tcPr>
            <w:tcW w:type="dxa" w:w="2498"/>
            <w:shd w:fill="DCE6F1"/>
          </w:tcPr>
          <w:p>
            <w:r>
              <w:rPr>
                <w:sz w:val="15"/>
              </w:rPr>
              <w:t>1 : N</w:t>
            </w:r>
          </w:p>
        </w:tc>
        <w:tc>
          <w:tcPr>
            <w:tcW w:type="dxa" w:w="2498"/>
            <w:shd w:fill="DCE6F1"/>
          </w:tcPr>
          <w:p>
            <w:r>
              <w:rPr>
                <w:sz w:val="15"/>
              </w:rPr>
              <w:t>LOTE_PRODUCCION</w:t>
            </w:r>
          </w:p>
        </w:tc>
        <w:tc>
          <w:tcPr>
            <w:tcW w:type="dxa" w:w="2498"/>
            <w:shd w:fill="DCE6F1"/>
          </w:tcPr>
          <w:p>
            <w:r>
              <w:rPr>
                <w:sz w:val="15"/>
              </w:rPr>
              <w:t>Un usuario puede registrar varios lotes.</w:t>
            </w:r>
          </w:p>
        </w:tc>
      </w:tr>
      <w:tr>
        <w:tc>
          <w:tcPr>
            <w:tcW w:type="dxa" w:w="2498"/>
          </w:tcPr>
          <w:p>
            <w:r>
              <w:rPr>
                <w:sz w:val="15"/>
              </w:rPr>
              <w:t>LOTE_PRODUCCION</w:t>
            </w:r>
          </w:p>
        </w:tc>
        <w:tc>
          <w:tcPr>
            <w:tcW w:type="dxa" w:w="2498"/>
          </w:tcPr>
          <w:p>
            <w:r>
              <w:rPr>
                <w:sz w:val="15"/>
              </w:rPr>
              <w:t>1 : N</w:t>
            </w:r>
          </w:p>
        </w:tc>
        <w:tc>
          <w:tcPr>
            <w:tcW w:type="dxa" w:w="2498"/>
          </w:tcPr>
          <w:p>
            <w:r>
              <w:rPr>
                <w:sz w:val="15"/>
              </w:rPr>
              <w:t>DETALLE_LOTE_MATERIA_PRIMA</w:t>
            </w:r>
          </w:p>
        </w:tc>
        <w:tc>
          <w:tcPr>
            <w:tcW w:type="dxa" w:w="2498"/>
          </w:tcPr>
          <w:p>
            <w:r>
              <w:rPr>
                <w:sz w:val="15"/>
              </w:rPr>
              <w:t>Un lote utiliza una o varias materias primas.</w:t>
            </w:r>
          </w:p>
        </w:tc>
      </w:tr>
      <w:tr>
        <w:tc>
          <w:tcPr>
            <w:tcW w:type="dxa" w:w="2498"/>
            <w:shd w:fill="DCE6F1"/>
          </w:tcPr>
          <w:p>
            <w:r>
              <w:rPr>
                <w:sz w:val="15"/>
              </w:rPr>
              <w:t>MATERIA_PRIMA</w:t>
            </w:r>
          </w:p>
        </w:tc>
        <w:tc>
          <w:tcPr>
            <w:tcW w:type="dxa" w:w="2498"/>
            <w:shd w:fill="DCE6F1"/>
          </w:tcPr>
          <w:p>
            <w:r>
              <w:rPr>
                <w:sz w:val="15"/>
              </w:rPr>
              <w:t>1 : N</w:t>
            </w:r>
          </w:p>
        </w:tc>
        <w:tc>
          <w:tcPr>
            <w:tcW w:type="dxa" w:w="2498"/>
            <w:shd w:fill="DCE6F1"/>
          </w:tcPr>
          <w:p>
            <w:r>
              <w:rPr>
                <w:sz w:val="15"/>
              </w:rPr>
              <w:t>DETALLE_LOTE_MATERIA_PRIMA</w:t>
            </w:r>
          </w:p>
        </w:tc>
        <w:tc>
          <w:tcPr>
            <w:tcW w:type="dxa" w:w="2498"/>
            <w:shd w:fill="DCE6F1"/>
          </w:tcPr>
          <w:p>
            <w:r>
              <w:rPr>
                <w:sz w:val="15"/>
              </w:rPr>
              <w:t>Una materia prima puede utilizarse en distintos lotes.</w:t>
            </w:r>
          </w:p>
        </w:tc>
      </w:tr>
      <w:tr>
        <w:tc>
          <w:tcPr>
            <w:tcW w:type="dxa" w:w="2498"/>
          </w:tcPr>
          <w:p>
            <w:r>
              <w:rPr>
                <w:sz w:val="15"/>
              </w:rPr>
              <w:t>USUARIO</w:t>
            </w:r>
          </w:p>
        </w:tc>
        <w:tc>
          <w:tcPr>
            <w:tcW w:type="dxa" w:w="2498"/>
          </w:tcPr>
          <w:p>
            <w:r>
              <w:rPr>
                <w:sz w:val="15"/>
              </w:rPr>
              <w:t>1 : N</w:t>
            </w:r>
          </w:p>
        </w:tc>
        <w:tc>
          <w:tcPr>
            <w:tcW w:type="dxa" w:w="2498"/>
          </w:tcPr>
          <w:p>
            <w:r>
              <w:rPr>
                <w:sz w:val="15"/>
              </w:rPr>
              <w:t>DESPACHO</w:t>
            </w:r>
          </w:p>
        </w:tc>
        <w:tc>
          <w:tcPr>
            <w:tcW w:type="dxa" w:w="2498"/>
          </w:tcPr>
          <w:p>
            <w:r>
              <w:rPr>
                <w:sz w:val="15"/>
              </w:rPr>
              <w:t>Un usuario puede registrar múltiples despachos.</w:t>
            </w:r>
          </w:p>
        </w:tc>
      </w:tr>
      <w:tr>
        <w:tc>
          <w:tcPr>
            <w:tcW w:type="dxa" w:w="2498"/>
            <w:shd w:fill="DCE6F1"/>
          </w:tcPr>
          <w:p>
            <w:r>
              <w:rPr>
                <w:sz w:val="15"/>
              </w:rPr>
              <w:t>DESPACHO</w:t>
            </w:r>
          </w:p>
        </w:tc>
        <w:tc>
          <w:tcPr>
            <w:tcW w:type="dxa" w:w="2498"/>
            <w:shd w:fill="DCE6F1"/>
          </w:tcPr>
          <w:p>
            <w:r>
              <w:rPr>
                <w:sz w:val="15"/>
              </w:rPr>
              <w:t>1 : N</w:t>
            </w:r>
          </w:p>
        </w:tc>
        <w:tc>
          <w:tcPr>
            <w:tcW w:type="dxa" w:w="2498"/>
            <w:shd w:fill="DCE6F1"/>
          </w:tcPr>
          <w:p>
            <w:r>
              <w:rPr>
                <w:sz w:val="15"/>
              </w:rPr>
              <w:t>DETALLE_DESPACHO</w:t>
            </w:r>
          </w:p>
        </w:tc>
        <w:tc>
          <w:tcPr>
            <w:tcW w:type="dxa" w:w="2498"/>
            <w:shd w:fill="DCE6F1"/>
          </w:tcPr>
          <w:p>
            <w:r>
              <w:rPr>
                <w:sz w:val="15"/>
              </w:rPr>
              <w:t>Un despacho contiene uno o varios productos.</w:t>
            </w:r>
          </w:p>
        </w:tc>
      </w:tr>
      <w:tr>
        <w:tc>
          <w:tcPr>
            <w:tcW w:type="dxa" w:w="2498"/>
          </w:tcPr>
          <w:p>
            <w:r>
              <w:rPr>
                <w:sz w:val="15"/>
              </w:rPr>
              <w:t>PRODUCTO</w:t>
            </w:r>
          </w:p>
        </w:tc>
        <w:tc>
          <w:tcPr>
            <w:tcW w:type="dxa" w:w="2498"/>
          </w:tcPr>
          <w:p>
            <w:r>
              <w:rPr>
                <w:sz w:val="15"/>
              </w:rPr>
              <w:t>1 : N</w:t>
            </w:r>
          </w:p>
        </w:tc>
        <w:tc>
          <w:tcPr>
            <w:tcW w:type="dxa" w:w="2498"/>
          </w:tcPr>
          <w:p>
            <w:r>
              <w:rPr>
                <w:sz w:val="15"/>
              </w:rPr>
              <w:t>DETALLE_DESPACHO</w:t>
            </w:r>
          </w:p>
        </w:tc>
        <w:tc>
          <w:tcPr>
            <w:tcW w:type="dxa" w:w="2498"/>
          </w:tcPr>
          <w:p>
            <w:r>
              <w:rPr>
                <w:sz w:val="15"/>
              </w:rPr>
              <w:t>Un producto puede aparecer en distintos despachos.</w:t>
            </w:r>
          </w:p>
        </w:tc>
      </w:tr>
      <w:tr>
        <w:tc>
          <w:tcPr>
            <w:tcW w:type="dxa" w:w="2498"/>
            <w:shd w:fill="DCE6F1"/>
          </w:tcPr>
          <w:p>
            <w:r>
              <w:rPr>
                <w:sz w:val="15"/>
              </w:rPr>
              <w:t>PRODUCTO</w:t>
            </w:r>
          </w:p>
        </w:tc>
        <w:tc>
          <w:tcPr>
            <w:tcW w:type="dxa" w:w="2498"/>
            <w:shd w:fill="DCE6F1"/>
          </w:tcPr>
          <w:p>
            <w:r>
              <w:rPr>
                <w:sz w:val="15"/>
              </w:rPr>
              <w:t>1 : N</w:t>
            </w:r>
          </w:p>
        </w:tc>
        <w:tc>
          <w:tcPr>
            <w:tcW w:type="dxa" w:w="2498"/>
            <w:shd w:fill="DCE6F1"/>
          </w:tcPr>
          <w:p>
            <w:r>
              <w:rPr>
                <w:sz w:val="15"/>
              </w:rPr>
              <w:t>MOVIMIENTO_INVENTARIO</w:t>
            </w:r>
          </w:p>
        </w:tc>
        <w:tc>
          <w:tcPr>
            <w:tcW w:type="dxa" w:w="2498"/>
            <w:shd w:fill="DCE6F1"/>
          </w:tcPr>
          <w:p>
            <w:r>
              <w:rPr>
                <w:sz w:val="15"/>
              </w:rPr>
              <w:t>Un producto genera múltiples movimientos.</w:t>
            </w:r>
          </w:p>
        </w:tc>
      </w:tr>
      <w:tr>
        <w:tc>
          <w:tcPr>
            <w:tcW w:type="dxa" w:w="2498"/>
          </w:tcPr>
          <w:p>
            <w:r>
              <w:rPr>
                <w:sz w:val="15"/>
              </w:rPr>
              <w:t>USUARIO</w:t>
            </w:r>
          </w:p>
        </w:tc>
        <w:tc>
          <w:tcPr>
            <w:tcW w:type="dxa" w:w="2498"/>
          </w:tcPr>
          <w:p>
            <w:r>
              <w:rPr>
                <w:sz w:val="15"/>
              </w:rPr>
              <w:t>1 : N</w:t>
            </w:r>
          </w:p>
        </w:tc>
        <w:tc>
          <w:tcPr>
            <w:tcW w:type="dxa" w:w="2498"/>
          </w:tcPr>
          <w:p>
            <w:r>
              <w:rPr>
                <w:sz w:val="15"/>
              </w:rPr>
              <w:t>MOVIMIENTO_INVENTARIO</w:t>
            </w:r>
          </w:p>
        </w:tc>
        <w:tc>
          <w:tcPr>
            <w:tcW w:type="dxa" w:w="2498"/>
          </w:tcPr>
          <w:p>
            <w:r>
              <w:rPr>
                <w:sz w:val="15"/>
              </w:rPr>
              <w:t>Un usuario puede registrar múltiples movimientos.</w:t>
            </w:r>
          </w:p>
        </w:tc>
      </w:tr>
    </w:tbl>
    <w:p/>
    <w:p>
      <w:pPr>
        <w:pStyle w:val="Heading3"/>
      </w:pPr>
      <w:r>
        <w:t>3.2.5 Diccionario resumido de datos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4F81BD"/>
          </w:tcPr>
          <w:p>
            <w:r>
              <w:rPr>
                <w:b/>
                <w:color w:val="FFFFFF"/>
                <w:sz w:val="15"/>
              </w:rPr>
              <w:t>Tabla</w:t>
            </w:r>
          </w:p>
        </w:tc>
        <w:tc>
          <w:tcPr>
            <w:tcW w:type="dxa" w:w="3331"/>
            <w:shd w:fill="4F81BD"/>
          </w:tcPr>
          <w:p>
            <w:r>
              <w:rPr>
                <w:b/>
                <w:color w:val="FFFFFF"/>
                <w:sz w:val="15"/>
              </w:rPr>
              <w:t>Campos principales</w:t>
            </w:r>
          </w:p>
        </w:tc>
        <w:tc>
          <w:tcPr>
            <w:tcW w:type="dxa" w:w="3331"/>
            <w:shd w:fill="4F81BD"/>
          </w:tcPr>
          <w:p>
            <w:r>
              <w:rPr>
                <w:b/>
                <w:color w:val="FFFFFF"/>
                <w:sz w:val="15"/>
              </w:rPr>
              <w:t>Finalidad</w:t>
            </w:r>
          </w:p>
        </w:tc>
      </w:tr>
      <w:tr>
        <w:tc>
          <w:tcPr>
            <w:tcW w:type="dxa" w:w="3331"/>
            <w:shd w:fill="DCE6F1"/>
          </w:tcPr>
          <w:p>
            <w:r>
              <w:rPr>
                <w:sz w:val="15"/>
              </w:rPr>
              <w:t>ROL</w:t>
            </w:r>
          </w:p>
        </w:tc>
        <w:tc>
          <w:tcPr>
            <w:tcW w:type="dxa" w:w="3331"/>
            <w:shd w:fill="DCE6F1"/>
          </w:tcPr>
          <w:p>
            <w:r>
              <w:rPr>
                <w:sz w:val="15"/>
              </w:rPr>
              <w:t>idRol (PK), nombre, descripcion</w:t>
            </w:r>
          </w:p>
        </w:tc>
        <w:tc>
          <w:tcPr>
            <w:tcW w:type="dxa" w:w="3331"/>
            <w:shd w:fill="DCE6F1"/>
          </w:tcPr>
          <w:p>
            <w:r>
              <w:rPr>
                <w:sz w:val="15"/>
              </w:rPr>
              <w:t>Define perfiles y permisos.</w:t>
            </w:r>
          </w:p>
        </w:tc>
      </w:tr>
      <w:tr>
        <w:tc>
          <w:tcPr>
            <w:tcW w:type="dxa" w:w="3331"/>
          </w:tcPr>
          <w:p>
            <w:r>
              <w:rPr>
                <w:sz w:val="15"/>
              </w:rPr>
              <w:t>USUARIO</w:t>
            </w:r>
          </w:p>
        </w:tc>
        <w:tc>
          <w:tcPr>
            <w:tcW w:type="dxa" w:w="3331"/>
          </w:tcPr>
          <w:p>
            <w:r>
              <w:rPr>
                <w:sz w:val="15"/>
              </w:rPr>
              <w:t>idUsuario (PK), idRol (FK), nombre, apellido, usuario, password, email, estado</w:t>
            </w:r>
          </w:p>
        </w:tc>
        <w:tc>
          <w:tcPr>
            <w:tcW w:type="dxa" w:w="3331"/>
          </w:tcPr>
          <w:p>
            <w:r>
              <w:rPr>
                <w:sz w:val="15"/>
              </w:rPr>
              <w:t>Usuarios autorizados.</w:t>
            </w:r>
          </w:p>
        </w:tc>
      </w:tr>
      <w:tr>
        <w:tc>
          <w:tcPr>
            <w:tcW w:type="dxa" w:w="3331"/>
            <w:shd w:fill="DCE6F1"/>
          </w:tcPr>
          <w:p>
            <w:r>
              <w:rPr>
                <w:sz w:val="15"/>
              </w:rPr>
              <w:t>PROVEEDOR</w:t>
            </w:r>
          </w:p>
        </w:tc>
        <w:tc>
          <w:tcPr>
            <w:tcW w:type="dxa" w:w="3331"/>
            <w:shd w:fill="DCE6F1"/>
          </w:tcPr>
          <w:p>
            <w:r>
              <w:rPr>
                <w:sz w:val="15"/>
              </w:rPr>
              <w:t>idProveedor (PK), nombre, nit, telefono, direccion, estado</w:t>
            </w:r>
          </w:p>
        </w:tc>
        <w:tc>
          <w:tcPr>
            <w:tcW w:type="dxa" w:w="3331"/>
            <w:shd w:fill="DCE6F1"/>
          </w:tcPr>
          <w:p>
            <w:r>
              <w:rPr>
                <w:sz w:val="15"/>
              </w:rPr>
              <w:t>Proveedores de materia prima.</w:t>
            </w:r>
          </w:p>
        </w:tc>
      </w:tr>
      <w:tr>
        <w:tc>
          <w:tcPr>
            <w:tcW w:type="dxa" w:w="3331"/>
          </w:tcPr>
          <w:p>
            <w:r>
              <w:rPr>
                <w:sz w:val="15"/>
              </w:rPr>
              <w:t>RECEPCION</w:t>
            </w:r>
          </w:p>
        </w:tc>
        <w:tc>
          <w:tcPr>
            <w:tcW w:type="dxa" w:w="3331"/>
          </w:tcPr>
          <w:p>
            <w:r>
              <w:rPr>
                <w:sz w:val="15"/>
              </w:rPr>
              <w:t>idRecepcion (PK), idProveedor (FK), idUsuario (FK), fecha, observacion, estado</w:t>
            </w:r>
          </w:p>
        </w:tc>
        <w:tc>
          <w:tcPr>
            <w:tcW w:type="dxa" w:w="3331"/>
          </w:tcPr>
          <w:p>
            <w:r>
              <w:rPr>
                <w:sz w:val="15"/>
              </w:rPr>
              <w:t>Cabecera de recepción.</w:t>
            </w:r>
          </w:p>
        </w:tc>
      </w:tr>
      <w:tr>
        <w:tc>
          <w:tcPr>
            <w:tcW w:type="dxa" w:w="3331"/>
            <w:shd w:fill="DCE6F1"/>
          </w:tcPr>
          <w:p>
            <w:r>
              <w:rPr>
                <w:sz w:val="15"/>
              </w:rPr>
              <w:t>DETALLE_RECEPCION</w:t>
            </w:r>
          </w:p>
        </w:tc>
        <w:tc>
          <w:tcPr>
            <w:tcW w:type="dxa" w:w="3331"/>
            <w:shd w:fill="DCE6F1"/>
          </w:tcPr>
          <w:p>
            <w:r>
              <w:rPr>
                <w:sz w:val="15"/>
              </w:rPr>
              <w:t>idDetalleRecepcion (PK), idRecepcion (FK), idMateriaPrima (FK), cantidad</w:t>
            </w:r>
          </w:p>
        </w:tc>
        <w:tc>
          <w:tcPr>
            <w:tcW w:type="dxa" w:w="3331"/>
            <w:shd w:fill="DCE6F1"/>
          </w:tcPr>
          <w:p>
            <w:r>
              <w:rPr>
                <w:sz w:val="15"/>
              </w:rPr>
              <w:t>Materias primas recibidas.</w:t>
            </w:r>
          </w:p>
        </w:tc>
      </w:tr>
      <w:tr>
        <w:tc>
          <w:tcPr>
            <w:tcW w:type="dxa" w:w="3331"/>
          </w:tcPr>
          <w:p>
            <w:r>
              <w:rPr>
                <w:sz w:val="15"/>
              </w:rPr>
              <w:t>MATERIA_PRIMA</w:t>
            </w:r>
          </w:p>
        </w:tc>
        <w:tc>
          <w:tcPr>
            <w:tcW w:type="dxa" w:w="3331"/>
          </w:tcPr>
          <w:p>
            <w:r>
              <w:rPr>
                <w:sz w:val="15"/>
              </w:rPr>
              <w:t>idMateriaPrima (PK), nombre, unidadMedida, stockActual, stockMinimo, estado</w:t>
            </w:r>
          </w:p>
        </w:tc>
        <w:tc>
          <w:tcPr>
            <w:tcW w:type="dxa" w:w="3331"/>
          </w:tcPr>
          <w:p>
            <w:r>
              <w:rPr>
                <w:sz w:val="15"/>
              </w:rPr>
              <w:t>Control de insumos.</w:t>
            </w:r>
          </w:p>
        </w:tc>
      </w:tr>
      <w:tr>
        <w:tc>
          <w:tcPr>
            <w:tcW w:type="dxa" w:w="3331"/>
            <w:shd w:fill="DCE6F1"/>
          </w:tcPr>
          <w:p>
            <w:r>
              <w:rPr>
                <w:sz w:val="15"/>
              </w:rPr>
              <w:t>PRODUCTO</w:t>
            </w:r>
          </w:p>
        </w:tc>
        <w:tc>
          <w:tcPr>
            <w:tcW w:type="dxa" w:w="3331"/>
            <w:shd w:fill="DCE6F1"/>
          </w:tcPr>
          <w:p>
            <w:r>
              <w:rPr>
                <w:sz w:val="15"/>
              </w:rPr>
              <w:t>idProducto (PK), nombre, descripcion, unidadMedida, stockActual, stockMinimo, estado</w:t>
            </w:r>
          </w:p>
        </w:tc>
        <w:tc>
          <w:tcPr>
            <w:tcW w:type="dxa" w:w="3331"/>
            <w:shd w:fill="DCE6F1"/>
          </w:tcPr>
          <w:p>
            <w:r>
              <w:rPr>
                <w:sz w:val="15"/>
              </w:rPr>
              <w:t>Productos terminados.</w:t>
            </w:r>
          </w:p>
        </w:tc>
      </w:tr>
      <w:tr>
        <w:tc>
          <w:tcPr>
            <w:tcW w:type="dxa" w:w="3331"/>
          </w:tcPr>
          <w:p>
            <w:r>
              <w:rPr>
                <w:sz w:val="15"/>
              </w:rPr>
              <w:t>LOTE_PRODUCCION</w:t>
            </w:r>
          </w:p>
        </w:tc>
        <w:tc>
          <w:tcPr>
            <w:tcW w:type="dxa" w:w="3331"/>
          </w:tcPr>
          <w:p>
            <w:r>
              <w:rPr>
                <w:sz w:val="15"/>
              </w:rPr>
              <w:t>idLote (PK), idProducto (FK), idUsuario (FK), codigoLote, fechaInicio, fechaFin, cantidadPlanificada, cantidadProducida, estado</w:t>
            </w:r>
          </w:p>
        </w:tc>
        <w:tc>
          <w:tcPr>
            <w:tcW w:type="dxa" w:w="3331"/>
          </w:tcPr>
          <w:p>
            <w:r>
              <w:rPr>
                <w:sz w:val="15"/>
              </w:rPr>
              <w:t>Producción por lotes.</w:t>
            </w:r>
          </w:p>
        </w:tc>
      </w:tr>
      <w:tr>
        <w:tc>
          <w:tcPr>
            <w:tcW w:type="dxa" w:w="3331"/>
            <w:shd w:fill="DCE6F1"/>
          </w:tcPr>
          <w:p>
            <w:r>
              <w:rPr>
                <w:sz w:val="15"/>
              </w:rPr>
              <w:t>DETALLE_LOTE_MATERIA_PRIMA</w:t>
            </w:r>
          </w:p>
        </w:tc>
        <w:tc>
          <w:tcPr>
            <w:tcW w:type="dxa" w:w="3331"/>
            <w:shd w:fill="DCE6F1"/>
          </w:tcPr>
          <w:p>
            <w:r>
              <w:rPr>
                <w:sz w:val="15"/>
              </w:rPr>
              <w:t>idDetalle (PK), idLote (FK), idMateriaPrima (FK), cantidadUtilizada</w:t>
            </w:r>
          </w:p>
        </w:tc>
        <w:tc>
          <w:tcPr>
            <w:tcW w:type="dxa" w:w="3331"/>
            <w:shd w:fill="DCE6F1"/>
          </w:tcPr>
          <w:p>
            <w:r>
              <w:rPr>
                <w:sz w:val="15"/>
              </w:rPr>
              <w:t>Consumo de insumos por lote.</w:t>
            </w:r>
          </w:p>
        </w:tc>
      </w:tr>
      <w:tr>
        <w:tc>
          <w:tcPr>
            <w:tcW w:type="dxa" w:w="3331"/>
          </w:tcPr>
          <w:p>
            <w:r>
              <w:rPr>
                <w:sz w:val="15"/>
              </w:rPr>
              <w:t>DESPACHO</w:t>
            </w:r>
          </w:p>
        </w:tc>
        <w:tc>
          <w:tcPr>
            <w:tcW w:type="dxa" w:w="3331"/>
          </w:tcPr>
          <w:p>
            <w:r>
              <w:rPr>
                <w:sz w:val="15"/>
              </w:rPr>
              <w:t>idDespacho (PK), idUsuario (FK), fecha, destino, observacion, estado</w:t>
            </w:r>
          </w:p>
        </w:tc>
        <w:tc>
          <w:tcPr>
            <w:tcW w:type="dxa" w:w="3331"/>
          </w:tcPr>
          <w:p>
            <w:r>
              <w:rPr>
                <w:sz w:val="15"/>
              </w:rPr>
              <w:t>Salida de productos.</w:t>
            </w:r>
          </w:p>
        </w:tc>
      </w:tr>
      <w:tr>
        <w:tc>
          <w:tcPr>
            <w:tcW w:type="dxa" w:w="3331"/>
            <w:shd w:fill="DCE6F1"/>
          </w:tcPr>
          <w:p>
            <w:r>
              <w:rPr>
                <w:sz w:val="15"/>
              </w:rPr>
              <w:t>DETALLE_DESPACHO</w:t>
            </w:r>
          </w:p>
        </w:tc>
        <w:tc>
          <w:tcPr>
            <w:tcW w:type="dxa" w:w="3331"/>
            <w:shd w:fill="DCE6F1"/>
          </w:tcPr>
          <w:p>
            <w:r>
              <w:rPr>
                <w:sz w:val="15"/>
              </w:rPr>
              <w:t>idDetalleDespacho (PK), idDespacho (FK), idProducto (FK), cantidad</w:t>
            </w:r>
          </w:p>
        </w:tc>
        <w:tc>
          <w:tcPr>
            <w:tcW w:type="dxa" w:w="3331"/>
            <w:shd w:fill="DCE6F1"/>
          </w:tcPr>
          <w:p>
            <w:r>
              <w:rPr>
                <w:sz w:val="15"/>
              </w:rPr>
              <w:t>Productos incluidos en un despacho.</w:t>
            </w:r>
          </w:p>
        </w:tc>
      </w:tr>
      <w:tr>
        <w:tc>
          <w:tcPr>
            <w:tcW w:type="dxa" w:w="3331"/>
          </w:tcPr>
          <w:p>
            <w:r>
              <w:rPr>
                <w:sz w:val="15"/>
              </w:rPr>
              <w:t>MOVIMIENTO_INVENTARIO</w:t>
            </w:r>
          </w:p>
        </w:tc>
        <w:tc>
          <w:tcPr>
            <w:tcW w:type="dxa" w:w="3331"/>
          </w:tcPr>
          <w:p>
            <w:r>
              <w:rPr>
                <w:sz w:val="15"/>
              </w:rPr>
              <w:t>idMovimiento (PK), idProducto (FK), idUsuario (FK), tipoMovimiento, cantidad, fecha, referencia</w:t>
            </w:r>
          </w:p>
        </w:tc>
        <w:tc>
          <w:tcPr>
            <w:tcW w:type="dxa" w:w="3331"/>
          </w:tcPr>
          <w:p>
            <w:r>
              <w:rPr>
                <w:sz w:val="15"/>
              </w:rPr>
              <w:t>Historial de entradas y salidas.</w:t>
            </w:r>
          </w:p>
        </w:tc>
      </w:tr>
    </w:tbl>
    <w:p/>
    <w:p>
      <w:r>
        <w:br w:type="page"/>
      </w:r>
    </w:p>
    <w:p>
      <w:pPr>
        <w:pStyle w:val="Heading1"/>
      </w:pPr>
      <w:r>
        <w:t>4. Plan de Desarrollo de Software bajo Metodología Ágil (SCRUM)</w:t>
      </w:r>
    </w:p>
    <w:p>
      <w:pPr>
        <w:pStyle w:val="Heading2"/>
      </w:pPr>
      <w:r>
        <w:t>4.1 Propósito y alcance</w:t>
      </w:r>
    </w:p>
    <w:p>
      <w:r>
        <w:t>El plan organiza el desarrollo del Sistema Web de Gestión de Producción e Inventario de Palma Verde S.A. mediante un Product Backlog, asignación de roles, estimación en Sprints y una matriz de riesgos adaptada al contexto de una PYME. Se consideran los módulos de usuarios, proveedores, materias primas, recepciones, productos, producción, inventario, despachos, trazabilidad y reportes.</w:t>
      </w:r>
    </w:p>
    <w:p>
      <w:pPr>
        <w:pStyle w:val="Heading2"/>
      </w:pPr>
      <w:r>
        <w:t>4.2 Asignación de roles SCRUM</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4F81BD"/>
          </w:tcPr>
          <w:p>
            <w:r>
              <w:rPr>
                <w:b/>
                <w:color w:val="FFFFFF"/>
                <w:sz w:val="17"/>
              </w:rPr>
              <w:t>Rol</w:t>
            </w:r>
          </w:p>
        </w:tc>
        <w:tc>
          <w:tcPr>
            <w:tcW w:type="dxa" w:w="3331"/>
            <w:shd w:fill="4F81BD"/>
          </w:tcPr>
          <w:p>
            <w:r>
              <w:rPr>
                <w:b/>
                <w:color w:val="FFFFFF"/>
                <w:sz w:val="17"/>
              </w:rPr>
              <w:t>Asignación propuesta</w:t>
            </w:r>
          </w:p>
        </w:tc>
        <w:tc>
          <w:tcPr>
            <w:tcW w:type="dxa" w:w="3331"/>
            <w:shd w:fill="4F81BD"/>
          </w:tcPr>
          <w:p>
            <w:r>
              <w:rPr>
                <w:b/>
                <w:color w:val="FFFFFF"/>
                <w:sz w:val="17"/>
              </w:rPr>
              <w:t>Responsabilidad</w:t>
            </w:r>
          </w:p>
        </w:tc>
      </w:tr>
      <w:tr>
        <w:tc>
          <w:tcPr>
            <w:tcW w:type="dxa" w:w="3331"/>
            <w:shd w:fill="DCE6F1"/>
          </w:tcPr>
          <w:p>
            <w:r>
              <w:rPr>
                <w:sz w:val="17"/>
              </w:rPr>
              <w:t>Product Owner</w:t>
            </w:r>
          </w:p>
        </w:tc>
        <w:tc>
          <w:tcPr>
            <w:tcW w:type="dxa" w:w="3331"/>
            <w:shd w:fill="DCE6F1"/>
          </w:tcPr>
          <w:p>
            <w:r>
              <w:rPr>
                <w:sz w:val="17"/>
              </w:rPr>
              <w:t>Representante funcional de Palma Verde / responsable académico</w:t>
            </w:r>
          </w:p>
        </w:tc>
        <w:tc>
          <w:tcPr>
            <w:tcW w:type="dxa" w:w="3331"/>
            <w:shd w:fill="DCE6F1"/>
          </w:tcPr>
          <w:p>
            <w:r>
              <w:rPr>
                <w:sz w:val="17"/>
              </w:rPr>
              <w:t>Prioriza necesidades y valida entregables.</w:t>
            </w:r>
          </w:p>
        </w:tc>
      </w:tr>
      <w:tr>
        <w:tc>
          <w:tcPr>
            <w:tcW w:type="dxa" w:w="3331"/>
          </w:tcPr>
          <w:p>
            <w:r>
              <w:rPr>
                <w:sz w:val="17"/>
              </w:rPr>
              <w:t>Scrum Master</w:t>
            </w:r>
          </w:p>
        </w:tc>
        <w:tc>
          <w:tcPr>
            <w:tcW w:type="dxa" w:w="3331"/>
          </w:tcPr>
          <w:p>
            <w:r>
              <w:rPr>
                <w:sz w:val="17"/>
              </w:rPr>
              <w:t>Integrante designado para coordinación</w:t>
            </w:r>
          </w:p>
        </w:tc>
        <w:tc>
          <w:tcPr>
            <w:tcW w:type="dxa" w:w="3331"/>
          </w:tcPr>
          <w:p>
            <w:r>
              <w:rPr>
                <w:sz w:val="17"/>
              </w:rPr>
              <w:t>Facilita eventos SCRUM y ayuda a resolver impedimentos.</w:t>
            </w:r>
          </w:p>
        </w:tc>
      </w:tr>
      <w:tr>
        <w:tc>
          <w:tcPr>
            <w:tcW w:type="dxa" w:w="3331"/>
            <w:shd w:fill="DCE6F1"/>
          </w:tcPr>
          <w:p>
            <w:r>
              <w:rPr>
                <w:sz w:val="17"/>
              </w:rPr>
              <w:t>Development Team</w:t>
            </w:r>
          </w:p>
        </w:tc>
        <w:tc>
          <w:tcPr>
            <w:tcW w:type="dxa" w:w="3331"/>
            <w:shd w:fill="DCE6F1"/>
          </w:tcPr>
          <w:p>
            <w:r>
              <w:rPr>
                <w:sz w:val="17"/>
              </w:rPr>
              <w:t>Rodriguez Quiroz Denilson Shacquille; Semo Montero Cristhian; Percy Pereyra Justiniano</w:t>
            </w:r>
          </w:p>
        </w:tc>
        <w:tc>
          <w:tcPr>
            <w:tcW w:type="dxa" w:w="3331"/>
            <w:shd w:fill="DCE6F1"/>
          </w:tcPr>
          <w:p>
            <w:r>
              <w:rPr>
                <w:sz w:val="17"/>
              </w:rPr>
              <w:t>Análisis, diseño, programación, base de datos y pruebas.</w:t>
            </w:r>
          </w:p>
        </w:tc>
      </w:tr>
    </w:tbl>
    <w:p/>
    <w:p>
      <w:pPr>
        <w:pStyle w:val="Heading2"/>
      </w:pPr>
      <w:r>
        <w:t>4.3 Product Backlog</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4F81BD"/>
          </w:tcPr>
          <w:p>
            <w:r>
              <w:rPr>
                <w:b/>
                <w:color w:val="FFFFFF"/>
                <w:sz w:val="16"/>
              </w:rPr>
              <w:t>ID</w:t>
            </w:r>
          </w:p>
        </w:tc>
        <w:tc>
          <w:tcPr>
            <w:tcW w:type="dxa" w:w="2498"/>
            <w:shd w:fill="4F81BD"/>
          </w:tcPr>
          <w:p>
            <w:r>
              <w:rPr>
                <w:b/>
                <w:color w:val="FFFFFF"/>
                <w:sz w:val="16"/>
              </w:rPr>
              <w:t>Funcionalidad</w:t>
            </w:r>
          </w:p>
        </w:tc>
        <w:tc>
          <w:tcPr>
            <w:tcW w:type="dxa" w:w="2498"/>
            <w:shd w:fill="4F81BD"/>
          </w:tcPr>
          <w:p>
            <w:r>
              <w:rPr>
                <w:b/>
                <w:color w:val="FFFFFF"/>
                <w:sz w:val="16"/>
              </w:rPr>
              <w:t>Prioridad</w:t>
            </w:r>
          </w:p>
        </w:tc>
        <w:tc>
          <w:tcPr>
            <w:tcW w:type="dxa" w:w="2498"/>
            <w:shd w:fill="4F81BD"/>
          </w:tcPr>
          <w:p>
            <w:r>
              <w:rPr>
                <w:b/>
                <w:color w:val="FFFFFF"/>
                <w:sz w:val="16"/>
              </w:rPr>
              <w:t>Puntos</w:t>
            </w:r>
          </w:p>
        </w:tc>
      </w:tr>
      <w:tr>
        <w:tc>
          <w:tcPr>
            <w:tcW w:type="dxa" w:w="2498"/>
            <w:shd w:fill="DCE6F1"/>
          </w:tcPr>
          <w:p>
            <w:r>
              <w:rPr>
                <w:sz w:val="16"/>
              </w:rPr>
              <w:t>PB01</w:t>
            </w:r>
          </w:p>
        </w:tc>
        <w:tc>
          <w:tcPr>
            <w:tcW w:type="dxa" w:w="2498"/>
            <w:shd w:fill="DCE6F1"/>
          </w:tcPr>
          <w:p>
            <w:r>
              <w:rPr>
                <w:sz w:val="16"/>
              </w:rPr>
              <w:t>Inicio de sesión</w:t>
            </w:r>
          </w:p>
        </w:tc>
        <w:tc>
          <w:tcPr>
            <w:tcW w:type="dxa" w:w="2498"/>
            <w:shd w:fill="DCE6F1"/>
          </w:tcPr>
          <w:p>
            <w:r>
              <w:rPr>
                <w:sz w:val="16"/>
              </w:rPr>
              <w:t>Alta</w:t>
            </w:r>
          </w:p>
        </w:tc>
        <w:tc>
          <w:tcPr>
            <w:tcW w:type="dxa" w:w="2498"/>
            <w:shd w:fill="DCE6F1"/>
          </w:tcPr>
          <w:p>
            <w:r>
              <w:rPr>
                <w:sz w:val="16"/>
              </w:rPr>
              <w:t>3</w:t>
            </w:r>
          </w:p>
        </w:tc>
      </w:tr>
      <w:tr>
        <w:tc>
          <w:tcPr>
            <w:tcW w:type="dxa" w:w="2498"/>
          </w:tcPr>
          <w:p>
            <w:r>
              <w:rPr>
                <w:sz w:val="16"/>
              </w:rPr>
              <w:t>PB02</w:t>
            </w:r>
          </w:p>
        </w:tc>
        <w:tc>
          <w:tcPr>
            <w:tcW w:type="dxa" w:w="2498"/>
          </w:tcPr>
          <w:p>
            <w:r>
              <w:rPr>
                <w:sz w:val="16"/>
              </w:rPr>
              <w:t>Gestión de usuarios y roles</w:t>
            </w:r>
          </w:p>
        </w:tc>
        <w:tc>
          <w:tcPr>
            <w:tcW w:type="dxa" w:w="2498"/>
          </w:tcPr>
          <w:p>
            <w:r>
              <w:rPr>
                <w:sz w:val="16"/>
              </w:rPr>
              <w:t>Alta</w:t>
            </w:r>
          </w:p>
        </w:tc>
        <w:tc>
          <w:tcPr>
            <w:tcW w:type="dxa" w:w="2498"/>
          </w:tcPr>
          <w:p>
            <w:r>
              <w:rPr>
                <w:sz w:val="16"/>
              </w:rPr>
              <w:t>5</w:t>
            </w:r>
          </w:p>
        </w:tc>
      </w:tr>
      <w:tr>
        <w:tc>
          <w:tcPr>
            <w:tcW w:type="dxa" w:w="2498"/>
            <w:shd w:fill="DCE6F1"/>
          </w:tcPr>
          <w:p>
            <w:r>
              <w:rPr>
                <w:sz w:val="16"/>
              </w:rPr>
              <w:t>PB03</w:t>
            </w:r>
          </w:p>
        </w:tc>
        <w:tc>
          <w:tcPr>
            <w:tcW w:type="dxa" w:w="2498"/>
            <w:shd w:fill="DCE6F1"/>
          </w:tcPr>
          <w:p>
            <w:r>
              <w:rPr>
                <w:sz w:val="16"/>
              </w:rPr>
              <w:t>Gestión de proveedores</w:t>
            </w:r>
          </w:p>
        </w:tc>
        <w:tc>
          <w:tcPr>
            <w:tcW w:type="dxa" w:w="2498"/>
            <w:shd w:fill="DCE6F1"/>
          </w:tcPr>
          <w:p>
            <w:r>
              <w:rPr>
                <w:sz w:val="16"/>
              </w:rPr>
              <w:t>Alta</w:t>
            </w:r>
          </w:p>
        </w:tc>
        <w:tc>
          <w:tcPr>
            <w:tcW w:type="dxa" w:w="2498"/>
            <w:shd w:fill="DCE6F1"/>
          </w:tcPr>
          <w:p>
            <w:r>
              <w:rPr>
                <w:sz w:val="16"/>
              </w:rPr>
              <w:t>3</w:t>
            </w:r>
          </w:p>
        </w:tc>
      </w:tr>
      <w:tr>
        <w:tc>
          <w:tcPr>
            <w:tcW w:type="dxa" w:w="2498"/>
          </w:tcPr>
          <w:p>
            <w:r>
              <w:rPr>
                <w:sz w:val="16"/>
              </w:rPr>
              <w:t>PB04</w:t>
            </w:r>
          </w:p>
        </w:tc>
        <w:tc>
          <w:tcPr>
            <w:tcW w:type="dxa" w:w="2498"/>
          </w:tcPr>
          <w:p>
            <w:r>
              <w:rPr>
                <w:sz w:val="16"/>
              </w:rPr>
              <w:t>Gestión de materias primas</w:t>
            </w:r>
          </w:p>
        </w:tc>
        <w:tc>
          <w:tcPr>
            <w:tcW w:type="dxa" w:w="2498"/>
          </w:tcPr>
          <w:p>
            <w:r>
              <w:rPr>
                <w:sz w:val="16"/>
              </w:rPr>
              <w:t>Alta</w:t>
            </w:r>
          </w:p>
        </w:tc>
        <w:tc>
          <w:tcPr>
            <w:tcW w:type="dxa" w:w="2498"/>
          </w:tcPr>
          <w:p>
            <w:r>
              <w:rPr>
                <w:sz w:val="16"/>
              </w:rPr>
              <w:t>5</w:t>
            </w:r>
          </w:p>
        </w:tc>
      </w:tr>
      <w:tr>
        <w:tc>
          <w:tcPr>
            <w:tcW w:type="dxa" w:w="2498"/>
            <w:shd w:fill="DCE6F1"/>
          </w:tcPr>
          <w:p>
            <w:r>
              <w:rPr>
                <w:sz w:val="16"/>
              </w:rPr>
              <w:t>PB05</w:t>
            </w:r>
          </w:p>
        </w:tc>
        <w:tc>
          <w:tcPr>
            <w:tcW w:type="dxa" w:w="2498"/>
            <w:shd w:fill="DCE6F1"/>
          </w:tcPr>
          <w:p>
            <w:r>
              <w:rPr>
                <w:sz w:val="16"/>
              </w:rPr>
              <w:t>Registrar recepción</w:t>
            </w:r>
          </w:p>
        </w:tc>
        <w:tc>
          <w:tcPr>
            <w:tcW w:type="dxa" w:w="2498"/>
            <w:shd w:fill="DCE6F1"/>
          </w:tcPr>
          <w:p>
            <w:r>
              <w:rPr>
                <w:sz w:val="16"/>
              </w:rPr>
              <w:t>Alta</w:t>
            </w:r>
          </w:p>
        </w:tc>
        <w:tc>
          <w:tcPr>
            <w:tcW w:type="dxa" w:w="2498"/>
            <w:shd w:fill="DCE6F1"/>
          </w:tcPr>
          <w:p>
            <w:r>
              <w:rPr>
                <w:sz w:val="16"/>
              </w:rPr>
              <w:t>8</w:t>
            </w:r>
          </w:p>
        </w:tc>
      </w:tr>
      <w:tr>
        <w:tc>
          <w:tcPr>
            <w:tcW w:type="dxa" w:w="2498"/>
          </w:tcPr>
          <w:p>
            <w:r>
              <w:rPr>
                <w:sz w:val="16"/>
              </w:rPr>
              <w:t>PB06</w:t>
            </w:r>
          </w:p>
        </w:tc>
        <w:tc>
          <w:tcPr>
            <w:tcW w:type="dxa" w:w="2498"/>
          </w:tcPr>
          <w:p>
            <w:r>
              <w:rPr>
                <w:sz w:val="16"/>
              </w:rPr>
              <w:t>Consultar inventario de materia prima</w:t>
            </w:r>
          </w:p>
        </w:tc>
        <w:tc>
          <w:tcPr>
            <w:tcW w:type="dxa" w:w="2498"/>
          </w:tcPr>
          <w:p>
            <w:r>
              <w:rPr>
                <w:sz w:val="16"/>
              </w:rPr>
              <w:t>Alta</w:t>
            </w:r>
          </w:p>
        </w:tc>
        <w:tc>
          <w:tcPr>
            <w:tcW w:type="dxa" w:w="2498"/>
          </w:tcPr>
          <w:p>
            <w:r>
              <w:rPr>
                <w:sz w:val="16"/>
              </w:rPr>
              <w:t>5</w:t>
            </w:r>
          </w:p>
        </w:tc>
      </w:tr>
      <w:tr>
        <w:tc>
          <w:tcPr>
            <w:tcW w:type="dxa" w:w="2498"/>
            <w:shd w:fill="DCE6F1"/>
          </w:tcPr>
          <w:p>
            <w:r>
              <w:rPr>
                <w:sz w:val="16"/>
              </w:rPr>
              <w:t>PB07</w:t>
            </w:r>
          </w:p>
        </w:tc>
        <w:tc>
          <w:tcPr>
            <w:tcW w:type="dxa" w:w="2498"/>
            <w:shd w:fill="DCE6F1"/>
          </w:tcPr>
          <w:p>
            <w:r>
              <w:rPr>
                <w:sz w:val="16"/>
              </w:rPr>
              <w:t>Gestión de productos</w:t>
            </w:r>
          </w:p>
        </w:tc>
        <w:tc>
          <w:tcPr>
            <w:tcW w:type="dxa" w:w="2498"/>
            <w:shd w:fill="DCE6F1"/>
          </w:tcPr>
          <w:p>
            <w:r>
              <w:rPr>
                <w:sz w:val="16"/>
              </w:rPr>
              <w:t>Media</w:t>
            </w:r>
          </w:p>
        </w:tc>
        <w:tc>
          <w:tcPr>
            <w:tcW w:type="dxa" w:w="2498"/>
            <w:shd w:fill="DCE6F1"/>
          </w:tcPr>
          <w:p>
            <w:r>
              <w:rPr>
                <w:sz w:val="16"/>
              </w:rPr>
              <w:t>3</w:t>
            </w:r>
          </w:p>
        </w:tc>
      </w:tr>
      <w:tr>
        <w:tc>
          <w:tcPr>
            <w:tcW w:type="dxa" w:w="2498"/>
          </w:tcPr>
          <w:p>
            <w:r>
              <w:rPr>
                <w:sz w:val="16"/>
              </w:rPr>
              <w:t>PB08</w:t>
            </w:r>
          </w:p>
        </w:tc>
        <w:tc>
          <w:tcPr>
            <w:tcW w:type="dxa" w:w="2498"/>
          </w:tcPr>
          <w:p>
            <w:r>
              <w:rPr>
                <w:sz w:val="16"/>
              </w:rPr>
              <w:t>Registrar lote de producción</w:t>
            </w:r>
          </w:p>
        </w:tc>
        <w:tc>
          <w:tcPr>
            <w:tcW w:type="dxa" w:w="2498"/>
          </w:tcPr>
          <w:p>
            <w:r>
              <w:rPr>
                <w:sz w:val="16"/>
              </w:rPr>
              <w:t>Alta</w:t>
            </w:r>
          </w:p>
        </w:tc>
        <w:tc>
          <w:tcPr>
            <w:tcW w:type="dxa" w:w="2498"/>
          </w:tcPr>
          <w:p>
            <w:r>
              <w:rPr>
                <w:sz w:val="16"/>
              </w:rPr>
              <w:t>8</w:t>
            </w:r>
          </w:p>
        </w:tc>
      </w:tr>
      <w:tr>
        <w:tc>
          <w:tcPr>
            <w:tcW w:type="dxa" w:w="2498"/>
            <w:shd w:fill="DCE6F1"/>
          </w:tcPr>
          <w:p>
            <w:r>
              <w:rPr>
                <w:sz w:val="16"/>
              </w:rPr>
              <w:t>PB09</w:t>
            </w:r>
          </w:p>
        </w:tc>
        <w:tc>
          <w:tcPr>
            <w:tcW w:type="dxa" w:w="2498"/>
            <w:shd w:fill="DCE6F1"/>
          </w:tcPr>
          <w:p>
            <w:r>
              <w:rPr>
                <w:sz w:val="16"/>
              </w:rPr>
              <w:t>Registrar consumo de materia prima</w:t>
            </w:r>
          </w:p>
        </w:tc>
        <w:tc>
          <w:tcPr>
            <w:tcW w:type="dxa" w:w="2498"/>
            <w:shd w:fill="DCE6F1"/>
          </w:tcPr>
          <w:p>
            <w:r>
              <w:rPr>
                <w:sz w:val="16"/>
              </w:rPr>
              <w:t>Alta</w:t>
            </w:r>
          </w:p>
        </w:tc>
        <w:tc>
          <w:tcPr>
            <w:tcW w:type="dxa" w:w="2498"/>
            <w:shd w:fill="DCE6F1"/>
          </w:tcPr>
          <w:p>
            <w:r>
              <w:rPr>
                <w:sz w:val="16"/>
              </w:rPr>
              <w:t>8</w:t>
            </w:r>
          </w:p>
        </w:tc>
      </w:tr>
      <w:tr>
        <w:tc>
          <w:tcPr>
            <w:tcW w:type="dxa" w:w="2498"/>
          </w:tcPr>
          <w:p>
            <w:r>
              <w:rPr>
                <w:sz w:val="16"/>
              </w:rPr>
              <w:t>PB10</w:t>
            </w:r>
          </w:p>
        </w:tc>
        <w:tc>
          <w:tcPr>
            <w:tcW w:type="dxa" w:w="2498"/>
          </w:tcPr>
          <w:p>
            <w:r>
              <w:rPr>
                <w:sz w:val="16"/>
              </w:rPr>
              <w:t>Registrar producto terminado</w:t>
            </w:r>
          </w:p>
        </w:tc>
        <w:tc>
          <w:tcPr>
            <w:tcW w:type="dxa" w:w="2498"/>
          </w:tcPr>
          <w:p>
            <w:r>
              <w:rPr>
                <w:sz w:val="16"/>
              </w:rPr>
              <w:t>Alta</w:t>
            </w:r>
          </w:p>
        </w:tc>
        <w:tc>
          <w:tcPr>
            <w:tcW w:type="dxa" w:w="2498"/>
          </w:tcPr>
          <w:p>
            <w:r>
              <w:rPr>
                <w:sz w:val="16"/>
              </w:rPr>
              <w:t>5</w:t>
            </w:r>
          </w:p>
        </w:tc>
      </w:tr>
      <w:tr>
        <w:tc>
          <w:tcPr>
            <w:tcW w:type="dxa" w:w="2498"/>
            <w:shd w:fill="DCE6F1"/>
          </w:tcPr>
          <w:p>
            <w:r>
              <w:rPr>
                <w:sz w:val="16"/>
              </w:rPr>
              <w:t>PB11</w:t>
            </w:r>
          </w:p>
        </w:tc>
        <w:tc>
          <w:tcPr>
            <w:tcW w:type="dxa" w:w="2498"/>
            <w:shd w:fill="DCE6F1"/>
          </w:tcPr>
          <w:p>
            <w:r>
              <w:rPr>
                <w:sz w:val="16"/>
              </w:rPr>
              <w:t>Registrar despacho</w:t>
            </w:r>
          </w:p>
        </w:tc>
        <w:tc>
          <w:tcPr>
            <w:tcW w:type="dxa" w:w="2498"/>
            <w:shd w:fill="DCE6F1"/>
          </w:tcPr>
          <w:p>
            <w:r>
              <w:rPr>
                <w:sz w:val="16"/>
              </w:rPr>
              <w:t>Alta</w:t>
            </w:r>
          </w:p>
        </w:tc>
        <w:tc>
          <w:tcPr>
            <w:tcW w:type="dxa" w:w="2498"/>
            <w:shd w:fill="DCE6F1"/>
          </w:tcPr>
          <w:p>
            <w:r>
              <w:rPr>
                <w:sz w:val="16"/>
              </w:rPr>
              <w:t>8</w:t>
            </w:r>
          </w:p>
        </w:tc>
      </w:tr>
      <w:tr>
        <w:tc>
          <w:tcPr>
            <w:tcW w:type="dxa" w:w="2498"/>
          </w:tcPr>
          <w:p>
            <w:r>
              <w:rPr>
                <w:sz w:val="16"/>
              </w:rPr>
              <w:t>PB12</w:t>
            </w:r>
          </w:p>
        </w:tc>
        <w:tc>
          <w:tcPr>
            <w:tcW w:type="dxa" w:w="2498"/>
          </w:tcPr>
          <w:p>
            <w:r>
              <w:rPr>
                <w:sz w:val="16"/>
              </w:rPr>
              <w:t>Movimientos de inventario</w:t>
            </w:r>
          </w:p>
        </w:tc>
        <w:tc>
          <w:tcPr>
            <w:tcW w:type="dxa" w:w="2498"/>
          </w:tcPr>
          <w:p>
            <w:r>
              <w:rPr>
                <w:sz w:val="16"/>
              </w:rPr>
              <w:t>Media</w:t>
            </w:r>
          </w:p>
        </w:tc>
        <w:tc>
          <w:tcPr>
            <w:tcW w:type="dxa" w:w="2498"/>
          </w:tcPr>
          <w:p>
            <w:r>
              <w:rPr>
                <w:sz w:val="16"/>
              </w:rPr>
              <w:t>5</w:t>
            </w:r>
          </w:p>
        </w:tc>
      </w:tr>
      <w:tr>
        <w:tc>
          <w:tcPr>
            <w:tcW w:type="dxa" w:w="2498"/>
            <w:shd w:fill="DCE6F1"/>
          </w:tcPr>
          <w:p>
            <w:r>
              <w:rPr>
                <w:sz w:val="16"/>
              </w:rPr>
              <w:t>PB13</w:t>
            </w:r>
          </w:p>
        </w:tc>
        <w:tc>
          <w:tcPr>
            <w:tcW w:type="dxa" w:w="2498"/>
            <w:shd w:fill="DCE6F1"/>
          </w:tcPr>
          <w:p>
            <w:r>
              <w:rPr>
                <w:sz w:val="16"/>
              </w:rPr>
              <w:t>Trazabilidad de lotes</w:t>
            </w:r>
          </w:p>
        </w:tc>
        <w:tc>
          <w:tcPr>
            <w:tcW w:type="dxa" w:w="2498"/>
            <w:shd w:fill="DCE6F1"/>
          </w:tcPr>
          <w:p>
            <w:r>
              <w:rPr>
                <w:sz w:val="16"/>
              </w:rPr>
              <w:t>Media</w:t>
            </w:r>
          </w:p>
        </w:tc>
        <w:tc>
          <w:tcPr>
            <w:tcW w:type="dxa" w:w="2498"/>
            <w:shd w:fill="DCE6F1"/>
          </w:tcPr>
          <w:p>
            <w:r>
              <w:rPr>
                <w:sz w:val="16"/>
              </w:rPr>
              <w:t>8</w:t>
            </w:r>
          </w:p>
        </w:tc>
      </w:tr>
      <w:tr>
        <w:tc>
          <w:tcPr>
            <w:tcW w:type="dxa" w:w="2498"/>
          </w:tcPr>
          <w:p>
            <w:r>
              <w:rPr>
                <w:sz w:val="16"/>
              </w:rPr>
              <w:t>PB14</w:t>
            </w:r>
          </w:p>
        </w:tc>
        <w:tc>
          <w:tcPr>
            <w:tcW w:type="dxa" w:w="2498"/>
          </w:tcPr>
          <w:p>
            <w:r>
              <w:rPr>
                <w:sz w:val="16"/>
              </w:rPr>
              <w:t>Generar reportes</w:t>
            </w:r>
          </w:p>
        </w:tc>
        <w:tc>
          <w:tcPr>
            <w:tcW w:type="dxa" w:w="2498"/>
          </w:tcPr>
          <w:p>
            <w:r>
              <w:rPr>
                <w:sz w:val="16"/>
              </w:rPr>
              <w:t>Media</w:t>
            </w:r>
          </w:p>
        </w:tc>
        <w:tc>
          <w:tcPr>
            <w:tcW w:type="dxa" w:w="2498"/>
          </w:tcPr>
          <w:p>
            <w:r>
              <w:rPr>
                <w:sz w:val="16"/>
              </w:rPr>
              <w:t>8</w:t>
            </w:r>
          </w:p>
        </w:tc>
      </w:tr>
    </w:tbl>
    <w:p/>
    <w:p>
      <w:pPr>
        <w:pStyle w:val="Heading2"/>
      </w:pPr>
      <w:r>
        <w:t>4.4 Estimación y planificación de Sprints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4F81BD"/>
          </w:tcPr>
          <w:p>
            <w:r>
              <w:rPr>
                <w:b/>
                <w:color w:val="FFFFFF"/>
                <w:sz w:val="16"/>
              </w:rPr>
              <w:t>Sprint</w:t>
            </w:r>
          </w:p>
        </w:tc>
        <w:tc>
          <w:tcPr>
            <w:tcW w:type="dxa" w:w="1999"/>
            <w:shd w:fill="4F81BD"/>
          </w:tcPr>
          <w:p>
            <w:r>
              <w:rPr>
                <w:b/>
                <w:color w:val="FFFFFF"/>
                <w:sz w:val="16"/>
              </w:rPr>
              <w:t>Periodo</w:t>
            </w:r>
          </w:p>
        </w:tc>
        <w:tc>
          <w:tcPr>
            <w:tcW w:type="dxa" w:w="1999"/>
            <w:shd w:fill="4F81BD"/>
          </w:tcPr>
          <w:p>
            <w:r>
              <w:rPr>
                <w:b/>
                <w:color w:val="FFFFFF"/>
                <w:sz w:val="16"/>
              </w:rPr>
              <w:t>Backlog</w:t>
            </w:r>
          </w:p>
        </w:tc>
        <w:tc>
          <w:tcPr>
            <w:tcW w:type="dxa" w:w="1999"/>
            <w:shd w:fill="4F81BD"/>
          </w:tcPr>
          <w:p>
            <w:r>
              <w:rPr>
                <w:b/>
                <w:color w:val="FFFFFF"/>
                <w:sz w:val="16"/>
              </w:rPr>
              <w:t>Incremento esperado</w:t>
            </w:r>
          </w:p>
        </w:tc>
        <w:tc>
          <w:tcPr>
            <w:tcW w:type="dxa" w:w="1999"/>
            <w:shd w:fill="4F81BD"/>
          </w:tcPr>
          <w:p>
            <w:r>
              <w:rPr>
                <w:b/>
                <w:color w:val="FFFFFF"/>
                <w:sz w:val="16"/>
              </w:rPr>
              <w:t>Pts.</w:t>
            </w:r>
          </w:p>
        </w:tc>
      </w:tr>
      <w:tr>
        <w:tc>
          <w:tcPr>
            <w:tcW w:type="dxa" w:w="1999"/>
            <w:shd w:fill="DCE6F1"/>
          </w:tcPr>
          <w:p>
            <w:r>
              <w:rPr>
                <w:sz w:val="16"/>
              </w:rPr>
              <w:t>Sprint 1</w:t>
            </w:r>
          </w:p>
        </w:tc>
        <w:tc>
          <w:tcPr>
            <w:tcW w:type="dxa" w:w="1999"/>
            <w:shd w:fill="DCE6F1"/>
          </w:tcPr>
          <w:p>
            <w:r>
              <w:rPr>
                <w:sz w:val="16"/>
              </w:rPr>
              <w:t>Semanas 1-2</w:t>
            </w:r>
          </w:p>
        </w:tc>
        <w:tc>
          <w:tcPr>
            <w:tcW w:type="dxa" w:w="1999"/>
            <w:shd w:fill="DCE6F1"/>
          </w:tcPr>
          <w:p>
            <w:r>
              <w:rPr>
                <w:sz w:val="16"/>
              </w:rPr>
              <w:t>PB01-PB04</w:t>
            </w:r>
          </w:p>
        </w:tc>
        <w:tc>
          <w:tcPr>
            <w:tcW w:type="dxa" w:w="1999"/>
            <w:shd w:fill="DCE6F1"/>
          </w:tcPr>
          <w:p>
            <w:r>
              <w:rPr>
                <w:sz w:val="16"/>
              </w:rPr>
              <w:t>Acceso, usuarios, roles, proveedores y materias primas.</w:t>
            </w:r>
          </w:p>
        </w:tc>
        <w:tc>
          <w:tcPr>
            <w:tcW w:type="dxa" w:w="1999"/>
            <w:shd w:fill="DCE6F1"/>
          </w:tcPr>
          <w:p>
            <w:r>
              <w:rPr>
                <w:sz w:val="16"/>
              </w:rPr>
              <w:t>16</w:t>
            </w:r>
          </w:p>
        </w:tc>
      </w:tr>
      <w:tr>
        <w:tc>
          <w:tcPr>
            <w:tcW w:type="dxa" w:w="1999"/>
          </w:tcPr>
          <w:p>
            <w:r>
              <w:rPr>
                <w:sz w:val="16"/>
              </w:rPr>
              <w:t>Sprint 2</w:t>
            </w:r>
          </w:p>
        </w:tc>
        <w:tc>
          <w:tcPr>
            <w:tcW w:type="dxa" w:w="1999"/>
          </w:tcPr>
          <w:p>
            <w:r>
              <w:rPr>
                <w:sz w:val="16"/>
              </w:rPr>
              <w:t>Semanas 3-4</w:t>
            </w:r>
          </w:p>
        </w:tc>
        <w:tc>
          <w:tcPr>
            <w:tcW w:type="dxa" w:w="1999"/>
          </w:tcPr>
          <w:p>
            <w:r>
              <w:rPr>
                <w:sz w:val="16"/>
              </w:rPr>
              <w:t>PB05-PB07</w:t>
            </w:r>
          </w:p>
        </w:tc>
        <w:tc>
          <w:tcPr>
            <w:tcW w:type="dxa" w:w="1999"/>
          </w:tcPr>
          <w:p>
            <w:r>
              <w:rPr>
                <w:sz w:val="16"/>
              </w:rPr>
              <w:t>Recepciones, inventario de materia prima y productos.</w:t>
            </w:r>
          </w:p>
        </w:tc>
        <w:tc>
          <w:tcPr>
            <w:tcW w:type="dxa" w:w="1999"/>
          </w:tcPr>
          <w:p>
            <w:r>
              <w:rPr>
                <w:sz w:val="16"/>
              </w:rPr>
              <w:t>16</w:t>
            </w:r>
          </w:p>
        </w:tc>
      </w:tr>
      <w:tr>
        <w:tc>
          <w:tcPr>
            <w:tcW w:type="dxa" w:w="1999"/>
            <w:shd w:fill="DCE6F1"/>
          </w:tcPr>
          <w:p>
            <w:r>
              <w:rPr>
                <w:sz w:val="16"/>
              </w:rPr>
              <w:t>Sprint 3</w:t>
            </w:r>
          </w:p>
        </w:tc>
        <w:tc>
          <w:tcPr>
            <w:tcW w:type="dxa" w:w="1999"/>
            <w:shd w:fill="DCE6F1"/>
          </w:tcPr>
          <w:p>
            <w:r>
              <w:rPr>
                <w:sz w:val="16"/>
              </w:rPr>
              <w:t>Semanas 5-6</w:t>
            </w:r>
          </w:p>
        </w:tc>
        <w:tc>
          <w:tcPr>
            <w:tcW w:type="dxa" w:w="1999"/>
            <w:shd w:fill="DCE6F1"/>
          </w:tcPr>
          <w:p>
            <w:r>
              <w:rPr>
                <w:sz w:val="16"/>
              </w:rPr>
              <w:t>PB08-PB10</w:t>
            </w:r>
          </w:p>
        </w:tc>
        <w:tc>
          <w:tcPr>
            <w:tcW w:type="dxa" w:w="1999"/>
            <w:shd w:fill="DCE6F1"/>
          </w:tcPr>
          <w:p>
            <w:r>
              <w:rPr>
                <w:sz w:val="16"/>
              </w:rPr>
              <w:t>Lotes, consumo de insumos y producto terminado.</w:t>
            </w:r>
          </w:p>
        </w:tc>
        <w:tc>
          <w:tcPr>
            <w:tcW w:type="dxa" w:w="1999"/>
            <w:shd w:fill="DCE6F1"/>
          </w:tcPr>
          <w:p>
            <w:r>
              <w:rPr>
                <w:sz w:val="16"/>
              </w:rPr>
              <w:t>21</w:t>
            </w:r>
          </w:p>
        </w:tc>
      </w:tr>
      <w:tr>
        <w:tc>
          <w:tcPr>
            <w:tcW w:type="dxa" w:w="1999"/>
          </w:tcPr>
          <w:p>
            <w:r>
              <w:rPr>
                <w:sz w:val="16"/>
              </w:rPr>
              <w:t>Sprint 4</w:t>
            </w:r>
          </w:p>
        </w:tc>
        <w:tc>
          <w:tcPr>
            <w:tcW w:type="dxa" w:w="1999"/>
          </w:tcPr>
          <w:p>
            <w:r>
              <w:rPr>
                <w:sz w:val="16"/>
              </w:rPr>
              <w:t>Semanas 7-8</w:t>
            </w:r>
          </w:p>
        </w:tc>
        <w:tc>
          <w:tcPr>
            <w:tcW w:type="dxa" w:w="1999"/>
          </w:tcPr>
          <w:p>
            <w:r>
              <w:rPr>
                <w:sz w:val="16"/>
              </w:rPr>
              <w:t>PB11-PB14</w:t>
            </w:r>
          </w:p>
        </w:tc>
        <w:tc>
          <w:tcPr>
            <w:tcW w:type="dxa" w:w="1999"/>
          </w:tcPr>
          <w:p>
            <w:r>
              <w:rPr>
                <w:sz w:val="16"/>
              </w:rPr>
              <w:t>Despachos, movimientos, trazabilidad, reportes e integración.</w:t>
            </w:r>
          </w:p>
        </w:tc>
        <w:tc>
          <w:tcPr>
            <w:tcW w:type="dxa" w:w="1999"/>
          </w:tcPr>
          <w:p>
            <w:r>
              <w:rPr>
                <w:sz w:val="16"/>
              </w:rPr>
              <w:t>29</w:t>
            </w:r>
          </w:p>
        </w:tc>
      </w:tr>
    </w:tbl>
    <w:p/>
    <w:p>
      <w:pPr>
        <w:pStyle w:val="Heading2"/>
      </w:pPr>
      <w:r>
        <w:t>4.5 Eventos SCRUM y Definition of Done</w:t>
      </w:r>
    </w:p>
    <w:tbl>
      <w:tblPr>
        <w:tblStyle w:val="TableGrid"/>
        <w:tblW w:type="auto" w:w="0"/>
        <w:jc w:val="center"/>
        <w:tblLook w:firstColumn="1" w:firstRow="1" w:lastColumn="0" w:lastRow="0" w:noHBand="0" w:noVBand="1" w:val="04A0"/>
      </w:tblPr>
      <w:tblGrid>
        <w:gridCol w:w="4997"/>
        <w:gridCol w:w="4997"/>
      </w:tblGrid>
      <w:tr>
        <w:tc>
          <w:tcPr>
            <w:tcW w:type="dxa" w:w="4997"/>
            <w:shd w:fill="4F81BD"/>
          </w:tcPr>
          <w:p>
            <w:r>
              <w:rPr>
                <w:b/>
                <w:color w:val="FFFFFF"/>
                <w:sz w:val="18"/>
              </w:rPr>
              <w:t>Evento</w:t>
            </w:r>
          </w:p>
        </w:tc>
        <w:tc>
          <w:tcPr>
            <w:tcW w:type="dxa" w:w="4997"/>
            <w:shd w:fill="4F81BD"/>
          </w:tcPr>
          <w:p>
            <w:r>
              <w:rPr>
                <w:b/>
                <w:color w:val="FFFFFF"/>
                <w:sz w:val="18"/>
              </w:rPr>
              <w:t>Aplicación</w:t>
            </w:r>
          </w:p>
        </w:tc>
      </w:tr>
      <w:tr>
        <w:tc>
          <w:tcPr>
            <w:tcW w:type="dxa" w:w="4997"/>
            <w:shd w:fill="DCE6F1"/>
          </w:tcPr>
          <w:p>
            <w:r>
              <w:rPr>
                <w:sz w:val="18"/>
              </w:rPr>
              <w:t>Sprint Planning</w:t>
            </w:r>
          </w:p>
        </w:tc>
        <w:tc>
          <w:tcPr>
            <w:tcW w:type="dxa" w:w="4997"/>
            <w:shd w:fill="DCE6F1"/>
          </w:tcPr>
          <w:p>
            <w:r>
              <w:rPr>
                <w:sz w:val="18"/>
              </w:rPr>
              <w:t>Seleccionar historias y definir el objetivo del Sprint.</w:t>
            </w:r>
          </w:p>
        </w:tc>
      </w:tr>
      <w:tr>
        <w:tc>
          <w:tcPr>
            <w:tcW w:type="dxa" w:w="4997"/>
          </w:tcPr>
          <w:p>
            <w:r>
              <w:rPr>
                <w:sz w:val="18"/>
              </w:rPr>
              <w:t>Daily Scrum</w:t>
            </w:r>
          </w:p>
        </w:tc>
        <w:tc>
          <w:tcPr>
            <w:tcW w:type="dxa" w:w="4997"/>
          </w:tcPr>
          <w:p>
            <w:r>
              <w:rPr>
                <w:sz w:val="18"/>
              </w:rPr>
              <w:t>Revisar avance, tareas siguientes e impedimentos.</w:t>
            </w:r>
          </w:p>
        </w:tc>
      </w:tr>
      <w:tr>
        <w:tc>
          <w:tcPr>
            <w:tcW w:type="dxa" w:w="4997"/>
            <w:shd w:fill="DCE6F1"/>
          </w:tcPr>
          <w:p>
            <w:r>
              <w:rPr>
                <w:sz w:val="18"/>
              </w:rPr>
              <w:t>Sprint Review</w:t>
            </w:r>
          </w:p>
        </w:tc>
        <w:tc>
          <w:tcPr>
            <w:tcW w:type="dxa" w:w="4997"/>
            <w:shd w:fill="DCE6F1"/>
          </w:tcPr>
          <w:p>
            <w:r>
              <w:rPr>
                <w:sz w:val="18"/>
              </w:rPr>
              <w:t>Presentar el incremento terminado y recibir observaciones.</w:t>
            </w:r>
          </w:p>
        </w:tc>
      </w:tr>
      <w:tr>
        <w:tc>
          <w:tcPr>
            <w:tcW w:type="dxa" w:w="4997"/>
          </w:tcPr>
          <w:p>
            <w:r>
              <w:rPr>
                <w:sz w:val="18"/>
              </w:rPr>
              <w:t>Sprint Retrospective</w:t>
            </w:r>
          </w:p>
        </w:tc>
        <w:tc>
          <w:tcPr>
            <w:tcW w:type="dxa" w:w="4997"/>
          </w:tcPr>
          <w:p>
            <w:r>
              <w:rPr>
                <w:sz w:val="18"/>
              </w:rPr>
              <w:t>Analizar mejoras para el siguiente Sprint.</w:t>
            </w:r>
          </w:p>
        </w:tc>
      </w:tr>
    </w:tbl>
    <w:p/>
    <w:p>
      <w:pPr>
        <w:pStyle w:val="ListBullet"/>
      </w:pPr>
      <w:r>
        <w:t>Cumplir la historia de usuario y sus validaciones.</w:t>
      </w:r>
    </w:p>
    <w:p>
      <w:pPr>
        <w:pStyle w:val="ListBullet"/>
      </w:pPr>
      <w:r>
        <w:t>Almacenar correctamente la información en la base de datos.</w:t>
      </w:r>
    </w:p>
    <w:p>
      <w:pPr>
        <w:pStyle w:val="ListBullet"/>
      </w:pPr>
      <w:r>
        <w:t>Verificar integración con módulos relacionados.</w:t>
      </w:r>
    </w:p>
    <w:p>
      <w:pPr>
        <w:pStyle w:val="ListBullet"/>
      </w:pPr>
      <w:r>
        <w:t>Superar pruebas funcionales sin errores críticos.</w:t>
      </w:r>
    </w:p>
    <w:p>
      <w:pPr>
        <w:pStyle w:val="ListBullet"/>
      </w:pPr>
      <w:r>
        <w:t>Integrar el código con la versión principal.</w:t>
      </w:r>
    </w:p>
    <w:p>
      <w:pPr>
        <w:pStyle w:val="ListBullet"/>
      </w:pPr>
      <w:r>
        <w:t>Dejar la funcionalidad lista para demostrarse en la Sprint Review.</w:t>
      </w:r>
    </w:p>
    <w:p>
      <w:pPr>
        <w:pStyle w:val="Heading2"/>
      </w:pPr>
      <w:r>
        <w:t>4.6 Matriz de riesgos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4F81BD"/>
          </w:tcPr>
          <w:p>
            <w:r>
              <w:rPr>
                <w:b/>
                <w:color w:val="FFFFFF"/>
                <w:sz w:val="15"/>
              </w:rPr>
              <w:t>ID</w:t>
            </w:r>
          </w:p>
        </w:tc>
        <w:tc>
          <w:tcPr>
            <w:tcW w:type="dxa" w:w="1999"/>
            <w:shd w:fill="4F81BD"/>
          </w:tcPr>
          <w:p>
            <w:r>
              <w:rPr>
                <w:b/>
                <w:color w:val="FFFFFF"/>
                <w:sz w:val="15"/>
              </w:rPr>
              <w:t>Riesgo</w:t>
            </w:r>
          </w:p>
        </w:tc>
        <w:tc>
          <w:tcPr>
            <w:tcW w:type="dxa" w:w="1999"/>
            <w:shd w:fill="4F81BD"/>
          </w:tcPr>
          <w:p>
            <w:r>
              <w:rPr>
                <w:b/>
                <w:color w:val="FFFFFF"/>
                <w:sz w:val="15"/>
              </w:rPr>
              <w:t>Prob.</w:t>
            </w:r>
          </w:p>
        </w:tc>
        <w:tc>
          <w:tcPr>
            <w:tcW w:type="dxa" w:w="1999"/>
            <w:shd w:fill="4F81BD"/>
          </w:tcPr>
          <w:p>
            <w:r>
              <w:rPr>
                <w:b/>
                <w:color w:val="FFFFFF"/>
                <w:sz w:val="15"/>
              </w:rPr>
              <w:t>Impacto</w:t>
            </w:r>
          </w:p>
        </w:tc>
        <w:tc>
          <w:tcPr>
            <w:tcW w:type="dxa" w:w="1999"/>
            <w:shd w:fill="4F81BD"/>
          </w:tcPr>
          <w:p>
            <w:r>
              <w:rPr>
                <w:b/>
                <w:color w:val="FFFFFF"/>
                <w:sz w:val="15"/>
              </w:rPr>
              <w:t>Mitigación</w:t>
            </w:r>
          </w:p>
        </w:tc>
      </w:tr>
      <w:tr>
        <w:tc>
          <w:tcPr>
            <w:tcW w:type="dxa" w:w="1999"/>
            <w:shd w:fill="DCE6F1"/>
          </w:tcPr>
          <w:p>
            <w:r>
              <w:rPr>
                <w:sz w:val="15"/>
              </w:rPr>
              <w:t>R01</w:t>
            </w:r>
          </w:p>
        </w:tc>
        <w:tc>
          <w:tcPr>
            <w:tcW w:type="dxa" w:w="1999"/>
            <w:shd w:fill="DCE6F1"/>
          </w:tcPr>
          <w:p>
            <w:r>
              <w:rPr>
                <w:sz w:val="15"/>
              </w:rPr>
              <w:t>Cambios de requerimientos</w:t>
            </w:r>
          </w:p>
        </w:tc>
        <w:tc>
          <w:tcPr>
            <w:tcW w:type="dxa" w:w="1999"/>
            <w:shd w:fill="DCE6F1"/>
          </w:tcPr>
          <w:p>
            <w:r>
              <w:rPr>
                <w:sz w:val="15"/>
              </w:rPr>
              <w:t>Media</w:t>
            </w:r>
          </w:p>
        </w:tc>
        <w:tc>
          <w:tcPr>
            <w:tcW w:type="dxa" w:w="1999"/>
            <w:shd w:fill="DCE6F1"/>
          </w:tcPr>
          <w:p>
            <w:r>
              <w:rPr>
                <w:sz w:val="15"/>
              </w:rPr>
              <w:t>Alta</w:t>
            </w:r>
          </w:p>
        </w:tc>
        <w:tc>
          <w:tcPr>
            <w:tcW w:type="dxa" w:w="1999"/>
            <w:shd w:fill="DCE6F1"/>
          </w:tcPr>
          <w:p>
            <w:r>
              <w:rPr>
                <w:sz w:val="15"/>
              </w:rPr>
              <w:t>Repriorizar el Product Backlog.</w:t>
            </w:r>
          </w:p>
        </w:tc>
      </w:tr>
      <w:tr>
        <w:tc>
          <w:tcPr>
            <w:tcW w:type="dxa" w:w="1999"/>
          </w:tcPr>
          <w:p>
            <w:r>
              <w:rPr>
                <w:sz w:val="15"/>
              </w:rPr>
              <w:t>R02</w:t>
            </w:r>
          </w:p>
        </w:tc>
        <w:tc>
          <w:tcPr>
            <w:tcW w:type="dxa" w:w="1999"/>
          </w:tcPr>
          <w:p>
            <w:r>
              <w:rPr>
                <w:sz w:val="15"/>
              </w:rPr>
              <w:t>Retraso en tareas</w:t>
            </w:r>
          </w:p>
        </w:tc>
        <w:tc>
          <w:tcPr>
            <w:tcW w:type="dxa" w:w="1999"/>
          </w:tcPr>
          <w:p>
            <w:r>
              <w:rPr>
                <w:sz w:val="15"/>
              </w:rPr>
              <w:t>Media</w:t>
            </w:r>
          </w:p>
        </w:tc>
        <w:tc>
          <w:tcPr>
            <w:tcW w:type="dxa" w:w="1999"/>
          </w:tcPr>
          <w:p>
            <w:r>
              <w:rPr>
                <w:sz w:val="15"/>
              </w:rPr>
              <w:t>Alta</w:t>
            </w:r>
          </w:p>
        </w:tc>
        <w:tc>
          <w:tcPr>
            <w:tcW w:type="dxa" w:w="1999"/>
          </w:tcPr>
          <w:p>
            <w:r>
              <w:rPr>
                <w:sz w:val="15"/>
              </w:rPr>
              <w:t>Redistribuir trabajo y revisar avances.</w:t>
            </w:r>
          </w:p>
        </w:tc>
      </w:tr>
      <w:tr>
        <w:tc>
          <w:tcPr>
            <w:tcW w:type="dxa" w:w="1999"/>
            <w:shd w:fill="DCE6F1"/>
          </w:tcPr>
          <w:p>
            <w:r>
              <w:rPr>
                <w:sz w:val="15"/>
              </w:rPr>
              <w:t>R03</w:t>
            </w:r>
          </w:p>
        </w:tc>
        <w:tc>
          <w:tcPr>
            <w:tcW w:type="dxa" w:w="1999"/>
            <w:shd w:fill="DCE6F1"/>
          </w:tcPr>
          <w:p>
            <w:r>
              <w:rPr>
                <w:sz w:val="15"/>
              </w:rPr>
              <w:t>Errores en la base de datos</w:t>
            </w:r>
          </w:p>
        </w:tc>
        <w:tc>
          <w:tcPr>
            <w:tcW w:type="dxa" w:w="1999"/>
            <w:shd w:fill="DCE6F1"/>
          </w:tcPr>
          <w:p>
            <w:r>
              <w:rPr>
                <w:sz w:val="15"/>
              </w:rPr>
              <w:t>Media</w:t>
            </w:r>
          </w:p>
        </w:tc>
        <w:tc>
          <w:tcPr>
            <w:tcW w:type="dxa" w:w="1999"/>
            <w:shd w:fill="DCE6F1"/>
          </w:tcPr>
          <w:p>
            <w:r>
              <w:rPr>
                <w:sz w:val="15"/>
              </w:rPr>
              <w:t>Alta</w:t>
            </w:r>
          </w:p>
        </w:tc>
        <w:tc>
          <w:tcPr>
            <w:tcW w:type="dxa" w:w="1999"/>
            <w:shd w:fill="DCE6F1"/>
          </w:tcPr>
          <w:p>
            <w:r>
              <w:rPr>
                <w:sz w:val="15"/>
              </w:rPr>
              <w:t>Revisar modelos y probar con datos.</w:t>
            </w:r>
          </w:p>
        </w:tc>
      </w:tr>
      <w:tr>
        <w:tc>
          <w:tcPr>
            <w:tcW w:type="dxa" w:w="1999"/>
          </w:tcPr>
          <w:p>
            <w:r>
              <w:rPr>
                <w:sz w:val="15"/>
              </w:rPr>
              <w:t>R04</w:t>
            </w:r>
          </w:p>
        </w:tc>
        <w:tc>
          <w:tcPr>
            <w:tcW w:type="dxa" w:w="1999"/>
          </w:tcPr>
          <w:p>
            <w:r>
              <w:rPr>
                <w:sz w:val="15"/>
              </w:rPr>
              <w:t>Pérdida o inconsistencia de información</w:t>
            </w:r>
          </w:p>
        </w:tc>
        <w:tc>
          <w:tcPr>
            <w:tcW w:type="dxa" w:w="1999"/>
          </w:tcPr>
          <w:p>
            <w:r>
              <w:rPr>
                <w:sz w:val="15"/>
              </w:rPr>
              <w:t>Baja</w:t>
            </w:r>
          </w:p>
        </w:tc>
        <w:tc>
          <w:tcPr>
            <w:tcW w:type="dxa" w:w="1999"/>
          </w:tcPr>
          <w:p>
            <w:r>
              <w:rPr>
                <w:sz w:val="15"/>
              </w:rPr>
              <w:t>Alta</w:t>
            </w:r>
          </w:p>
        </w:tc>
        <w:tc>
          <w:tcPr>
            <w:tcW w:type="dxa" w:w="1999"/>
          </w:tcPr>
          <w:p>
            <w:r>
              <w:rPr>
                <w:sz w:val="15"/>
              </w:rPr>
              <w:t>Respaldos, validaciones y control de operaciones.</w:t>
            </w:r>
          </w:p>
        </w:tc>
      </w:tr>
      <w:tr>
        <w:tc>
          <w:tcPr>
            <w:tcW w:type="dxa" w:w="1999"/>
            <w:shd w:fill="DCE6F1"/>
          </w:tcPr>
          <w:p>
            <w:r>
              <w:rPr>
                <w:sz w:val="15"/>
              </w:rPr>
              <w:t>R05</w:t>
            </w:r>
          </w:p>
        </w:tc>
        <w:tc>
          <w:tcPr>
            <w:tcW w:type="dxa" w:w="1999"/>
            <w:shd w:fill="DCE6F1"/>
          </w:tcPr>
          <w:p>
            <w:r>
              <w:rPr>
                <w:sz w:val="15"/>
              </w:rPr>
              <w:t>Falta de experiencia tecnológica</w:t>
            </w:r>
          </w:p>
        </w:tc>
        <w:tc>
          <w:tcPr>
            <w:tcW w:type="dxa" w:w="1999"/>
            <w:shd w:fill="DCE6F1"/>
          </w:tcPr>
          <w:p>
            <w:r>
              <w:rPr>
                <w:sz w:val="15"/>
              </w:rPr>
              <w:t>Media</w:t>
            </w:r>
          </w:p>
        </w:tc>
        <w:tc>
          <w:tcPr>
            <w:tcW w:type="dxa" w:w="1999"/>
            <w:shd w:fill="DCE6F1"/>
          </w:tcPr>
          <w:p>
            <w:r>
              <w:rPr>
                <w:sz w:val="15"/>
              </w:rPr>
              <w:t>Media</w:t>
            </w:r>
          </w:p>
        </w:tc>
        <w:tc>
          <w:tcPr>
            <w:tcW w:type="dxa" w:w="1999"/>
            <w:shd w:fill="DCE6F1"/>
          </w:tcPr>
          <w:p>
            <w:r>
              <w:rPr>
                <w:sz w:val="15"/>
              </w:rPr>
              <w:t>Investigación y apoyo entre integrantes.</w:t>
            </w:r>
          </w:p>
        </w:tc>
      </w:tr>
      <w:tr>
        <w:tc>
          <w:tcPr>
            <w:tcW w:type="dxa" w:w="1999"/>
          </w:tcPr>
          <w:p>
            <w:r>
              <w:rPr>
                <w:sz w:val="15"/>
              </w:rPr>
              <w:t>R06</w:t>
            </w:r>
          </w:p>
        </w:tc>
        <w:tc>
          <w:tcPr>
            <w:tcW w:type="dxa" w:w="1999"/>
          </w:tcPr>
          <w:p>
            <w:r>
              <w:rPr>
                <w:sz w:val="15"/>
              </w:rPr>
              <w:t>Problemas de integración</w:t>
            </w:r>
          </w:p>
        </w:tc>
        <w:tc>
          <w:tcPr>
            <w:tcW w:type="dxa" w:w="1999"/>
          </w:tcPr>
          <w:p>
            <w:r>
              <w:rPr>
                <w:sz w:val="15"/>
              </w:rPr>
              <w:t>Media</w:t>
            </w:r>
          </w:p>
        </w:tc>
        <w:tc>
          <w:tcPr>
            <w:tcW w:type="dxa" w:w="1999"/>
          </w:tcPr>
          <w:p>
            <w:r>
              <w:rPr>
                <w:sz w:val="15"/>
              </w:rPr>
              <w:t>Alta</w:t>
            </w:r>
          </w:p>
        </w:tc>
        <w:tc>
          <w:tcPr>
            <w:tcW w:type="dxa" w:w="1999"/>
          </w:tcPr>
          <w:p>
            <w:r>
              <w:rPr>
                <w:sz w:val="15"/>
              </w:rPr>
              <w:t>Integración incremental y pruebas continuas.</w:t>
            </w:r>
          </w:p>
        </w:tc>
      </w:tr>
      <w:tr>
        <w:tc>
          <w:tcPr>
            <w:tcW w:type="dxa" w:w="1999"/>
            <w:shd w:fill="DCE6F1"/>
          </w:tcPr>
          <w:p>
            <w:r>
              <w:rPr>
                <w:sz w:val="15"/>
              </w:rPr>
              <w:t>R07</w:t>
            </w:r>
          </w:p>
        </w:tc>
        <w:tc>
          <w:tcPr>
            <w:tcW w:type="dxa" w:w="1999"/>
            <w:shd w:fill="DCE6F1"/>
          </w:tcPr>
          <w:p>
            <w:r>
              <w:rPr>
                <w:sz w:val="15"/>
              </w:rPr>
              <w:t>Ausencia temporal de un integrante</w:t>
            </w:r>
          </w:p>
        </w:tc>
        <w:tc>
          <w:tcPr>
            <w:tcW w:type="dxa" w:w="1999"/>
            <w:shd w:fill="DCE6F1"/>
          </w:tcPr>
          <w:p>
            <w:r>
              <w:rPr>
                <w:sz w:val="15"/>
              </w:rPr>
              <w:t>Media</w:t>
            </w:r>
          </w:p>
        </w:tc>
        <w:tc>
          <w:tcPr>
            <w:tcW w:type="dxa" w:w="1999"/>
            <w:shd w:fill="DCE6F1"/>
          </w:tcPr>
          <w:p>
            <w:r>
              <w:rPr>
                <w:sz w:val="15"/>
              </w:rPr>
              <w:t>Media</w:t>
            </w:r>
          </w:p>
        </w:tc>
        <w:tc>
          <w:tcPr>
            <w:tcW w:type="dxa" w:w="1999"/>
            <w:shd w:fill="DCE6F1"/>
          </w:tcPr>
          <w:p>
            <w:r>
              <w:rPr>
                <w:sz w:val="15"/>
              </w:rPr>
              <w:t>Documentar avances y compartir repositorio.</w:t>
            </w:r>
          </w:p>
        </w:tc>
      </w:tr>
      <w:tr>
        <w:tc>
          <w:tcPr>
            <w:tcW w:type="dxa" w:w="1999"/>
          </w:tcPr>
          <w:p>
            <w:r>
              <w:rPr>
                <w:sz w:val="15"/>
              </w:rPr>
              <w:t>R08</w:t>
            </w:r>
          </w:p>
        </w:tc>
        <w:tc>
          <w:tcPr>
            <w:tcW w:type="dxa" w:w="1999"/>
          </w:tcPr>
          <w:p>
            <w:r>
              <w:rPr>
                <w:sz w:val="15"/>
              </w:rPr>
              <w:t>Tiempo insuficiente para pruebas</w:t>
            </w:r>
          </w:p>
        </w:tc>
        <w:tc>
          <w:tcPr>
            <w:tcW w:type="dxa" w:w="1999"/>
          </w:tcPr>
          <w:p>
            <w:r>
              <w:rPr>
                <w:sz w:val="15"/>
              </w:rPr>
              <w:t>Media</w:t>
            </w:r>
          </w:p>
        </w:tc>
        <w:tc>
          <w:tcPr>
            <w:tcW w:type="dxa" w:w="1999"/>
          </w:tcPr>
          <w:p>
            <w:r>
              <w:rPr>
                <w:sz w:val="15"/>
              </w:rPr>
              <w:t>Alta</w:t>
            </w:r>
          </w:p>
        </w:tc>
        <w:tc>
          <w:tcPr>
            <w:tcW w:type="dxa" w:w="1999"/>
          </w:tcPr>
          <w:p>
            <w:r>
              <w:rPr>
                <w:sz w:val="15"/>
              </w:rPr>
              <w:t>Realizar pruebas en cada Sprint.</w:t>
            </w:r>
          </w:p>
        </w:tc>
      </w:tr>
      <w:tr>
        <w:tc>
          <w:tcPr>
            <w:tcW w:type="dxa" w:w="1999"/>
            <w:shd w:fill="DCE6F1"/>
          </w:tcPr>
          <w:p>
            <w:r>
              <w:rPr>
                <w:sz w:val="15"/>
              </w:rPr>
              <w:t>R09</w:t>
            </w:r>
          </w:p>
        </w:tc>
        <w:tc>
          <w:tcPr>
            <w:tcW w:type="dxa" w:w="1999"/>
            <w:shd w:fill="DCE6F1"/>
          </w:tcPr>
          <w:p>
            <w:r>
              <w:rPr>
                <w:sz w:val="15"/>
              </w:rPr>
              <w:t>Fallas en control de stock</w:t>
            </w:r>
          </w:p>
        </w:tc>
        <w:tc>
          <w:tcPr>
            <w:tcW w:type="dxa" w:w="1999"/>
            <w:shd w:fill="DCE6F1"/>
          </w:tcPr>
          <w:p>
            <w:r>
              <w:rPr>
                <w:sz w:val="15"/>
              </w:rPr>
              <w:t>Baja</w:t>
            </w:r>
          </w:p>
        </w:tc>
        <w:tc>
          <w:tcPr>
            <w:tcW w:type="dxa" w:w="1999"/>
            <w:shd w:fill="DCE6F1"/>
          </w:tcPr>
          <w:p>
            <w:r>
              <w:rPr>
                <w:sz w:val="15"/>
              </w:rPr>
              <w:t>Alta</w:t>
            </w:r>
          </w:p>
        </w:tc>
        <w:tc>
          <w:tcPr>
            <w:tcW w:type="dxa" w:w="1999"/>
            <w:shd w:fill="DCE6F1"/>
          </w:tcPr>
          <w:p>
            <w:r>
              <w:rPr>
                <w:sz w:val="15"/>
              </w:rPr>
              <w:t>Validar entradas, salidas y evitar stock negativo.</w:t>
            </w:r>
          </w:p>
        </w:tc>
      </w:tr>
      <w:tr>
        <w:tc>
          <w:tcPr>
            <w:tcW w:type="dxa" w:w="1999"/>
          </w:tcPr>
          <w:p>
            <w:r>
              <w:rPr>
                <w:sz w:val="15"/>
              </w:rPr>
              <w:t>R10</w:t>
            </w:r>
          </w:p>
        </w:tc>
        <w:tc>
          <w:tcPr>
            <w:tcW w:type="dxa" w:w="1999"/>
          </w:tcPr>
          <w:p>
            <w:r>
              <w:rPr>
                <w:sz w:val="15"/>
              </w:rPr>
              <w:t>Alcance mayor al tiempo disponible</w:t>
            </w:r>
          </w:p>
        </w:tc>
        <w:tc>
          <w:tcPr>
            <w:tcW w:type="dxa" w:w="1999"/>
          </w:tcPr>
          <w:p>
            <w:r>
              <w:rPr>
                <w:sz w:val="15"/>
              </w:rPr>
              <w:t>Media</w:t>
            </w:r>
          </w:p>
        </w:tc>
        <w:tc>
          <w:tcPr>
            <w:tcW w:type="dxa" w:w="1999"/>
          </w:tcPr>
          <w:p>
            <w:r>
              <w:rPr>
                <w:sz w:val="15"/>
              </w:rPr>
              <w:t>Alta</w:t>
            </w:r>
          </w:p>
        </w:tc>
        <w:tc>
          <w:tcPr>
            <w:tcW w:type="dxa" w:w="1999"/>
          </w:tcPr>
          <w:p>
            <w:r>
              <w:rPr>
                <w:sz w:val="15"/>
              </w:rPr>
              <w:t>Mantener prioridades y posponer funciones no esenciales.</w:t>
            </w:r>
          </w:p>
        </w:tc>
      </w:tr>
    </w:tbl>
    <w:p/>
    <w:p>
      <w:pPr>
        <w:pStyle w:val="Heading2"/>
      </w:pPr>
      <w:r>
        <w:t>4.7 Entregables esperados</w:t>
      </w:r>
    </w:p>
    <w:tbl>
      <w:tblPr>
        <w:tblStyle w:val="TableGrid"/>
        <w:tblW w:type="auto" w:w="0"/>
        <w:jc w:val="center"/>
        <w:tblLook w:firstColumn="1" w:firstRow="1" w:lastColumn="0" w:lastRow="0" w:noHBand="0" w:noVBand="1" w:val="04A0"/>
      </w:tblPr>
      <w:tblGrid>
        <w:gridCol w:w="4997"/>
        <w:gridCol w:w="4997"/>
      </w:tblGrid>
      <w:tr>
        <w:tc>
          <w:tcPr>
            <w:tcW w:type="dxa" w:w="4997"/>
            <w:shd w:fill="4F81BD"/>
          </w:tcPr>
          <w:p>
            <w:r>
              <w:rPr>
                <w:b/>
                <w:color w:val="FFFFFF"/>
                <w:sz w:val="18"/>
              </w:rPr>
              <w:t>Sprint</w:t>
            </w:r>
          </w:p>
        </w:tc>
        <w:tc>
          <w:tcPr>
            <w:tcW w:type="dxa" w:w="4997"/>
            <w:shd w:fill="4F81BD"/>
          </w:tcPr>
          <w:p>
            <w:r>
              <w:rPr>
                <w:b/>
                <w:color w:val="FFFFFF"/>
                <w:sz w:val="18"/>
              </w:rPr>
              <w:t>Entregable</w:t>
            </w:r>
          </w:p>
        </w:tc>
      </w:tr>
      <w:tr>
        <w:tc>
          <w:tcPr>
            <w:tcW w:type="dxa" w:w="4997"/>
            <w:shd w:fill="DCE6F1"/>
          </w:tcPr>
          <w:p>
            <w:r>
              <w:rPr>
                <w:sz w:val="18"/>
              </w:rPr>
              <w:t>Sprint 1</w:t>
            </w:r>
          </w:p>
        </w:tc>
        <w:tc>
          <w:tcPr>
            <w:tcW w:type="dxa" w:w="4997"/>
            <w:shd w:fill="DCE6F1"/>
          </w:tcPr>
          <w:p>
            <w:r>
              <w:rPr>
                <w:sz w:val="18"/>
              </w:rPr>
              <w:t>Módulo de acceso y administración básica.</w:t>
            </w:r>
          </w:p>
        </w:tc>
      </w:tr>
      <w:tr>
        <w:tc>
          <w:tcPr>
            <w:tcW w:type="dxa" w:w="4997"/>
          </w:tcPr>
          <w:p>
            <w:r>
              <w:rPr>
                <w:sz w:val="18"/>
              </w:rPr>
              <w:t>Sprint 2</w:t>
            </w:r>
          </w:p>
        </w:tc>
        <w:tc>
          <w:tcPr>
            <w:tcW w:type="dxa" w:w="4997"/>
          </w:tcPr>
          <w:p>
            <w:r>
              <w:rPr>
                <w:sz w:val="18"/>
              </w:rPr>
              <w:t>Recepción e inventario de materias primas.</w:t>
            </w:r>
          </w:p>
        </w:tc>
      </w:tr>
      <w:tr>
        <w:tc>
          <w:tcPr>
            <w:tcW w:type="dxa" w:w="4997"/>
            <w:shd w:fill="DCE6F1"/>
          </w:tcPr>
          <w:p>
            <w:r>
              <w:rPr>
                <w:sz w:val="18"/>
              </w:rPr>
              <w:t>Sprint 3</w:t>
            </w:r>
          </w:p>
        </w:tc>
        <w:tc>
          <w:tcPr>
            <w:tcW w:type="dxa" w:w="4997"/>
            <w:shd w:fill="DCE6F1"/>
          </w:tcPr>
          <w:p>
            <w:r>
              <w:rPr>
                <w:sz w:val="18"/>
              </w:rPr>
              <w:t>Producción por lotes y actualización de producto terminado.</w:t>
            </w:r>
          </w:p>
        </w:tc>
      </w:tr>
      <w:tr>
        <w:tc>
          <w:tcPr>
            <w:tcW w:type="dxa" w:w="4997"/>
          </w:tcPr>
          <w:p>
            <w:r>
              <w:rPr>
                <w:sz w:val="18"/>
              </w:rPr>
              <w:t>Sprint 4</w:t>
            </w:r>
          </w:p>
        </w:tc>
        <w:tc>
          <w:tcPr>
            <w:tcW w:type="dxa" w:w="4997"/>
          </w:tcPr>
          <w:p>
            <w:r>
              <w:rPr>
                <w:sz w:val="18"/>
              </w:rPr>
              <w:t>Distribución, movimientos, trazabilidad, reportes e integración final.</w:t>
            </w:r>
          </w:p>
        </w:tc>
      </w:tr>
    </w:tbl>
    <w:p/>
    <w:p>
      <w:pPr>
        <w:pStyle w:val="Heading1"/>
      </w:pPr>
      <w:r>
        <w:t>5. Conclusiones</w:t>
      </w:r>
    </w:p>
    <w:p>
      <w:r>
        <w:t>El informe integral reúne el levantamiento de requisitos, el diseño UML y de base de datos, y la planificación ágil del desarrollo. Los requerimientos establecen qué debe realizar el sistema; los modelos permiten representar su estructura y relaciones; y el plan SCRUM organiza la construcción del prototipo en entregas incrementales. En conjunto, estas etapas proporcionan una base coherente para el desarrollo académico del Sistema Web de Gestión de Producción e Inventario propuesto para Palma Verde S.A.</w:t>
      </w:r>
    </w:p>
    <w:p>
      <w:pPr>
        <w:pageBreakBefore/>
        <w:jc w:val="center"/>
        <w:spacing w:after="240"/>
      </w:pPr>
      <w:r>
        <w:rPr>
          <w:b/>
          <w:sz w:val="36"/>
          <w:rFonts w:ascii="Arial" w:hAnsi="Arial"/>
        </w:rPr>
        <w:t>ACTIVIDAD 04</w:t>
      </w:r>
    </w:p>
    <w:p>
      <w:pPr>
        <w:spacing w:before="0" w:after="80"/>
      </w:pPr>
      <w:r>
        <w:rPr>
          <w:rFonts w:ascii="Calibri" w:hAnsi="Calibri"/>
          <w:b/>
          <w:color w:val="173126"/>
          <w:sz w:val="46"/>
        </w:rPr>
        <w:t>Configuración de arquitectura y conexión a base de datos</w:t>
      </w:r>
    </w:p>
    <w:p>
      <w:pPr>
        <w:spacing w:after="240"/>
      </w:pPr>
      <w:r>
        <w:rPr>
          <w:rFonts w:ascii="Calibri" w:hAnsi="Calibri"/>
          <w:color w:val="66756D"/>
          <w:sz w:val="25"/>
        </w:rPr>
        <w:t>Sistema web de trazabilidad y gestión de inventario - Palma Verde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shd w:fill="F2F4F7"/>
            <w:vAlign w:val="center"/>
            <w:tcMar>
              <w:top w:w="80" w:type="dxa"/>
              <w:start w:w="120" w:type="dxa"/>
              <w:bottom w:w="80" w:type="dxa"/>
              <w:end w:w="120" w:type="dxa"/>
            </w:tcMar>
          </w:tcPr>
          <w:p>
            <w:r>
              <w:rPr>
                <w:rFonts w:ascii="Calibri" w:hAnsi="Calibri"/>
                <w:b/>
                <w:color w:val="173126"/>
                <w:sz w:val="19"/>
              </w:rPr>
              <w:t>Elemento</w:t>
            </w:r>
          </w:p>
        </w:tc>
        <w:tc>
          <w:tcPr>
            <w:tcW w:type="dxa" w:w="6660"/>
            <w:shd w:fill="F2F4F7"/>
            <w:vAlign w:val="center"/>
            <w:tcMar>
              <w:top w:w="80" w:type="dxa"/>
              <w:start w:w="120" w:type="dxa"/>
              <w:bottom w:w="80" w:type="dxa"/>
              <w:end w:w="120" w:type="dxa"/>
            </w:tcMar>
          </w:tcPr>
          <w:p>
            <w:r>
              <w:rPr>
                <w:rFonts w:ascii="Calibri" w:hAnsi="Calibri"/>
                <w:b/>
                <w:color w:val="173126"/>
                <w:sz w:val="19"/>
              </w:rPr>
              <w:t>Detalle</w:t>
            </w:r>
          </w:p>
        </w:tc>
      </w:tr>
      <w:tr>
        <w:trPr>
          <w:cantSplit/>
        </w:trPr>
        <w:tc>
          <w:tcPr>
            <w:tcW w:type="dxa" w:w="2700"/>
            <w:vAlign w:val="center"/>
            <w:tcMar>
              <w:top w:w="80" w:type="dxa"/>
              <w:start w:w="120" w:type="dxa"/>
              <w:bottom w:w="80" w:type="dxa"/>
              <w:end w:w="120" w:type="dxa"/>
            </w:tcMar>
          </w:tcPr>
          <w:p>
            <w:r>
              <w:rPr>
                <w:rFonts w:ascii="Calibri" w:hAnsi="Calibri"/>
                <w:sz w:val="19"/>
              </w:rPr>
              <w:t>Actividad</w:t>
            </w:r>
          </w:p>
        </w:tc>
        <w:tc>
          <w:tcPr>
            <w:tcW w:type="dxa" w:w="6660"/>
            <w:vAlign w:val="center"/>
            <w:tcMar>
              <w:top w:w="80" w:type="dxa"/>
              <w:start w:w="120" w:type="dxa"/>
              <w:bottom w:w="80" w:type="dxa"/>
              <w:end w:w="120" w:type="dxa"/>
            </w:tcMar>
          </w:tcPr>
          <w:p>
            <w:r>
              <w:rPr>
                <w:rFonts w:ascii="Calibri" w:hAnsi="Calibri"/>
                <w:sz w:val="19"/>
              </w:rPr>
              <w:t>Configuración del ambiente .NET, arquitectura base y persistencia</w:t>
            </w:r>
          </w:p>
        </w:tc>
      </w:tr>
      <w:tr>
        <w:trPr>
          <w:cantSplit/>
        </w:trPr>
        <w:tc>
          <w:tcPr>
            <w:tcW w:type="dxa" w:w="2700"/>
            <w:vAlign w:val="center"/>
            <w:tcMar>
              <w:top w:w="80" w:type="dxa"/>
              <w:start w:w="120" w:type="dxa"/>
              <w:bottom w:w="80" w:type="dxa"/>
              <w:end w:w="120" w:type="dxa"/>
            </w:tcMar>
          </w:tcPr>
          <w:p>
            <w:r>
              <w:rPr>
                <w:rFonts w:ascii="Calibri" w:hAnsi="Calibri"/>
                <w:sz w:val="19"/>
              </w:rPr>
              <w:t>Proyecto evaluado</w:t>
            </w:r>
          </w:p>
        </w:tc>
        <w:tc>
          <w:tcPr>
            <w:tcW w:type="dxa" w:w="6660"/>
            <w:vAlign w:val="center"/>
            <w:tcMar>
              <w:top w:w="80" w:type="dxa"/>
              <w:start w:w="120" w:type="dxa"/>
              <w:bottom w:w="80" w:type="dxa"/>
              <w:end w:w="120" w:type="dxa"/>
            </w:tcMar>
          </w:tcPr>
          <w:p>
            <w:r>
              <w:rPr>
                <w:rFonts w:ascii="Calibri" w:hAnsi="Calibri"/>
                <w:sz w:val="19"/>
              </w:rPr>
              <w:t>Sprint 1 - Administración básica</w:t>
            </w:r>
          </w:p>
        </w:tc>
      </w:tr>
      <w:tr>
        <w:trPr>
          <w:cantSplit/>
        </w:trPr>
        <w:tc>
          <w:tcPr>
            <w:tcW w:type="dxa" w:w="2700"/>
            <w:vAlign w:val="center"/>
            <w:tcMar>
              <w:top w:w="80" w:type="dxa"/>
              <w:start w:w="120" w:type="dxa"/>
              <w:bottom w:w="80" w:type="dxa"/>
              <w:end w:w="120" w:type="dxa"/>
            </w:tcMar>
          </w:tcPr>
          <w:p>
            <w:r>
              <w:rPr>
                <w:rFonts w:ascii="Calibri" w:hAnsi="Calibri"/>
                <w:sz w:val="19"/>
              </w:rPr>
              <w:t>Fecha de verificación</w:t>
            </w:r>
          </w:p>
        </w:tc>
        <w:tc>
          <w:tcPr>
            <w:tcW w:type="dxa" w:w="6660"/>
            <w:vAlign w:val="center"/>
            <w:tcMar>
              <w:top w:w="80" w:type="dxa"/>
              <w:start w:w="120" w:type="dxa"/>
              <w:bottom w:w="80" w:type="dxa"/>
              <w:end w:w="120" w:type="dxa"/>
            </w:tcMar>
          </w:tcPr>
          <w:p>
            <w:r>
              <w:t>24 de agosto de 2026</w:t>
            </w:r>
          </w:p>
        </w:tc>
      </w:tr>
      <w:tr>
        <w:trPr>
          <w:cantSplit/>
        </w:trPr>
        <w:tc>
          <w:tcPr>
            <w:tcW w:type="dxa" w:w="2700"/>
            <w:vAlign w:val="center"/>
            <w:tcMar>
              <w:top w:w="80" w:type="dxa"/>
              <w:start w:w="120" w:type="dxa"/>
              <w:bottom w:w="80" w:type="dxa"/>
              <w:end w:w="120" w:type="dxa"/>
            </w:tcMar>
          </w:tcPr>
          <w:p>
            <w:r>
              <w:rPr>
                <w:rFonts w:ascii="Calibri" w:hAnsi="Calibri"/>
                <w:sz w:val="19"/>
              </w:rPr>
              <w:t>Estado</w:t>
            </w:r>
          </w:p>
        </w:tc>
        <w:tc>
          <w:tcPr>
            <w:tcW w:type="dxa" w:w="6660"/>
            <w:vAlign w:val="center"/>
            <w:tcMar>
              <w:top w:w="80" w:type="dxa"/>
              <w:start w:w="120" w:type="dxa"/>
              <w:bottom w:w="80" w:type="dxa"/>
              <w:end w:w="120" w:type="dxa"/>
            </w:tcMar>
          </w:tcPr>
          <w:p>
            <w:r>
              <w:rPr>
                <w:rFonts w:ascii="Calibri" w:hAnsi="Calibri"/>
                <w:sz w:val="19"/>
              </w:rPr>
              <w:t>Compila, migra, ejecuta y supera las pruebas automatizadas</w:t>
            </w:r>
          </w:p>
        </w:tc>
      </w:tr>
    </w:tbl>
    <w:p>
      <w:pPr>
        <w:spacing w:after="20"/>
      </w:pPr>
    </w:p>
    <w:p>
      <w:pPr>
        <w:pStyle w:val="Heading1"/>
      </w:pPr>
      <w:r>
        <w:t>1. Introducción</w:t>
      </w:r>
    </w:p>
    <w:p>
      <w:r>
        <w:t>El presente informe documenta la configuración del ambiente de desarrollo y la arquitectura base del sistema Palma Verde. La solución fue construida con .NET y separa la interfaz, la API y los contratos compartidos. La persistencia utiliza SQL Server LocalDB mediante Entity Framework Core, mientras que la seguridad de acceso se apoya en autenticación JWT y contraseñas protegidas con BCrypt.</w:t>
      </w:r>
    </w:p>
    <w:p>
      <w:r>
        <w:t>Las evidencias incluidas se obtuvieron directamente del entorno de ejecución: versiones instaladas, configuración del proyecto, migraciones aplicadas, tablas creadas, datos demo, compilación y pruebas automatizadas.</w:t>
      </w:r>
    </w:p>
    <w:p>
      <w:pPr>
        <w:pStyle w:val="Heading1"/>
      </w:pPr>
      <w:r>
        <w:t>2. Propósito y objetivos</w:t>
      </w:r>
    </w:p>
    <w:p>
      <w:r>
        <w:t>Propósito: configurar el ambiente de desarrollo .NET, implementar la conexión segura a la base de datos y establecer una arquitectura mantenible basada en controladores, servicios, repositorios e inyección de dependencias.</w:t>
      </w:r>
    </w:p>
    <w:p>
      <w:pPr>
        <w:pStyle w:val="ListBullet"/>
      </w:pPr>
      <w:r>
        <w:t>Identificar la versión exacta de .NET requerida por la solución.</w:t>
      </w:r>
    </w:p>
    <w:p>
      <w:pPr>
        <w:pStyle w:val="ListBullet"/>
      </w:pPr>
      <w:r>
        <w:t>Describir la separación de responsabilidades entre cliente, servidor y contratos compartidos.</w:t>
      </w:r>
    </w:p>
    <w:p>
      <w:pPr>
        <w:pStyle w:val="ListBullet"/>
      </w:pPr>
      <w:r>
        <w:t>Documentar la cadena de conexión y el proveedor de SQL Server.</w:t>
      </w:r>
    </w:p>
    <w:p>
      <w:pPr>
        <w:pStyle w:val="ListBullet"/>
      </w:pPr>
      <w:r>
        <w:t>Comprobar las migraciones y la creación de la base de datos.</w:t>
      </w:r>
    </w:p>
    <w:p>
      <w:pPr>
        <w:pStyle w:val="ListBullet"/>
      </w:pPr>
      <w:r>
        <w:t>Evidenciar la ejecución correcta mediante compilación, pruebas y acceso web.</w:t>
      </w:r>
    </w:p>
    <w:p>
      <w:pPr>
        <w:pStyle w:val="Heading1"/>
      </w:pPr>
      <w:r>
        <w:t>3. Ambiente de desarrollo .NET</w:t>
      </w:r>
    </w:p>
    <w:p>
      <w:r>
        <w:t>Los tres proyectos declaran TargetFramework net9.0. En el equipo también existe un SDK .NET 10, pero la presencia de una versión posterior no modifica automáticamente la estructura entregada: la solución continúa compilándose para .NET 9.</w:t>
      </w:r>
    </w:p>
    <w:tbl>
      <w:tblPr>
        <w:tblStyle w:val="TableGrid"/>
        <w:tblW w:type="dxa" w:w="9360"/>
        <w:jc w:val="left"/>
        <w:tblLayout w:type="fixed"/>
        <w:tblLook w:firstColumn="1" w:firstRow="1" w:lastColumn="0" w:lastRow="0" w:noHBand="0" w:noVBand="1" w:val="04A0"/>
        <w:tblInd w:w="120" w:type="dxa"/>
      </w:tblPr>
      <w:tblGrid>
        <w:gridCol w:w="2400"/>
        <w:gridCol w:w="2400"/>
        <w:gridCol w:w="4560"/>
      </w:tblGrid>
      <w:tr>
        <w:trPr>
          <w:cantSplit/>
          <w:tblHeader w:val="true"/>
        </w:trPr>
        <w:tc>
          <w:tcPr>
            <w:tcW w:type="dxa" w:w="2400"/>
            <w:shd w:fill="F2F4F7"/>
            <w:vAlign w:val="center"/>
            <w:tcMar>
              <w:top w:w="80" w:type="dxa"/>
              <w:start w:w="120" w:type="dxa"/>
              <w:bottom w:w="80" w:type="dxa"/>
              <w:end w:w="120" w:type="dxa"/>
            </w:tcMar>
          </w:tcPr>
          <w:p>
            <w:r>
              <w:rPr>
                <w:rFonts w:ascii="Calibri" w:hAnsi="Calibri"/>
                <w:b/>
                <w:color w:val="173126"/>
                <w:sz w:val="19"/>
              </w:rPr>
              <w:t>Componente</w:t>
            </w:r>
          </w:p>
        </w:tc>
        <w:tc>
          <w:tcPr>
            <w:tcW w:type="dxa" w:w="2400"/>
            <w:shd w:fill="F2F4F7"/>
            <w:vAlign w:val="center"/>
            <w:tcMar>
              <w:top w:w="80" w:type="dxa"/>
              <w:start w:w="120" w:type="dxa"/>
              <w:bottom w:w="80" w:type="dxa"/>
              <w:end w:w="120" w:type="dxa"/>
            </w:tcMar>
          </w:tcPr>
          <w:p>
            <w:r>
              <w:rPr>
                <w:rFonts w:ascii="Calibri" w:hAnsi="Calibri"/>
                <w:b/>
                <w:color w:val="173126"/>
                <w:sz w:val="19"/>
              </w:rPr>
              <w:t>Versión / configuración</w:t>
            </w:r>
          </w:p>
        </w:tc>
        <w:tc>
          <w:tcPr>
            <w:tcW w:type="dxa" w:w="4560"/>
            <w:shd w:fill="F2F4F7"/>
            <w:vAlign w:val="center"/>
            <w:tcMar>
              <w:top w:w="80" w:type="dxa"/>
              <w:start w:w="120" w:type="dxa"/>
              <w:bottom w:w="80" w:type="dxa"/>
              <w:end w:w="120" w:type="dxa"/>
            </w:tcMar>
          </w:tcPr>
          <w:p>
            <w:r>
              <w:rPr>
                <w:rFonts w:ascii="Calibri" w:hAnsi="Calibri"/>
                <w:b/>
                <w:color w:val="173126"/>
                <w:sz w:val="19"/>
              </w:rPr>
              <w:t>Evidencia</w:t>
            </w:r>
          </w:p>
        </w:tc>
      </w:tr>
      <w:tr>
        <w:trPr>
          <w:cantSplit/>
        </w:trPr>
        <w:tc>
          <w:tcPr>
            <w:tcW w:type="dxa" w:w="2400"/>
            <w:vAlign w:val="center"/>
            <w:tcMar>
              <w:top w:w="80" w:type="dxa"/>
              <w:start w:w="120" w:type="dxa"/>
              <w:bottom w:w="80" w:type="dxa"/>
              <w:end w:w="120" w:type="dxa"/>
            </w:tcMar>
          </w:tcPr>
          <w:p>
            <w:r>
              <w:rPr>
                <w:rFonts w:ascii="Calibri" w:hAnsi="Calibri"/>
                <w:sz w:val="19"/>
              </w:rPr>
              <w:t>Framework objetivo</w:t>
            </w:r>
          </w:p>
        </w:tc>
        <w:tc>
          <w:tcPr>
            <w:tcW w:type="dxa" w:w="2400"/>
            <w:vAlign w:val="center"/>
            <w:tcMar>
              <w:top w:w="80" w:type="dxa"/>
              <w:start w:w="120" w:type="dxa"/>
              <w:bottom w:w="80" w:type="dxa"/>
              <w:end w:w="120" w:type="dxa"/>
            </w:tcMar>
          </w:tcPr>
          <w:p>
            <w:r>
              <w:rPr>
                <w:rFonts w:ascii="Calibri" w:hAnsi="Calibri"/>
                <w:sz w:val="19"/>
              </w:rPr>
              <w:t>net9.0</w:t>
            </w:r>
          </w:p>
        </w:tc>
        <w:tc>
          <w:tcPr>
            <w:tcW w:type="dxa" w:w="4560"/>
            <w:vAlign w:val="center"/>
            <w:tcMar>
              <w:top w:w="80" w:type="dxa"/>
              <w:start w:w="120" w:type="dxa"/>
              <w:bottom w:w="80" w:type="dxa"/>
              <w:end w:w="120" w:type="dxa"/>
            </w:tcMar>
          </w:tcPr>
          <w:p>
            <w:r>
              <w:rPr>
                <w:rFonts w:ascii="Calibri" w:hAnsi="Calibri"/>
                <w:sz w:val="19"/>
              </w:rPr>
              <w:t>POS.Server, POS.Client y POS.Shared</w:t>
            </w:r>
          </w:p>
        </w:tc>
      </w:tr>
      <w:tr>
        <w:trPr>
          <w:cantSplit/>
        </w:trPr>
        <w:tc>
          <w:tcPr>
            <w:tcW w:type="dxa" w:w="2400"/>
            <w:vAlign w:val="center"/>
            <w:tcMar>
              <w:top w:w="80" w:type="dxa"/>
              <w:start w:w="120" w:type="dxa"/>
              <w:bottom w:w="80" w:type="dxa"/>
              <w:end w:w="120" w:type="dxa"/>
            </w:tcMar>
          </w:tcPr>
          <w:p>
            <w:r>
              <w:rPr>
                <w:rFonts w:ascii="Calibri" w:hAnsi="Calibri"/>
                <w:sz w:val="19"/>
              </w:rPr>
              <w:t>SDK compatible instalado</w:t>
            </w:r>
          </w:p>
        </w:tc>
        <w:tc>
          <w:tcPr>
            <w:tcW w:type="dxa" w:w="2400"/>
            <w:vAlign w:val="center"/>
            <w:tcMar>
              <w:top w:w="80" w:type="dxa"/>
              <w:start w:w="120" w:type="dxa"/>
              <w:bottom w:w="80" w:type="dxa"/>
              <w:end w:w="120" w:type="dxa"/>
            </w:tcMar>
          </w:tcPr>
          <w:p>
            <w:r>
              <w:rPr>
                <w:rFonts w:ascii="Calibri" w:hAnsi="Calibri"/>
                <w:sz w:val="19"/>
              </w:rPr>
              <w:t>9.0.317</w:t>
            </w:r>
          </w:p>
        </w:tc>
        <w:tc>
          <w:tcPr>
            <w:tcW w:type="dxa" w:w="4560"/>
            <w:vAlign w:val="center"/>
            <w:tcMar>
              <w:top w:w="80" w:type="dxa"/>
              <w:start w:w="120" w:type="dxa"/>
              <w:bottom w:w="80" w:type="dxa"/>
              <w:end w:w="120" w:type="dxa"/>
            </w:tcMar>
          </w:tcPr>
          <w:p>
            <w:r>
              <w:rPr>
                <w:rFonts w:ascii="Calibri" w:hAnsi="Calibri"/>
                <w:sz w:val="19"/>
              </w:rPr>
              <w:t>dotnet --list-sdks</w:t>
            </w:r>
          </w:p>
        </w:tc>
      </w:tr>
      <w:tr>
        <w:trPr>
          <w:cantSplit/>
        </w:trPr>
        <w:tc>
          <w:tcPr>
            <w:tcW w:type="dxa" w:w="2400"/>
            <w:vAlign w:val="center"/>
            <w:tcMar>
              <w:top w:w="80" w:type="dxa"/>
              <w:start w:w="120" w:type="dxa"/>
              <w:bottom w:w="80" w:type="dxa"/>
              <w:end w:w="120" w:type="dxa"/>
            </w:tcMar>
          </w:tcPr>
          <w:p>
            <w:r>
              <w:rPr>
                <w:rFonts w:ascii="Calibri" w:hAnsi="Calibri"/>
                <w:sz w:val="19"/>
              </w:rPr>
              <w:t>SDK adicional instalado</w:t>
            </w:r>
          </w:p>
        </w:tc>
        <w:tc>
          <w:tcPr>
            <w:tcW w:type="dxa" w:w="2400"/>
            <w:vAlign w:val="center"/>
            <w:tcMar>
              <w:top w:w="80" w:type="dxa"/>
              <w:start w:w="120" w:type="dxa"/>
              <w:bottom w:w="80" w:type="dxa"/>
              <w:end w:w="120" w:type="dxa"/>
            </w:tcMar>
          </w:tcPr>
          <w:p>
            <w:r>
              <w:rPr>
                <w:rFonts w:ascii="Calibri" w:hAnsi="Calibri"/>
                <w:sz w:val="19"/>
              </w:rPr>
              <w:t>10.0.300</w:t>
            </w:r>
          </w:p>
        </w:tc>
        <w:tc>
          <w:tcPr>
            <w:tcW w:type="dxa" w:w="4560"/>
            <w:vAlign w:val="center"/>
            <w:tcMar>
              <w:top w:w="80" w:type="dxa"/>
              <w:start w:w="120" w:type="dxa"/>
              <w:bottom w:w="80" w:type="dxa"/>
              <w:end w:w="120" w:type="dxa"/>
            </w:tcMar>
          </w:tcPr>
          <w:p>
            <w:r>
              <w:rPr>
                <w:rFonts w:ascii="Calibri" w:hAnsi="Calibri"/>
                <w:sz w:val="19"/>
              </w:rPr>
              <w:t>No cambia TargetFramework</w:t>
            </w:r>
          </w:p>
        </w:tc>
      </w:tr>
      <w:tr>
        <w:trPr>
          <w:cantSplit/>
        </w:trPr>
        <w:tc>
          <w:tcPr>
            <w:tcW w:type="dxa" w:w="2400"/>
            <w:vAlign w:val="center"/>
            <w:tcMar>
              <w:top w:w="80" w:type="dxa"/>
              <w:start w:w="120" w:type="dxa"/>
              <w:bottom w:w="80" w:type="dxa"/>
              <w:end w:w="120" w:type="dxa"/>
            </w:tcMar>
          </w:tcPr>
          <w:p>
            <w:r>
              <w:rPr>
                <w:rFonts w:ascii="Calibri" w:hAnsi="Calibri"/>
                <w:sz w:val="19"/>
              </w:rPr>
              <w:t>EF Core SQL Server</w:t>
            </w:r>
          </w:p>
        </w:tc>
        <w:tc>
          <w:tcPr>
            <w:tcW w:type="dxa" w:w="2400"/>
            <w:vAlign w:val="center"/>
            <w:tcMar>
              <w:top w:w="80" w:type="dxa"/>
              <w:start w:w="120" w:type="dxa"/>
              <w:bottom w:w="80" w:type="dxa"/>
              <w:end w:w="120" w:type="dxa"/>
            </w:tcMar>
          </w:tcPr>
          <w:p>
            <w:r>
              <w:rPr>
                <w:rFonts w:ascii="Calibri" w:hAnsi="Calibri"/>
                <w:sz w:val="19"/>
              </w:rPr>
              <w:t>9.0.19</w:t>
            </w:r>
          </w:p>
        </w:tc>
        <w:tc>
          <w:tcPr>
            <w:tcW w:type="dxa" w:w="4560"/>
            <w:vAlign w:val="center"/>
            <w:tcMar>
              <w:top w:w="80" w:type="dxa"/>
              <w:start w:w="120" w:type="dxa"/>
              <w:bottom w:w="80" w:type="dxa"/>
              <w:end w:w="120" w:type="dxa"/>
            </w:tcMar>
          </w:tcPr>
          <w:p>
            <w:r>
              <w:rPr>
                <w:rFonts w:ascii="Calibri" w:hAnsi="Calibri"/>
                <w:sz w:val="19"/>
              </w:rPr>
              <w:t>POS.Server.csproj</w:t>
            </w:r>
          </w:p>
        </w:tc>
      </w:tr>
      <w:tr>
        <w:trPr>
          <w:cantSplit/>
        </w:trPr>
        <w:tc>
          <w:tcPr>
            <w:tcW w:type="dxa" w:w="2400"/>
            <w:vAlign w:val="center"/>
            <w:tcMar>
              <w:top w:w="80" w:type="dxa"/>
              <w:start w:w="120" w:type="dxa"/>
              <w:bottom w:w="80" w:type="dxa"/>
              <w:end w:w="120" w:type="dxa"/>
            </w:tcMar>
          </w:tcPr>
          <w:p>
            <w:r>
              <w:rPr>
                <w:rFonts w:ascii="Calibri" w:hAnsi="Calibri"/>
                <w:sz w:val="19"/>
              </w:rPr>
              <w:t>BCrypt.Net-Next</w:t>
            </w:r>
          </w:p>
        </w:tc>
        <w:tc>
          <w:tcPr>
            <w:tcW w:type="dxa" w:w="2400"/>
            <w:vAlign w:val="center"/>
            <w:tcMar>
              <w:top w:w="80" w:type="dxa"/>
              <w:start w:w="120" w:type="dxa"/>
              <w:bottom w:w="80" w:type="dxa"/>
              <w:end w:w="120" w:type="dxa"/>
            </w:tcMar>
          </w:tcPr>
          <w:p>
            <w:r>
              <w:rPr>
                <w:rFonts w:ascii="Calibri" w:hAnsi="Calibri"/>
                <w:sz w:val="19"/>
              </w:rPr>
              <w:t>4.2.0</w:t>
            </w:r>
          </w:p>
        </w:tc>
        <w:tc>
          <w:tcPr>
            <w:tcW w:type="dxa" w:w="4560"/>
            <w:vAlign w:val="center"/>
            <w:tcMar>
              <w:top w:w="80" w:type="dxa"/>
              <w:start w:w="120" w:type="dxa"/>
              <w:bottom w:w="80" w:type="dxa"/>
              <w:end w:w="120" w:type="dxa"/>
            </w:tcMar>
          </w:tcPr>
          <w:p>
            <w:r>
              <w:rPr>
                <w:rFonts w:ascii="Calibri" w:hAnsi="Calibri"/>
                <w:sz w:val="19"/>
              </w:rPr>
              <w:t>POS.Server.csproj</w:t>
            </w:r>
          </w:p>
        </w:tc>
      </w:tr>
    </w:tbl>
    <w:p>
      <w:pPr>
        <w:spacing w:after="20"/>
      </w:pPr>
    </w:p>
    <w:p>
      <w:pPr>
        <w:pStyle w:val="Código"/>
        <w:keepLines/>
        <w:shd w:fill="F5F7F6"/>
      </w:pPr>
      <w:r>
        <w:rPr>
          <w:rFonts w:ascii="Consolas" w:hAnsi="Consolas"/>
          <w:color w:val="173126"/>
          <w:sz w:val="17"/>
        </w:rPr>
        <w:t>9.0.317 [C:\Program Files\dotnet\sdk]</w:t>
        <w:br/>
        <w:t>10.0.300 [C:\Program Files\dotnet\sdk]</w:t>
      </w:r>
    </w:p>
    <w:p>
      <w:pPr>
        <w:pStyle w:val="Heading1"/>
      </w:pPr>
      <w:r>
        <w:t>4. Arquitectura base de la solución</w:t>
      </w:r>
    </w:p>
    <w:p>
      <w:r>
        <w:t>La solución aplica una arquitectura cliente-servidor por capas. En el servidor se usa el estilo MVC para API: los controladores reciben solicitudes HTTP, delegan el acceso a datos y retornan respuestas JSON. Al tratarse de una API, la vista visual no se renderiza en el servidor; la función de View corresponde al cliente Blazor WebAssembly.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shd w:fill="F2F4F7"/>
            <w:vAlign w:val="center"/>
            <w:tcMar>
              <w:top w:w="80" w:type="dxa"/>
              <w:start w:w="120" w:type="dxa"/>
              <w:bottom w:w="80" w:type="dxa"/>
              <w:end w:w="120" w:type="dxa"/>
            </w:tcMar>
          </w:tcPr>
          <w:p>
            <w:r>
              <w:rPr>
                <w:rFonts w:ascii="Calibri" w:hAnsi="Calibri"/>
                <w:b/>
                <w:color w:val="173126"/>
                <w:sz w:val="19"/>
              </w:rPr>
              <w:t>Proyecto / capa</w:t>
            </w:r>
          </w:p>
        </w:tc>
        <w:tc>
          <w:tcPr>
            <w:tcW w:type="dxa" w:w="6660"/>
            <w:shd w:fill="F2F4F7"/>
            <w:vAlign w:val="center"/>
            <w:tcMar>
              <w:top w:w="80" w:type="dxa"/>
              <w:start w:w="120" w:type="dxa"/>
              <w:bottom w:w="80" w:type="dxa"/>
              <w:end w:w="120" w:type="dxa"/>
            </w:tcMar>
          </w:tcPr>
          <w:p>
            <w:r>
              <w:rPr>
                <w:rFonts w:ascii="Calibri" w:hAnsi="Calibri"/>
                <w:b/>
                <w:color w:val="173126"/>
                <w:sz w:val="19"/>
              </w:rPr>
              <w:t>Responsabilidad principal</w:t>
            </w:r>
          </w:p>
        </w:tc>
      </w:tr>
      <w:tr>
        <w:trPr>
          <w:cantSplit/>
        </w:trPr>
        <w:tc>
          <w:tcPr>
            <w:tcW w:type="dxa" w:w="2700"/>
            <w:vAlign w:val="center"/>
            <w:tcMar>
              <w:top w:w="80" w:type="dxa"/>
              <w:start w:w="120" w:type="dxa"/>
              <w:bottom w:w="80" w:type="dxa"/>
              <w:end w:w="120" w:type="dxa"/>
            </w:tcMar>
          </w:tcPr>
          <w:p>
            <w:r>
              <w:rPr>
                <w:rFonts w:ascii="Calibri" w:hAnsi="Calibri"/>
                <w:sz w:val="19"/>
              </w:rPr>
              <w:t>POS.Client</w:t>
            </w:r>
          </w:p>
        </w:tc>
        <w:tc>
          <w:tcPr>
            <w:tcW w:type="dxa" w:w="6660"/>
            <w:vAlign w:val="center"/>
            <w:tcMar>
              <w:top w:w="80" w:type="dxa"/>
              <w:start w:w="120" w:type="dxa"/>
              <w:bottom w:w="80" w:type="dxa"/>
              <w:end w:w="120" w:type="dxa"/>
            </w:tcMar>
          </w:tcPr>
          <w:p>
            <w:r>
              <w:rPr>
                <w:rFonts w:ascii="Calibri" w:hAnsi="Calibri"/>
                <w:sz w:val="19"/>
              </w:rPr>
              <w:t>Interfaz Blazor WebAssembly, navegación, formularios y consumo autenticado de la API.</w:t>
            </w:r>
          </w:p>
        </w:tc>
      </w:tr>
      <w:tr>
        <w:trPr>
          <w:cantSplit/>
        </w:trPr>
        <w:tc>
          <w:tcPr>
            <w:tcW w:type="dxa" w:w="2700"/>
            <w:vAlign w:val="center"/>
            <w:tcMar>
              <w:top w:w="80" w:type="dxa"/>
              <w:start w:w="120" w:type="dxa"/>
              <w:bottom w:w="80" w:type="dxa"/>
              <w:end w:w="120" w:type="dxa"/>
            </w:tcMar>
          </w:tcPr>
          <w:p>
            <w:r>
              <w:rPr>
                <w:rFonts w:ascii="Calibri" w:hAnsi="Calibri"/>
                <w:sz w:val="19"/>
              </w:rPr>
              <w:t>POS.Server</w:t>
            </w:r>
          </w:p>
        </w:tc>
        <w:tc>
          <w:tcPr>
            <w:tcW w:type="dxa" w:w="6660"/>
            <w:vAlign w:val="center"/>
            <w:tcMar>
              <w:top w:w="80" w:type="dxa"/>
              <w:start w:w="120" w:type="dxa"/>
              <w:bottom w:w="80" w:type="dxa"/>
              <w:end w:w="120" w:type="dxa"/>
            </w:tcMar>
          </w:tcPr>
          <w:p>
            <w:r>
              <w:rPr>
                <w:rFonts w:ascii="Calibri" w:hAnsi="Calibri"/>
                <w:sz w:val="19"/>
              </w:rPr>
              <w:t>API ASP.NET Core, controladores, autenticación, servicios, repositorios y acceso a SQL Server.</w:t>
            </w:r>
          </w:p>
        </w:tc>
      </w:tr>
      <w:tr>
        <w:trPr>
          <w:cantSplit/>
        </w:trPr>
        <w:tc>
          <w:tcPr>
            <w:tcW w:type="dxa" w:w="2700"/>
            <w:vAlign w:val="center"/>
            <w:tcMar>
              <w:top w:w="80" w:type="dxa"/>
              <w:start w:w="120" w:type="dxa"/>
              <w:bottom w:w="80" w:type="dxa"/>
              <w:end w:w="120" w:type="dxa"/>
            </w:tcMar>
          </w:tcPr>
          <w:p>
            <w:r>
              <w:rPr>
                <w:rFonts w:ascii="Calibri" w:hAnsi="Calibri"/>
                <w:sz w:val="19"/>
              </w:rPr>
              <w:t>POS.Shared</w:t>
            </w:r>
          </w:p>
        </w:tc>
        <w:tc>
          <w:tcPr>
            <w:tcW w:type="dxa" w:w="6660"/>
            <w:vAlign w:val="center"/>
            <w:tcMar>
              <w:top w:w="80" w:type="dxa"/>
              <w:start w:w="120" w:type="dxa"/>
              <w:bottom w:w="80" w:type="dxa"/>
              <w:end w:w="120" w:type="dxa"/>
            </w:tcMar>
          </w:tcPr>
          <w:p>
            <w:r>
              <w:rPr>
                <w:rFonts w:ascii="Calibri" w:hAnsi="Calibri"/>
                <w:sz w:val="19"/>
              </w:rPr>
              <w:t>DTO y contratos compartidos entre cliente y servidor para evitar duplicación.</w:t>
            </w:r>
          </w:p>
        </w:tc>
      </w:tr>
      <w:tr>
        <w:trPr>
          <w:cantSplit/>
        </w:trPr>
        <w:tc>
          <w:tcPr>
            <w:tcW w:type="dxa" w:w="2700"/>
            <w:vAlign w:val="center"/>
            <w:tcMar>
              <w:top w:w="80" w:type="dxa"/>
              <w:start w:w="120" w:type="dxa"/>
              <w:bottom w:w="80" w:type="dxa"/>
              <w:end w:w="120" w:type="dxa"/>
            </w:tcMar>
          </w:tcPr>
          <w:p>
            <w:r>
              <w:rPr>
                <w:rFonts w:ascii="Calibri" w:hAnsi="Calibri"/>
                <w:sz w:val="19"/>
              </w:rPr>
              <w:t>POS.Tests</w:t>
            </w:r>
          </w:p>
        </w:tc>
        <w:tc>
          <w:tcPr>
            <w:tcW w:type="dxa" w:w="6660"/>
            <w:vAlign w:val="center"/>
            <w:tcMar>
              <w:top w:w="80" w:type="dxa"/>
              <w:start w:w="120" w:type="dxa"/>
              <w:bottom w:w="80" w:type="dxa"/>
              <w:end w:w="120" w:type="dxa"/>
            </w:tcMar>
          </w:tcPr>
          <w:p>
            <w:r>
              <w:rPr>
                <w:rFonts w:ascii="Calibri" w:hAnsi="Calibri"/>
                <w:sz w:val="19"/>
              </w:rPr>
              <w:t>Pruebas automatizadas de autenticación, seguridad y reglas críticas.</w:t>
            </w:r>
          </w:p>
        </w:tc>
      </w:tr>
    </w:tbl>
    <w:p>
      <w:pPr>
        <w:spacing w:after="20"/>
      </w:pPr>
    </w:p>
    <w:p>
      <w:pPr>
        <w:pStyle w:val="Heading2"/>
      </w:pPr>
      <w:r>
        <w:t>4.1 Correspondencia con MVC</w:t>
      </w:r>
    </w:p>
    <w:p>
      <w:pPr>
        <w:pStyle w:val="ListBullet"/>
      </w:pPr>
      <w:r>
        <w:t>Modelo: entidades, DTO, AppDbContext y reglas de dominio.</w:t>
      </w:r>
    </w:p>
    <w:p>
      <w:pPr>
        <w:pStyle w:val="ListBullet"/>
      </w:pPr>
      <w:r>
        <w:t>Controlador: AuthController, UsersController, RolesController y controladores de catálogos.</w:t>
      </w:r>
    </w:p>
    <w:p>
      <w:pPr>
        <w:pStyle w:val="ListBullet"/>
      </w:pPr>
      <w:r>
        <w:t>Vista: páginas y componentes Razor del proyecto POS.Client.</w:t>
      </w:r>
    </w:p>
    <w:p>
      <w:pPr>
        <w:pStyle w:val="Código"/>
        <w:keepLines/>
        <w:shd w:fill="F5F7F6"/>
      </w:pPr>
      <w:r>
        <w:rPr>
          <w:rFonts w:ascii="Consolas" w:hAnsi="Consolas"/>
          <w:color w:val="173126"/>
          <w:sz w:val="17"/>
        </w:rPr>
        <w:t>builder.Services.AddControllers();</w:t>
        <w:br/>
        <w:t>app.MapControllers();</w:t>
      </w:r>
    </w:p>
    <w:p>
      <w:pPr>
        <w:pStyle w:val="Heading2"/>
      </w:pPr>
      <w:r>
        <w:t>4.2 Inyección de dependencias y ciclo de vida</w:t>
      </w:r>
    </w:p>
    <w:p>
      <w:r>
        <w:t>ASP.NET Core proporciona un contenedor de dependencias centralizado. AppDbContext, repositorios y servicios se registran como Scoped: se crea una instancia por solicitud HTTP. Esta configuración mantiene una unidad de trabajo consistente y evita compartir un DbContext entre solicitudes concurrentes.</w:t>
      </w:r>
    </w:p>
    <w:p>
      <w:pPr>
        <w:pStyle w:val="Código"/>
        <w:keepLines/>
        <w:shd w:fill="F5F7F6"/>
      </w:pPr>
      <w:r>
        <w:rPr>
          <w:rFonts w:ascii="Consolas" w:hAnsi="Consolas"/>
          <w:color w:val="173126"/>
          <w:sz w:val="17"/>
        </w:rPr>
        <w:t>builder.Services.AddDbContext&lt;AppDbContext&gt;(options =&gt;</w:t>
        <w:br/>
        <w:t xml:space="preserve">    options.UseSqlServer(builder.Configuration.GetConnectionString("DefaultConnection")));</w:t>
        <w:br/>
        <w:t>builder.Services.AddScoped&lt;IUserRepository, UserRepository&gt;();</w:t>
        <w:br/>
        <w:t>builder.Services.AddScoped&lt;IRoleRepository, RoleRepository&gt;();</w:t>
        <w:br/>
        <w:t>builder.Services.AddScoped&lt;IAuthService, AuthService&gt;();</w:t>
      </w:r>
    </w:p>
    <w:p>
      <w:pPr>
        <w:pStyle w:val="Heading2"/>
      </w:pPr>
      <w:r>
        <w:t>4.3 Consideración sobre el patrón Singleton</w:t>
      </w:r>
    </w:p>
    <w:p>
      <w:r>
        <w:t>La consigna menciona Singleton. En la implementación actual no se registra un repositorio ni AppDbContext como Singleton, y esto es intencional: Entity Framework Core no es seguro para acceso concurrente y su ciclo de vida recomendado en aplicaciones web es Scoped. El contenedor, la configuración de la aplicación y otros servicios internos del framework se administran centralmente, pero no se debe afirmar que los servicios de datos son Singleton. Si el docente exige una demostración explícita, podría agregarse posteriormente un servicio totalmente inmutable y sin estado; no es necesario ni seguro cambiar el ciclo de vida de la base de datos.</w:t>
      </w:r>
    </w:p>
    <w:p>
      <w:pPr>
        <w:pStyle w:val="Heading1"/>
      </w:pPr>
      <w:r>
        <w:t>5. Configuración de SQL Server</w:t>
      </w:r>
    </w:p>
    <w:p>
      <w:r>
        <w:t>El ambiente utiliza SQL Server 2022 LocalDB con una instancia independiente denominada PalmaVerdeLocalDB. La base de datos se llama PalmaVerdeDb. LocalDB es adecuada para desarrollo porque se ejecuta con la cuenta de Windows y no requiere almacenar usuario y contraseña de SQL Server.</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shd w:fill="F2F4F7"/>
            <w:vAlign w:val="center"/>
            <w:tcMar>
              <w:top w:w="80" w:type="dxa"/>
              <w:start w:w="120" w:type="dxa"/>
              <w:bottom w:w="80" w:type="dxa"/>
              <w:end w:w="120" w:type="dxa"/>
            </w:tcMar>
          </w:tcPr>
          <w:p>
            <w:r>
              <w:rPr>
                <w:rFonts w:ascii="Calibri" w:hAnsi="Calibri"/>
                <w:b/>
                <w:color w:val="173126"/>
                <w:sz w:val="19"/>
              </w:rPr>
              <w:t>Parámetro</w:t>
            </w:r>
          </w:p>
        </w:tc>
        <w:tc>
          <w:tcPr>
            <w:tcW w:type="dxa" w:w="6660"/>
            <w:shd w:fill="F2F4F7"/>
            <w:vAlign w:val="center"/>
            <w:tcMar>
              <w:top w:w="80" w:type="dxa"/>
              <w:start w:w="120" w:type="dxa"/>
              <w:bottom w:w="80" w:type="dxa"/>
              <w:end w:w="120" w:type="dxa"/>
            </w:tcMar>
          </w:tcPr>
          <w:p>
            <w:r>
              <w:rPr>
                <w:rFonts w:ascii="Calibri" w:hAnsi="Calibri"/>
                <w:b/>
                <w:color w:val="173126"/>
                <w:sz w:val="19"/>
              </w:rPr>
              <w:t>Valor</w:t>
            </w:r>
          </w:p>
        </w:tc>
      </w:tr>
      <w:tr>
        <w:trPr>
          <w:cantSplit/>
        </w:trPr>
        <w:tc>
          <w:tcPr>
            <w:tcW w:type="dxa" w:w="2700"/>
            <w:vAlign w:val="center"/>
            <w:tcMar>
              <w:top w:w="80" w:type="dxa"/>
              <w:start w:w="120" w:type="dxa"/>
              <w:bottom w:w="80" w:type="dxa"/>
              <w:end w:w="120" w:type="dxa"/>
            </w:tcMar>
          </w:tcPr>
          <w:p>
            <w:r>
              <w:rPr>
                <w:rFonts w:ascii="Calibri" w:hAnsi="Calibri"/>
                <w:sz w:val="19"/>
              </w:rPr>
              <w:t>Servidor</w:t>
            </w:r>
          </w:p>
        </w:tc>
        <w:tc>
          <w:tcPr>
            <w:tcW w:type="dxa" w:w="6660"/>
            <w:vAlign w:val="center"/>
            <w:tcMar>
              <w:top w:w="80" w:type="dxa"/>
              <w:start w:w="120" w:type="dxa"/>
              <w:bottom w:w="80" w:type="dxa"/>
              <w:end w:w="120" w:type="dxa"/>
            </w:tcMar>
          </w:tcPr>
          <w:p>
            <w:r>
              <w:rPr>
                <w:rFonts w:ascii="Calibri" w:hAnsi="Calibri"/>
                <w:sz w:val="19"/>
              </w:rPr>
              <w:t>(localdb)\PalmaVerdeLocalDB</w:t>
            </w:r>
          </w:p>
        </w:tc>
      </w:tr>
      <w:tr>
        <w:trPr>
          <w:cantSplit/>
        </w:trPr>
        <w:tc>
          <w:tcPr>
            <w:tcW w:type="dxa" w:w="2700"/>
            <w:vAlign w:val="center"/>
            <w:tcMar>
              <w:top w:w="80" w:type="dxa"/>
              <w:start w:w="120" w:type="dxa"/>
              <w:bottom w:w="80" w:type="dxa"/>
              <w:end w:w="120" w:type="dxa"/>
            </w:tcMar>
          </w:tcPr>
          <w:p>
            <w:r>
              <w:rPr>
                <w:rFonts w:ascii="Calibri" w:hAnsi="Calibri"/>
                <w:sz w:val="19"/>
              </w:rPr>
              <w:t>Base de datos</w:t>
            </w:r>
          </w:p>
        </w:tc>
        <w:tc>
          <w:tcPr>
            <w:tcW w:type="dxa" w:w="6660"/>
            <w:vAlign w:val="center"/>
            <w:tcMar>
              <w:top w:w="80" w:type="dxa"/>
              <w:start w:w="120" w:type="dxa"/>
              <w:bottom w:w="80" w:type="dxa"/>
              <w:end w:w="120" w:type="dxa"/>
            </w:tcMar>
          </w:tcPr>
          <w:p>
            <w:r>
              <w:rPr>
                <w:rFonts w:ascii="Calibri" w:hAnsi="Calibri"/>
                <w:sz w:val="19"/>
              </w:rPr>
              <w:t>PalmaVerdeDb</w:t>
            </w:r>
          </w:p>
        </w:tc>
      </w:tr>
      <w:tr>
        <w:trPr>
          <w:cantSplit/>
        </w:trPr>
        <w:tc>
          <w:tcPr>
            <w:tcW w:type="dxa" w:w="2700"/>
            <w:vAlign w:val="center"/>
            <w:tcMar>
              <w:top w:w="80" w:type="dxa"/>
              <w:start w:w="120" w:type="dxa"/>
              <w:bottom w:w="80" w:type="dxa"/>
              <w:end w:w="120" w:type="dxa"/>
            </w:tcMar>
          </w:tcPr>
          <w:p>
            <w:r>
              <w:rPr>
                <w:rFonts w:ascii="Calibri" w:hAnsi="Calibri"/>
                <w:sz w:val="19"/>
              </w:rPr>
              <w:t>Autenticación</w:t>
            </w:r>
          </w:p>
        </w:tc>
        <w:tc>
          <w:tcPr>
            <w:tcW w:type="dxa" w:w="6660"/>
            <w:vAlign w:val="center"/>
            <w:tcMar>
              <w:top w:w="80" w:type="dxa"/>
              <w:start w:w="120" w:type="dxa"/>
              <w:bottom w:w="80" w:type="dxa"/>
              <w:end w:w="120" w:type="dxa"/>
            </w:tcMar>
          </w:tcPr>
          <w:p>
            <w:r>
              <w:rPr>
                <w:rFonts w:ascii="Calibri" w:hAnsi="Calibri"/>
                <w:sz w:val="19"/>
              </w:rPr>
              <w:t>Trusted_Connection=True (credenciales de Windows)</w:t>
            </w:r>
          </w:p>
        </w:tc>
      </w:tr>
      <w:tr>
        <w:trPr>
          <w:cantSplit/>
        </w:trPr>
        <w:tc>
          <w:tcPr>
            <w:tcW w:type="dxa" w:w="2700"/>
            <w:vAlign w:val="center"/>
            <w:tcMar>
              <w:top w:w="80" w:type="dxa"/>
              <w:start w:w="120" w:type="dxa"/>
              <w:bottom w:w="80" w:type="dxa"/>
              <w:end w:w="120" w:type="dxa"/>
            </w:tcMar>
          </w:tcPr>
          <w:p>
            <w:r>
              <w:rPr>
                <w:rFonts w:ascii="Calibri" w:hAnsi="Calibri"/>
                <w:sz w:val="19"/>
              </w:rPr>
              <w:t>Certificado local</w:t>
            </w:r>
          </w:p>
        </w:tc>
        <w:tc>
          <w:tcPr>
            <w:tcW w:type="dxa" w:w="6660"/>
            <w:vAlign w:val="center"/>
            <w:tcMar>
              <w:top w:w="80" w:type="dxa"/>
              <w:start w:w="120" w:type="dxa"/>
              <w:bottom w:w="80" w:type="dxa"/>
              <w:end w:w="120" w:type="dxa"/>
            </w:tcMar>
          </w:tcPr>
          <w:p>
            <w:r>
              <w:rPr>
                <w:rFonts w:ascii="Calibri" w:hAnsi="Calibri"/>
                <w:sz w:val="19"/>
              </w:rPr>
              <w:t>TrustServerCertificate=True</w:t>
            </w:r>
          </w:p>
        </w:tc>
      </w:tr>
      <w:tr>
        <w:trPr>
          <w:cantSplit/>
        </w:trPr>
        <w:tc>
          <w:tcPr>
            <w:tcW w:type="dxa" w:w="2700"/>
            <w:vAlign w:val="center"/>
            <w:tcMar>
              <w:top w:w="80" w:type="dxa"/>
              <w:start w:w="120" w:type="dxa"/>
              <w:bottom w:w="80" w:type="dxa"/>
              <w:end w:w="120" w:type="dxa"/>
            </w:tcMar>
          </w:tcPr>
          <w:p>
            <w:r>
              <w:rPr>
                <w:rFonts w:ascii="Calibri" w:hAnsi="Calibri"/>
                <w:sz w:val="19"/>
              </w:rPr>
              <w:t>Proveedor EF Core</w:t>
            </w:r>
          </w:p>
        </w:tc>
        <w:tc>
          <w:tcPr>
            <w:tcW w:type="dxa" w:w="6660"/>
            <w:vAlign w:val="center"/>
            <w:tcMar>
              <w:top w:w="80" w:type="dxa"/>
              <w:start w:w="120" w:type="dxa"/>
              <w:bottom w:w="80" w:type="dxa"/>
              <w:end w:w="120" w:type="dxa"/>
            </w:tcMar>
          </w:tcPr>
          <w:p>
            <w:r>
              <w:rPr>
                <w:rFonts w:ascii="Calibri" w:hAnsi="Calibri"/>
                <w:sz w:val="19"/>
              </w:rPr>
              <w:t>Microsoft.EntityFrameworkCore.SqlServer 9.0.19</w:t>
            </w:r>
          </w:p>
        </w:tc>
      </w:tr>
    </w:tbl>
    <w:p>
      <w:pPr>
        <w:spacing w:after="20"/>
      </w:pPr>
    </w:p>
    <w:p>
      <w:pPr>
        <w:pStyle w:val="Código"/>
        <w:keepLines/>
        <w:shd w:fill="F5F7F6"/>
      </w:pPr>
      <w:r>
        <w:rPr>
          <w:rFonts w:ascii="Consolas" w:hAnsi="Consolas"/>
          <w:color w:val="173126"/>
          <w:sz w:val="17"/>
        </w:rPr>
        <w:t>"DefaultConnection": "Server=(localdb)\\PalmaVerdeLocalDB;Database=PalmaVerdeDb;Trusted_Connection=True;TrustServerCertificate=True"</w:t>
      </w:r>
    </w:p>
    <w:p>
      <w:r>
        <w:t>Evaluación de seguridad: la cadena no contiene contraseña, lo cual reduce la exposición de secretos. Para producción debe reemplazarse LocalDB, usar cifrado y almacenar valores sensibles mediante variables de entorno, User Secrets o un gestor de secretos. La clave JWT fue retirada de appsettings.json. En cada computadora se configura mediante .NET User Secrets, por lo que su valor queda fuera del repositorio y del documento.</w:t>
      </w:r>
    </w:p>
    <w:p>
      <w:pPr>
        <w:pStyle w:val="Código"/>
      </w:pPr>
      <w:r>
        <w:t>Configuración local del secreto: dotnet user-secrets set "JwtSettings:SecretKey" "&lt;clave-aleatoria-segura&gt;" --project "POS\POS.Server\POS.Server.csproj"</w:t>
      </w:r>
    </w:p>
    <w:p>
      <w:pPr>
        <w:pStyle w:val="Heading1"/>
      </w:pPr>
      <w:r>
        <w:t>6. Entity Framework Core y migraciones</w:t>
      </w:r>
    </w:p>
    <w:p>
      <w:r>
        <w:t>Entity Framework Core actúa como ORM. AppDbContext representa la sesión con la base de datos, las entidades se mapean a tablas y las migraciones conservan el historial de cambios del esquema.</w:t>
      </w:r>
    </w:p>
    <w:tbl>
      <w:tblPr>
        <w:tblStyle w:val="TableGrid"/>
        <w:tblW w:type="dxa" w:w="9360"/>
        <w:jc w:val="left"/>
        <w:tblLayout w:type="fixed"/>
        <w:tblLook w:firstColumn="1" w:firstRow="1" w:lastColumn="0" w:lastRow="0" w:noHBand="0" w:noVBand="1" w:val="04A0"/>
        <w:tblInd w:w="120" w:type="dxa"/>
      </w:tblPr>
      <w:tblGrid>
        <w:gridCol w:w="4300"/>
        <w:gridCol w:w="5060"/>
      </w:tblGrid>
      <w:tr>
        <w:trPr>
          <w:cantSplit/>
          <w:tblHeader w:val="true"/>
        </w:trPr>
        <w:tc>
          <w:tcPr>
            <w:tcW w:type="dxa" w:w="4300"/>
            <w:shd w:fill="F2F4F7"/>
            <w:vAlign w:val="center"/>
            <w:tcMar>
              <w:top w:w="80" w:type="dxa"/>
              <w:start w:w="120" w:type="dxa"/>
              <w:bottom w:w="80" w:type="dxa"/>
              <w:end w:w="120" w:type="dxa"/>
            </w:tcMar>
          </w:tcPr>
          <w:p>
            <w:r>
              <w:rPr>
                <w:rFonts w:ascii="Calibri" w:hAnsi="Calibri"/>
                <w:b/>
                <w:color w:val="173126"/>
                <w:sz w:val="19"/>
              </w:rPr>
              <w:t>Migración aplicada</w:t>
            </w:r>
          </w:p>
        </w:tc>
        <w:tc>
          <w:tcPr>
            <w:tcW w:type="dxa" w:w="5060"/>
            <w:shd w:fill="F2F4F7"/>
            <w:vAlign w:val="center"/>
            <w:tcMar>
              <w:top w:w="80" w:type="dxa"/>
              <w:start w:w="120" w:type="dxa"/>
              <w:bottom w:w="80" w:type="dxa"/>
              <w:end w:w="120" w:type="dxa"/>
            </w:tcMar>
          </w:tcPr>
          <w:p>
            <w:r>
              <w:rPr>
                <w:rFonts w:ascii="Calibri" w:hAnsi="Calibri"/>
                <w:b/>
                <w:color w:val="173126"/>
                <w:sz w:val="19"/>
              </w:rPr>
              <w:t>Finalidad</w:t>
            </w:r>
          </w:p>
        </w:tc>
      </w:tr>
      <w:tr>
        <w:trPr>
          <w:cantSplit/>
        </w:trPr>
        <w:tc>
          <w:tcPr>
            <w:tcW w:type="dxa" w:w="4300"/>
            <w:vAlign w:val="center"/>
            <w:tcMar>
              <w:top w:w="80" w:type="dxa"/>
              <w:start w:w="120" w:type="dxa"/>
              <w:bottom w:w="80" w:type="dxa"/>
              <w:end w:w="120" w:type="dxa"/>
            </w:tcMar>
          </w:tcPr>
          <w:p>
            <w:r>
              <w:rPr>
                <w:rFonts w:ascii="Calibri" w:hAnsi="Calibri"/>
                <w:sz w:val="19"/>
              </w:rPr>
              <w:t>20260818173150_InitialDB</w:t>
            </w:r>
          </w:p>
        </w:tc>
        <w:tc>
          <w:tcPr>
            <w:tcW w:type="dxa" w:w="5060"/>
            <w:vAlign w:val="center"/>
            <w:tcMar>
              <w:top w:w="80" w:type="dxa"/>
              <w:start w:w="120" w:type="dxa"/>
              <w:bottom w:w="80" w:type="dxa"/>
              <w:end w:w="120" w:type="dxa"/>
            </w:tcMar>
          </w:tcPr>
          <w:p>
            <w:r>
              <w:rPr>
                <w:rFonts w:ascii="Calibri" w:hAnsi="Calibri"/>
                <w:sz w:val="19"/>
              </w:rPr>
              <w:t>Migración inicial registrada.</w:t>
            </w:r>
          </w:p>
        </w:tc>
      </w:tr>
      <w:tr>
        <w:trPr>
          <w:cantSplit/>
        </w:trPr>
        <w:tc>
          <w:tcPr>
            <w:tcW w:type="dxa" w:w="4300"/>
            <w:vAlign w:val="center"/>
            <w:tcMar>
              <w:top w:w="80" w:type="dxa"/>
              <w:start w:w="120" w:type="dxa"/>
              <w:bottom w:w="80" w:type="dxa"/>
              <w:end w:w="120" w:type="dxa"/>
            </w:tcMar>
          </w:tcPr>
          <w:p>
            <w:r>
              <w:rPr>
                <w:rFonts w:ascii="Calibri" w:hAnsi="Calibri"/>
                <w:sz w:val="19"/>
              </w:rPr>
              <w:t>20260819004804_InitialDB</w:t>
            </w:r>
          </w:p>
        </w:tc>
        <w:tc>
          <w:tcPr>
            <w:tcW w:type="dxa" w:w="5060"/>
            <w:vAlign w:val="center"/>
            <w:tcMar>
              <w:top w:w="80" w:type="dxa"/>
              <w:start w:w="120" w:type="dxa"/>
              <w:bottom w:w="80" w:type="dxa"/>
              <w:end w:w="120" w:type="dxa"/>
            </w:tcMar>
          </w:tcPr>
          <w:p>
            <w:r>
              <w:rPr>
                <w:rFonts w:ascii="Calibri" w:hAnsi="Calibri"/>
                <w:sz w:val="19"/>
              </w:rPr>
              <w:t>Ajuste posterior del esquema inicial.</w:t>
            </w:r>
          </w:p>
        </w:tc>
      </w:tr>
      <w:tr>
        <w:trPr>
          <w:cantSplit/>
        </w:trPr>
        <w:tc>
          <w:tcPr>
            <w:tcW w:type="dxa" w:w="4300"/>
            <w:vAlign w:val="center"/>
            <w:tcMar>
              <w:top w:w="80" w:type="dxa"/>
              <w:start w:w="120" w:type="dxa"/>
              <w:bottom w:w="80" w:type="dxa"/>
              <w:end w:w="120" w:type="dxa"/>
            </w:tcMar>
          </w:tcPr>
          <w:p>
            <w:r>
              <w:rPr>
                <w:rFonts w:ascii="Calibri" w:hAnsi="Calibri"/>
                <w:sz w:val="19"/>
              </w:rPr>
              <w:t>20260821174316_PalmaVerdeSprint1</w:t>
            </w:r>
          </w:p>
        </w:tc>
        <w:tc>
          <w:tcPr>
            <w:tcW w:type="dxa" w:w="5060"/>
            <w:vAlign w:val="center"/>
            <w:tcMar>
              <w:top w:w="80" w:type="dxa"/>
              <w:start w:w="120" w:type="dxa"/>
              <w:bottom w:w="80" w:type="dxa"/>
              <w:end w:w="120" w:type="dxa"/>
            </w:tcMar>
          </w:tcPr>
          <w:p>
            <w:r>
              <w:rPr>
                <w:rFonts w:ascii="Calibri" w:hAnsi="Calibri"/>
                <w:sz w:val="19"/>
              </w:rPr>
              <w:t>Esquema funcional y datos requeridos para Sprint 1.</w:t>
            </w:r>
          </w:p>
        </w:tc>
      </w:tr>
      <w:tr>
        <w:trPr>
          <w:cantSplit/>
        </w:trPr>
        <w:tc>
          <w:tcPr>
            <w:tcW w:type="dxa" w:w="4300"/>
            <w:vAlign w:val="center"/>
            <w:tcMar>
              <w:top w:w="80" w:type="dxa"/>
              <w:start w:w="120" w:type="dxa"/>
              <w:bottom w:w="80" w:type="dxa"/>
              <w:end w:w="120" w:type="dxa"/>
            </w:tcMar>
          </w:tcPr>
          <w:p>
            <w:r>
              <w:rPr>
                <w:rFonts w:ascii="Calibri" w:hAnsi="Calibri"/>
                <w:sz w:val="19"/>
              </w:rPr>
              <w:t>20260821180438_RoleLogicalDeletion</w:t>
            </w:r>
          </w:p>
        </w:tc>
        <w:tc>
          <w:tcPr>
            <w:tcW w:type="dxa" w:w="5060"/>
            <w:vAlign w:val="center"/>
            <w:tcMar>
              <w:top w:w="80" w:type="dxa"/>
              <w:start w:w="120" w:type="dxa"/>
              <w:bottom w:w="80" w:type="dxa"/>
              <w:end w:w="120" w:type="dxa"/>
            </w:tcMar>
          </w:tcPr>
          <w:p>
            <w:r>
              <w:rPr>
                <w:rFonts w:ascii="Calibri" w:hAnsi="Calibri"/>
                <w:sz w:val="19"/>
              </w:rPr>
              <w:t>Agrega el estado lógico IsActive a los roles.</w:t>
            </w:r>
          </w:p>
        </w:tc>
      </w:tr>
    </w:tbl>
    <w:p>
      <w:pPr>
        <w:spacing w:after="20"/>
      </w:pPr>
    </w:p>
    <w:p>
      <w:pPr>
        <w:pStyle w:val="Heading2"/>
      </w:pPr>
      <w:r>
        <w:t>6.1 Creación desde cero</w:t>
      </w:r>
    </w:p>
    <w:p>
      <w:r>
        <w:t>Con SQL Server LocalDB instalado y la instancia disponible, la base se crea y actualiza desde la carpeta raíz mediante:</w:t>
      </w:r>
    </w:p>
    <w:p>
      <w:pPr>
        <w:pStyle w:val="Código"/>
        <w:keepLines/>
        <w:shd w:fill="F5F7F6"/>
      </w:pPr>
      <w:r>
        <w:rPr>
          <w:rFonts w:ascii="Consolas" w:hAnsi="Consolas"/>
          <w:color w:val="173126"/>
          <w:sz w:val="17"/>
        </w:rPr>
        <w:t>dotnet ef database update --project "POS\POS.Server\POS.Server.csproj" --startup-project "POS\POS.Server\POS.Server.csproj"</w:t>
      </w:r>
    </w:p>
    <w:p>
      <w:r>
        <w:t>El comando conecta a PalmaVerdeDb, consulta __EFMigrationsHistory y ejecuta únicamente las migraciones pendientes. Al iniciar POS.Server, DbSeeder también verifica y carga los datos demo sin duplicarlos.</w:t>
      </w:r>
    </w:p>
    <w:p>
      <w:pPr>
        <w:pStyle w:val="Heading1"/>
      </w:pPr>
      <w:r>
        <w:t>7. Evidencia de base de datos</w:t>
      </w:r>
    </w:p>
    <w:p>
      <w:r>
        <w:t>La consulta ejecutada contra la instancia LocalDB confirmó las tablas principales y la cantidad de registros iniciales:</w:t>
      </w:r>
    </w:p>
    <w:tbl>
      <w:tblPr>
        <w:tblStyle w:val="TableGrid"/>
        <w:tblW w:type="dxa" w:w="9360"/>
        <w:jc w:val="left"/>
        <w:tblLayout w:type="fixed"/>
        <w:tblLook w:firstColumn="1" w:firstRow="1" w:lastColumn="0" w:lastRow="0" w:noHBand="0" w:noVBand="1" w:val="04A0"/>
        <w:tblInd w:w="120" w:type="dxa"/>
      </w:tblPr>
      <w:tblGrid>
        <w:gridCol w:w="2500"/>
        <w:gridCol w:w="2500"/>
        <w:gridCol w:w="4360"/>
      </w:tblGrid>
      <w:tr>
        <w:trPr>
          <w:cantSplit/>
          <w:tblHeader w:val="true"/>
        </w:trPr>
        <w:tc>
          <w:tcPr>
            <w:tcW w:type="dxa" w:w="2500"/>
            <w:shd w:fill="F2F4F7"/>
            <w:vAlign w:val="center"/>
            <w:tcMar>
              <w:top w:w="80" w:type="dxa"/>
              <w:start w:w="120" w:type="dxa"/>
              <w:bottom w:w="80" w:type="dxa"/>
              <w:end w:w="120" w:type="dxa"/>
            </w:tcMar>
          </w:tcPr>
          <w:p>
            <w:r>
              <w:rPr>
                <w:rFonts w:ascii="Calibri" w:hAnsi="Calibri"/>
                <w:b/>
                <w:color w:val="173126"/>
                <w:sz w:val="19"/>
              </w:rPr>
              <w:t>Tabla</w:t>
            </w:r>
          </w:p>
        </w:tc>
        <w:tc>
          <w:tcPr>
            <w:tcW w:type="dxa" w:w="2500"/>
            <w:shd w:fill="F2F4F7"/>
            <w:vAlign w:val="center"/>
            <w:tcMar>
              <w:top w:w="80" w:type="dxa"/>
              <w:start w:w="120" w:type="dxa"/>
              <w:bottom w:w="80" w:type="dxa"/>
              <w:end w:w="120" w:type="dxa"/>
            </w:tcMar>
          </w:tcPr>
          <w:p>
            <w:r>
              <w:rPr>
                <w:rFonts w:ascii="Calibri" w:hAnsi="Calibri"/>
                <w:b/>
                <w:color w:val="173126"/>
                <w:sz w:val="19"/>
              </w:rPr>
              <w:t>Registros comprobados</w:t>
            </w:r>
          </w:p>
        </w:tc>
        <w:tc>
          <w:tcPr>
            <w:tcW w:type="dxa" w:w="4360"/>
            <w:shd w:fill="F2F4F7"/>
            <w:vAlign w:val="center"/>
            <w:tcMar>
              <w:top w:w="80" w:type="dxa"/>
              <w:start w:w="120" w:type="dxa"/>
              <w:bottom w:w="80" w:type="dxa"/>
              <w:end w:w="120" w:type="dxa"/>
            </w:tcMar>
          </w:tcPr>
          <w:p>
            <w:r>
              <w:rPr>
                <w:rFonts w:ascii="Calibri" w:hAnsi="Calibri"/>
                <w:b/>
                <w:color w:val="173126"/>
                <w:sz w:val="19"/>
              </w:rPr>
              <w:t>Contenido esperado</w:t>
            </w:r>
          </w:p>
        </w:tc>
      </w:tr>
      <w:tr>
        <w:trPr>
          <w:cantSplit/>
        </w:trPr>
        <w:tc>
          <w:tcPr>
            <w:tcW w:type="dxa" w:w="2500"/>
            <w:vAlign w:val="center"/>
            <w:tcMar>
              <w:top w:w="80" w:type="dxa"/>
              <w:start w:w="120" w:type="dxa"/>
              <w:bottom w:w="80" w:type="dxa"/>
              <w:end w:w="120" w:type="dxa"/>
            </w:tcMar>
          </w:tcPr>
          <w:p>
            <w:r>
              <w:rPr>
                <w:rFonts w:ascii="Calibri" w:hAnsi="Calibri"/>
                <w:sz w:val="19"/>
              </w:rPr>
              <w:t>ROL</w:t>
            </w:r>
          </w:p>
        </w:tc>
        <w:tc>
          <w:tcPr>
            <w:tcW w:type="dxa" w:w="2500"/>
            <w:vAlign w:val="center"/>
            <w:tcMar>
              <w:top w:w="80" w:type="dxa"/>
              <w:start w:w="120" w:type="dxa"/>
              <w:bottom w:w="80" w:type="dxa"/>
              <w:end w:w="120" w:type="dxa"/>
            </w:tcMar>
          </w:tcPr>
          <w:p>
            <w:r>
              <w:rPr>
                <w:rFonts w:ascii="Calibri" w:hAnsi="Calibri"/>
                <w:sz w:val="19"/>
              </w:rPr>
              <w:t>4</w:t>
            </w:r>
          </w:p>
        </w:tc>
        <w:tc>
          <w:tcPr>
            <w:tcW w:type="dxa" w:w="4360"/>
            <w:vAlign w:val="center"/>
            <w:tcMar>
              <w:top w:w="80" w:type="dxa"/>
              <w:start w:w="120" w:type="dxa"/>
              <w:bottom w:w="80" w:type="dxa"/>
              <w:end w:w="120" w:type="dxa"/>
            </w:tcMar>
          </w:tcPr>
          <w:p>
            <w:r>
              <w:rPr>
                <w:rFonts w:ascii="Calibri" w:hAnsi="Calibri"/>
                <w:sz w:val="19"/>
              </w:rPr>
              <w:t>Administrador, Producción, Almacén y Gerencia</w:t>
            </w:r>
          </w:p>
        </w:tc>
      </w:tr>
      <w:tr>
        <w:trPr>
          <w:cantSplit/>
        </w:trPr>
        <w:tc>
          <w:tcPr>
            <w:tcW w:type="dxa" w:w="2500"/>
            <w:vAlign w:val="center"/>
            <w:tcMar>
              <w:top w:w="80" w:type="dxa"/>
              <w:start w:w="120" w:type="dxa"/>
              <w:bottom w:w="80" w:type="dxa"/>
              <w:end w:w="120" w:type="dxa"/>
            </w:tcMar>
          </w:tcPr>
          <w:p>
            <w:r>
              <w:rPr>
                <w:rFonts w:ascii="Calibri" w:hAnsi="Calibri"/>
                <w:sz w:val="19"/>
              </w:rPr>
              <w:t>USUARIO</w:t>
            </w:r>
          </w:p>
        </w:tc>
        <w:tc>
          <w:tcPr>
            <w:tcW w:type="dxa" w:w="2500"/>
            <w:vAlign w:val="center"/>
            <w:tcMar>
              <w:top w:w="80" w:type="dxa"/>
              <w:start w:w="120" w:type="dxa"/>
              <w:bottom w:w="80" w:type="dxa"/>
              <w:end w:w="120" w:type="dxa"/>
            </w:tcMar>
          </w:tcPr>
          <w:p>
            <w:r>
              <w:rPr>
                <w:rFonts w:ascii="Calibri" w:hAnsi="Calibri"/>
                <w:sz w:val="19"/>
              </w:rPr>
              <w:t>4</w:t>
            </w:r>
          </w:p>
        </w:tc>
        <w:tc>
          <w:tcPr>
            <w:tcW w:type="dxa" w:w="4360"/>
            <w:vAlign w:val="center"/>
            <w:tcMar>
              <w:top w:w="80" w:type="dxa"/>
              <w:start w:w="120" w:type="dxa"/>
              <w:bottom w:w="80" w:type="dxa"/>
              <w:end w:w="120" w:type="dxa"/>
            </w:tcMar>
          </w:tcPr>
          <w:p>
            <w:r>
              <w:rPr>
                <w:rFonts w:ascii="Calibri" w:hAnsi="Calibri"/>
                <w:sz w:val="19"/>
              </w:rPr>
              <w:t>admin, produccion, almacen y gerencia</w:t>
            </w:r>
          </w:p>
        </w:tc>
      </w:tr>
      <w:tr>
        <w:trPr>
          <w:cantSplit/>
        </w:trPr>
        <w:tc>
          <w:tcPr>
            <w:tcW w:type="dxa" w:w="2500"/>
            <w:vAlign w:val="center"/>
            <w:tcMar>
              <w:top w:w="80" w:type="dxa"/>
              <w:start w:w="120" w:type="dxa"/>
              <w:bottom w:w="80" w:type="dxa"/>
              <w:end w:w="120" w:type="dxa"/>
            </w:tcMar>
          </w:tcPr>
          <w:p>
            <w:r>
              <w:rPr>
                <w:rFonts w:ascii="Calibri" w:hAnsi="Calibri"/>
                <w:sz w:val="19"/>
              </w:rPr>
              <w:t>PROVEEDOR</w:t>
            </w:r>
          </w:p>
        </w:tc>
        <w:tc>
          <w:tcPr>
            <w:tcW w:type="dxa" w:w="2500"/>
            <w:vAlign w:val="center"/>
            <w:tcMar>
              <w:top w:w="80" w:type="dxa"/>
              <w:start w:w="120" w:type="dxa"/>
              <w:bottom w:w="80" w:type="dxa"/>
              <w:end w:w="120" w:type="dxa"/>
            </w:tcMar>
          </w:tcPr>
          <w:p>
            <w:r>
              <w:rPr>
                <w:rFonts w:ascii="Calibri" w:hAnsi="Calibri"/>
                <w:sz w:val="19"/>
              </w:rPr>
              <w:t>2</w:t>
            </w:r>
          </w:p>
        </w:tc>
        <w:tc>
          <w:tcPr>
            <w:tcW w:type="dxa" w:w="4360"/>
            <w:vAlign w:val="center"/>
            <w:tcMar>
              <w:top w:w="80" w:type="dxa"/>
              <w:start w:w="120" w:type="dxa"/>
              <w:bottom w:w="80" w:type="dxa"/>
              <w:end w:w="120" w:type="dxa"/>
            </w:tcMar>
          </w:tcPr>
          <w:p>
            <w:r>
              <w:rPr>
                <w:rFonts w:ascii="Calibri" w:hAnsi="Calibri"/>
                <w:sz w:val="19"/>
              </w:rPr>
              <w:t>Proveedores demo</w:t>
            </w:r>
          </w:p>
        </w:tc>
      </w:tr>
      <w:tr>
        <w:trPr>
          <w:cantSplit/>
        </w:trPr>
        <w:tc>
          <w:tcPr>
            <w:tcW w:type="dxa" w:w="2500"/>
            <w:vAlign w:val="center"/>
            <w:tcMar>
              <w:top w:w="80" w:type="dxa"/>
              <w:start w:w="120" w:type="dxa"/>
              <w:bottom w:w="80" w:type="dxa"/>
              <w:end w:w="120" w:type="dxa"/>
            </w:tcMar>
          </w:tcPr>
          <w:p>
            <w:r>
              <w:rPr>
                <w:rFonts w:ascii="Calibri" w:hAnsi="Calibri"/>
                <w:sz w:val="19"/>
              </w:rPr>
              <w:t>MATERIA_PRIMA</w:t>
            </w:r>
          </w:p>
        </w:tc>
        <w:tc>
          <w:tcPr>
            <w:tcW w:type="dxa" w:w="2500"/>
            <w:vAlign w:val="center"/>
            <w:tcMar>
              <w:top w:w="80" w:type="dxa"/>
              <w:start w:w="120" w:type="dxa"/>
              <w:bottom w:w="80" w:type="dxa"/>
              <w:end w:w="120" w:type="dxa"/>
            </w:tcMar>
          </w:tcPr>
          <w:p>
            <w:r>
              <w:rPr>
                <w:rFonts w:ascii="Calibri" w:hAnsi="Calibri"/>
                <w:sz w:val="19"/>
              </w:rPr>
              <w:t>3</w:t>
            </w:r>
          </w:p>
        </w:tc>
        <w:tc>
          <w:tcPr>
            <w:tcW w:type="dxa" w:w="4360"/>
            <w:vAlign w:val="center"/>
            <w:tcMar>
              <w:top w:w="80" w:type="dxa"/>
              <w:start w:w="120" w:type="dxa"/>
              <w:bottom w:w="80" w:type="dxa"/>
              <w:end w:w="120" w:type="dxa"/>
            </w:tcMar>
          </w:tcPr>
          <w:p>
            <w:r>
              <w:rPr>
                <w:rFonts w:ascii="Calibri" w:hAnsi="Calibri"/>
                <w:sz w:val="19"/>
              </w:rPr>
              <w:t>Materias primas demo</w:t>
            </w:r>
          </w:p>
        </w:tc>
      </w:tr>
    </w:tbl>
    <w:p>
      <w:pPr>
        <w:spacing w:after="20"/>
      </w:pPr>
    </w:p>
    <w:p>
      <w:pPr>
        <w:pStyle w:val="Código"/>
        <w:keepLines/>
        <w:shd w:fill="F5F7F6"/>
      </w:pPr>
      <w:r>
        <w:rPr>
          <w:rFonts w:ascii="Consolas" w:hAnsi="Consolas"/>
          <w:color w:val="173126"/>
          <w:sz w:val="17"/>
        </w:rPr>
        <w:t>TABLE_NAME</w:t>
        <w:br/>
        <w:t>MATERIA_PRIMA</w:t>
        <w:br/>
        <w:t>PROVEEDOR</w:t>
        <w:br/>
        <w:t>ROL</w:t>
        <w:br/>
        <w:t>USUARIO</w:t>
        <w:br/>
        <w:br/>
        <w:t>ROL             4</w:t>
        <w:br/>
        <w:t>USUARIO         4</w:t>
        <w:br/>
        <w:t>PROVEEDOR       2</w:t>
        <w:br/>
        <w:t>MATERIA_PRIMA   3</w:t>
      </w:r>
    </w:p>
    <w:p>
      <w:pPr>
        <w:pStyle w:val="Heading1"/>
      </w:pPr>
      <w:r>
        <w:t>8. Seguridad implementada</w:t>
      </w:r>
    </w:p>
    <w:p>
      <w:pPr>
        <w:pStyle w:val="ListBullet"/>
      </w:pPr>
      <w:r>
        <w:t>Autenticación mediante tokens JWT con validación de emisor, audiencia, vigencia y firma.</w:t>
      </w:r>
    </w:p>
    <w:p>
      <w:pPr>
        <w:pStyle w:val="ListBullet"/>
      </w:pPr>
      <w:r>
        <w:t>Contraseñas procesadas con BCrypt.Net-Next 4.2.0; no se almacenan en texto plano.</w:t>
      </w:r>
    </w:p>
    <w:p>
      <w:pPr>
        <w:pStyle w:val="ListBullet"/>
      </w:pPr>
      <w:r>
        <w:t>El DTO público de usuarios no contiene PasswordHash ni contraseñas.</w:t>
      </w:r>
    </w:p>
    <w:p>
      <w:pPr>
        <w:pStyle w:val="ListBullet"/>
      </w:pPr>
      <w:r>
        <w:t>Los usuarios inactivos y los usuarios asociados a roles inactivos no pueden iniciar sesión.</w:t>
      </w:r>
    </w:p>
    <w:p>
      <w:pPr>
        <w:pStyle w:val="ListBullet"/>
      </w:pPr>
      <w:r>
        <w:t>La autorización restringe los endpoints administrativos por rol.</w:t>
      </w:r>
    </w:p>
    <w:p>
      <w:pPr>
        <w:pStyle w:val="Código"/>
        <w:keepLines/>
        <w:shd w:fill="F5F7F6"/>
      </w:pPr>
      <w:r>
        <w:rPr>
          <w:rFonts w:ascii="Consolas" w:hAnsi="Consolas"/>
          <w:color w:val="173126"/>
          <w:sz w:val="17"/>
        </w:rPr>
        <w:t>if (user is null || !user.IsActive || user.Role is null || !user.Role.IsActive ||</w:t>
        <w:br/>
        <w:t xml:space="preserve">    !BCrypt.Net.BCrypt.Verify(request.Password, user.PasswordHash)) return null;</w:t>
      </w:r>
    </w:p>
    <w:p>
      <w:pPr>
        <w:pStyle w:val="Heading1"/>
      </w:pPr>
      <w:r>
        <w:t>9. Evidencias de funcionamiento</w:t>
      </w:r>
    </w:p>
    <w:p>
      <w:pPr>
        <w:pStyle w:val="Heading2"/>
      </w:pPr>
      <w:r>
        <w:t>9.1 Compilación</w:t>
      </w:r>
    </w:p>
    <w:p>
      <w:pPr>
        <w:pStyle w:val="Código"/>
        <w:keepLines/>
        <w:shd w:fill="F5F7F6"/>
      </w:pPr>
      <w:r>
        <w:rPr>
          <w:rFonts w:ascii="Consolas" w:hAnsi="Consolas"/>
          <w:color w:val="173126"/>
          <w:sz w:val="17"/>
        </w:rPr>
        <w:t>dotnet build POS\POS.sln</w:t>
        <w:br/>
        <w:t>Compilación correcta.</w:t>
        <w:br/>
        <w:t>0 Advertencia(s)</w:t>
        <w:br/>
        <w:t>0 Errores</w:t>
      </w:r>
    </w:p>
    <w:p>
      <w:pPr>
        <w:pStyle w:val="Heading2"/>
      </w:pPr>
      <w:r>
        <w:t>9.2 Pruebas automatizadas</w:t>
      </w:r>
    </w:p>
    <w:p>
      <w:pPr>
        <w:pStyle w:val="Código"/>
        <w:keepLines/>
        <w:shd w:fill="F5F7F6"/>
      </w:pPr>
      <w:r>
        <w:t>dotnet test POS\POS.Tests\POS.Tests.csproj</w:t>
        <w:br/>
        <w:t>Correctas! - Con error: 0, Superado: 56, Omitido: 0, Total: 56</w:t>
      </w:r>
    </w:p>
    <w:p>
      <w:r>
        <w:t>Las 56 pruebas actuales incluyen login válido, login inválido, usuario y rol inactivos, BCrypt, ausencia de PasswordHash en la API pública y reglas de recepción, inventario, producción, despachos, trazabilidad y reportes.</w:t>
      </w:r>
    </w:p>
    <w:p>
      <w:pPr>
        <w:pStyle w:val="Heading2"/>
      </w:pPr>
      <w:r>
        <w:t>9.3 Aplicación web ejecutándose</w:t>
      </w:r>
    </w:p>
    <w:p>
      <w:pPr>
        <w:jc w:val="center"/>
      </w:pPr>
      <w:r>
        <w:drawing>
          <wp:inline xmlns:a="http://schemas.openxmlformats.org/drawingml/2006/main" xmlns:pic="http://schemas.openxmlformats.org/drawingml/2006/picture">
            <wp:extent cx="5715000" cy="5087744"/>
            <wp:docPr id="1" name="Picture 1"/>
            <wp:cNvGraphicFramePr>
              <a:graphicFrameLocks noChangeAspect="1"/>
            </wp:cNvGraphicFramePr>
            <a:graphic>
              <a:graphicData uri="http://schemas.openxmlformats.org/drawingml/2006/picture">
                <pic:pic>
                  <pic:nvPicPr>
                    <pic:cNvPr id="0" name="Informe_Sprint1_panel.png"/>
                    <pic:cNvPicPr/>
                  </pic:nvPicPr>
                  <pic:blipFill>
                    <a:blip r:embed="rId16"/>
                    <a:stretch>
                      <a:fillRect/>
                    </a:stretch>
                  </pic:blipFill>
                  <pic:spPr>
                    <a:xfrm>
                      <a:off x="0" y="0"/>
                      <a:ext cx="5715000" cy="5087744"/>
                    </a:xfrm>
                    <a:prstGeom prst="rect"/>
                  </pic:spPr>
                </pic:pic>
              </a:graphicData>
            </a:graphic>
          </wp:inline>
        </w:drawing>
      </w:r>
    </w:p>
    <w:p>
      <w:pPr>
        <w:jc w:val="center"/>
      </w:pPr>
      <w:r>
        <w:rPr>
          <w:rFonts w:ascii="Calibri" w:hAnsi="Calibri"/>
          <w:i/>
          <w:color w:val="66756D"/>
          <w:sz w:val="18"/>
        </w:rPr>
        <w:t>Figura 1. Panel principal de Palma Verde ejecutándose en http://localhost:5010/.</w:t>
      </w:r>
    </w:p>
    <w:p>
      <w:pPr>
        <w:pStyle w:val="Heading1"/>
      </w:pPr>
      <w:r>
        <w:t>10. Procedimiento de verificación</w:t>
      </w:r>
    </w:p>
    <w:p>
      <w:pPr>
        <w:pStyle w:val="ListNumber"/>
      </w:pPr>
      <w:r>
        <w:t>Comprobar que el SDK .NET 9 está instalado con dotnet --list-sdks.</w:t>
      </w:r>
    </w:p>
    <w:p>
      <w:pPr>
        <w:pStyle w:val="ListNumber"/>
      </w:pPr>
      <w:r>
        <w:t>Iniciar o verificar la instancia PalmaVerdeLocalDB.</w:t>
      </w:r>
    </w:p>
    <w:p>
      <w:pPr>
        <w:pStyle w:val="ListNumber"/>
      </w:pPr>
      <w:r>
        <w:t>Aplicar las migraciones con dotnet ef database update.</w:t>
      </w:r>
    </w:p>
    <w:p>
      <w:pPr>
        <w:pStyle w:val="ListNumber"/>
      </w:pPr>
      <w:r>
        <w:t>Compilar la solución con dotnet build POS\POS.sln.</w:t>
      </w:r>
    </w:p>
    <w:p>
      <w:pPr>
        <w:pStyle w:val="ListNumber"/>
      </w:pPr>
      <w:r>
        <w:t>Ejecutar POS.Server en http://localhost:5216.</w:t>
      </w:r>
    </w:p>
    <w:p>
      <w:pPr>
        <w:pStyle w:val="ListNumber"/>
      </w:pPr>
      <w:r>
        <w:t>Ejecutar POS.Client en http://localhost:5010.</w:t>
      </w:r>
    </w:p>
    <w:p>
      <w:pPr>
        <w:pStyle w:val="ListNumber"/>
      </w:pPr>
      <w:r>
        <w:t>Iniciar sesión con admin / PalmaVerde2026!.</w:t>
      </w:r>
    </w:p>
    <w:p>
      <w:pPr>
        <w:pStyle w:val="ListNumber"/>
      </w:pPr>
      <w:r>
        <w:t>Comprobar los CRUD de roles, usuarios, proveedores y materias primas.</w:t>
      </w:r>
    </w:p>
    <w:p>
      <w:pPr>
        <w:pStyle w:val="ListNumber"/>
      </w:pPr>
      <w:r>
        <w:t>Ejecutar dotnet test POS\POS.Tests\POS.Tests.csproj y confirmar 56 pruebas superadas.</w:t>
      </w:r>
    </w:p>
    <w:p>
      <w:pPr>
        <w:pStyle w:val="Heading1"/>
      </w:pPr>
      <w:r>
        <w:t>11. Resultados y conclusiones</w:t>
      </w:r>
    </w:p>
    <w:p>
      <w:r>
        <w:t>El ambiente de desarrollo quedó configurado y operativo con .NET 9, ASP.NET Core, Blazor WebAssembly, Entity Framework Core 9.0.19 y SQL Server 2022 LocalDB. La solución presenta una separación clara entre cliente, servidor, contratos compartidos y pruebas.</w:t>
      </w:r>
    </w:p>
    <w:p>
      <w:r>
        <w:t>La conexión de desarrollo utiliza autenticación integrada de Windows, las migraciones se encuentran aplicadas y las cuatro tablas requeridas contienen datos demo. La compilación finalizó sin errores ni advertencias y las 56 pruebas automatizadas fueron superadas.</w:t>
      </w:r>
    </w:p>
    <w:p>
      <w:r>
        <w:t>Como conclusión arquitectónica, el uso de Scoped para AppDbContext, repositorios y servicios de autenticación es más seguro que Singleton en una aplicación web con Entity Framework Core. El patrón Singleton debe reservarse para servicios inmutables, sin estado compartido mutable y sin dependencia de DbContext. Esta decisión mantiene la estabilidad y respeta la arquitectura entregada.</w:t>
      </w:r>
    </w:p>
    <w:p>
      <w:pPr>
        <w:pStyle w:val="Heading1"/>
      </w:pPr>
      <w:r>
        <w:t>12. Observaciones pendientes</w:t>
      </w:r>
    </w:p>
    <w:p>
      <w:pPr>
        <w:pStyle w:val="ListBullet"/>
      </w:pPr>
      <w:r>
        <w:t>La cadena actual es adecuada para desarrollo local; la conexión productiva debe configurarse posteriormente mediante un gestor de secretos.</w:t>
      </w:r>
    </w:p>
    <w:p>
      <w:pPr>
        <w:pStyle w:val="ListBullet"/>
      </w:pPr>
      <w:r>
        <w:t>Cada computadora debe configurar su propia clave JWT mediante User Secrets antes de iniciar POS.Server.</w:t>
      </w:r>
    </w:p>
    <w:p>
      <w:pPr>
        <w:pStyle w:val="ListBullet"/>
      </w:pPr>
      <w:r>
        <w:t>No se modificó la versión de .NET. El repositorio actual contiene también los Sprints 2, 3 y 4, aunque este informe se concentra en la arquitectura base solicitada.</w:t>
      </w:r>
    </w:p>
    <w:p>
      <w:pPr>
        <w:pStyle w:val="ListBullet"/>
      </w:pPr>
      <w:r>
        <w:t>Si la evaluación exige un Singleton explícito, debe acordarse un servicio inmutable apropiado; no debe convertirse AppDbContext ni los repositorios en Singleton.</w:t>
      </w:r>
    </w:p>
    <w:p>
      <w:pPr>
        <w:pStyle w:val="Heading1"/>
      </w:pPr>
      <w:r>
        <w:t>13. Prompts utilizados durante el desarrollo y la verificación</w:t>
      </w:r>
    </w:p>
    <w:p>
      <w:r>
        <w:t>Se utilizaron instrucciones específicas para solicitar apoyo de IA. Los resultados fueron revisados mediante compilación, pruebas automatizadas, migraciones y ejecución local antes de incorporarlos al proyecto.</w:t>
      </w:r>
    </w:p>
    <w:p>
      <w:pPr>
        <w:pStyle w:val="ListBullet"/>
      </w:pPr>
      <w:r>
        <w:t>Analiza la consigna y propone una arquitectura .NET multicapa con Blazor WebAssembly, Web API, proyecto compartido, Entity Framework Core y SQL Server.</w:t>
      </w:r>
    </w:p>
    <w:p>
      <w:pPr>
        <w:pStyle w:val="ListBullet"/>
      </w:pPr>
      <w:r>
        <w:t>Implementa autenticación del lado del servidor con JwtBearer, DTO, repositorios, servicios, inyección de dependencias y contraseñas protegidas con BCrypt.Net-Next.</w:t>
      </w:r>
    </w:p>
    <w:p>
      <w:pPr>
        <w:pStyle w:val="ListBullet"/>
      </w:pPr>
      <w:r>
        <w:t>Revisa que las respuestas públicas de usuarios no expongan PasswordHash y crea pruebas para login válido, login inválido, usuarios inactivos y roles inactivos.</w:t>
      </w:r>
    </w:p>
    <w:p>
      <w:pPr>
        <w:pStyle w:val="ListBullet"/>
      </w:pPr>
      <w:r>
        <w:t>Verifica la versión de .NET, paquetes, migraciones, cadena de conexión, compilación y pruebas sin cambiar automáticamente la versión del proyecto.</w:t>
      </w:r>
    </w:p>
    <w:p>
      <w:pPr>
        <w:pStyle w:val="ListBullet"/>
      </w:pPr>
      <w:r>
        <w:t>Externaliza JwtSettings:SecretKey mediante .NET User Secrets, elimina la clave de appsettings.json y documenta cómo configurarla sin publicarla en Git.</w:t>
      </w:r>
    </w:p>
    <w:p>
      <w:r>
        <w:t>La IA se utilizó como herramienta de apoyo. La selección final de arquitectura, las validaciones de seguridad y la aceptación de los resultados fueron responsabilidad del desarrollador.</w:t>
      </w:r>
    </w:p>
    <w:p>
      <w:pPr>
        <w:pStyle w:val="Heading1"/>
      </w:pPr>
      <w:r>
        <w:t>14. Evidencias de pruebas con Postman</w:t>
      </w:r>
    </w:p>
    <w:p>
      <w:r>
        <w:t>Las siguientes capturas corresponden a la ejecución local de la colección Palma Verde API. Los tokens JWT y los paneles con variables sensibles fueron ocultados antes de incorporar las evidencias al informe.</w:t>
      </w:r>
    </w:p>
    <w:p>
      <w:pPr>
        <w:jc w:val="center"/>
      </w:pPr>
      <w:r>
        <w:drawing>
          <wp:inline xmlns:a="http://schemas.openxmlformats.org/drawingml/2006/main" xmlns:pic="http://schemas.openxmlformats.org/drawingml/2006/picture">
            <wp:extent cx="5897880" cy="3088865"/>
            <wp:docPr id="2" name="Picture 2" descr="Figura 2. Login correcto del Administrador: la API respondió HTTP 200 y emitió un JWT."/>
            <wp:cNvGraphicFramePr>
              <a:graphicFrameLocks noChangeAspect="1"/>
            </wp:cNvGraphicFramePr>
            <a:graphic>
              <a:graphicData uri="http://schemas.openxmlformats.org/drawingml/2006/picture">
                <pic:pic>
                  <pic:nvPicPr>
                    <pic:cNvPr id="0" name="postman_01.png"/>
                    <pic:cNvPicPr/>
                  </pic:nvPicPr>
                  <pic:blipFill>
                    <a:blip r:embed="rId17"/>
                    <a:stretch>
                      <a:fillRect/>
                    </a:stretch>
                  </pic:blipFill>
                  <pic:spPr>
                    <a:xfrm>
                      <a:off x="0" y="0"/>
                      <a:ext cx="5897880" cy="3088865"/>
                    </a:xfrm>
                    <a:prstGeom prst="rect"/>
                  </pic:spPr>
                </pic:pic>
              </a:graphicData>
            </a:graphic>
          </wp:inline>
        </w:drawing>
      </w:r>
    </w:p>
    <w:p>
      <w:pPr>
        <w:spacing w:after="160"/>
        <w:jc w:val="center"/>
      </w:pPr>
      <w:r>
        <w:rPr>
          <w:rFonts w:ascii="Arial" w:hAnsi="Arial"/>
          <w:i/>
          <w:sz w:val="18"/>
        </w:rPr>
        <w:t>Figura 2. Login correcto del Administrador: la API respondió HTTP 200 y emitió un JWT.</w:t>
      </w:r>
    </w:p>
    <w:p>
      <w:pPr>
        <w:jc w:val="center"/>
      </w:pPr>
      <w:r>
        <w:drawing>
          <wp:inline xmlns:a="http://schemas.openxmlformats.org/drawingml/2006/main" xmlns:pic="http://schemas.openxmlformats.org/drawingml/2006/picture">
            <wp:extent cx="5897880" cy="3088865"/>
            <wp:docPr id="3" name="Picture 3" descr="Figura 3. Login inválido: la API rechazó las credenciales incorrectas con HTTP 401."/>
            <wp:cNvGraphicFramePr>
              <a:graphicFrameLocks noChangeAspect="1"/>
            </wp:cNvGraphicFramePr>
            <a:graphic>
              <a:graphicData uri="http://schemas.openxmlformats.org/drawingml/2006/picture">
                <pic:pic>
                  <pic:nvPicPr>
                    <pic:cNvPr id="0" name="postman_02.png"/>
                    <pic:cNvPicPr/>
                  </pic:nvPicPr>
                  <pic:blipFill>
                    <a:blip r:embed="rId18"/>
                    <a:stretch>
                      <a:fillRect/>
                    </a:stretch>
                  </pic:blipFill>
                  <pic:spPr>
                    <a:xfrm>
                      <a:off x="0" y="0"/>
                      <a:ext cx="5897880" cy="3088865"/>
                    </a:xfrm>
                    <a:prstGeom prst="rect"/>
                  </pic:spPr>
                </pic:pic>
              </a:graphicData>
            </a:graphic>
          </wp:inline>
        </w:drawing>
      </w:r>
    </w:p>
    <w:p>
      <w:pPr>
        <w:spacing w:after="160"/>
        <w:jc w:val="center"/>
      </w:pPr>
      <w:r>
        <w:rPr>
          <w:rFonts w:ascii="Arial" w:hAnsi="Arial"/>
          <w:i/>
          <w:sz w:val="18"/>
        </w:rPr>
        <w:t>Figura 3. Login inválido: la API rechazó las credenciales incorrectas con HTTP 401.</w:t>
      </w:r>
    </w:p>
    <w:p>
      <w:pPr>
        <w:jc w:val="center"/>
      </w:pPr>
      <w:r>
        <w:drawing>
          <wp:inline xmlns:a="http://schemas.openxmlformats.org/drawingml/2006/main" xmlns:pic="http://schemas.openxmlformats.org/drawingml/2006/picture">
            <wp:extent cx="5897880" cy="3091172"/>
            <wp:docPr id="4" name="Picture 4" descr="Figura 4. Acceso sin token: el endpoint protegido de usuarios respondió HTTP 401."/>
            <wp:cNvGraphicFramePr>
              <a:graphicFrameLocks noChangeAspect="1"/>
            </wp:cNvGraphicFramePr>
            <a:graphic>
              <a:graphicData uri="http://schemas.openxmlformats.org/drawingml/2006/picture">
                <pic:pic>
                  <pic:nvPicPr>
                    <pic:cNvPr id="0" name="postman_03.png"/>
                    <pic:cNvPicPr/>
                  </pic:nvPicPr>
                  <pic:blipFill>
                    <a:blip r:embed="rId19"/>
                    <a:stretch>
                      <a:fillRect/>
                    </a:stretch>
                  </pic:blipFill>
                  <pic:spPr>
                    <a:xfrm>
                      <a:off x="0" y="0"/>
                      <a:ext cx="5897880" cy="3091172"/>
                    </a:xfrm>
                    <a:prstGeom prst="rect"/>
                  </pic:spPr>
                </pic:pic>
              </a:graphicData>
            </a:graphic>
          </wp:inline>
        </w:drawing>
      </w:r>
    </w:p>
    <w:p>
      <w:pPr>
        <w:spacing w:after="160"/>
        <w:jc w:val="center"/>
      </w:pPr>
      <w:r>
        <w:rPr>
          <w:rFonts w:ascii="Arial" w:hAnsi="Arial"/>
          <w:i/>
          <w:sz w:val="18"/>
        </w:rPr>
        <w:t>Figura 4. Acceso sin token: el endpoint protegido de usuarios respondió HTTP 401.</w:t>
      </w:r>
    </w:p>
    <w:p>
      <w:pPr>
        <w:jc w:val="center"/>
      </w:pPr>
      <w:r>
        <w:drawing>
          <wp:inline xmlns:a="http://schemas.openxmlformats.org/drawingml/2006/main" xmlns:pic="http://schemas.openxmlformats.org/drawingml/2006/picture">
            <wp:extent cx="5897880" cy="3088865"/>
            <wp:docPr id="5" name="Picture 5" descr="Figura 5. Acceso con JWT de Administrador: la API respondió HTTP 200 y no expuso PasswordHash."/>
            <wp:cNvGraphicFramePr>
              <a:graphicFrameLocks noChangeAspect="1"/>
            </wp:cNvGraphicFramePr>
            <a:graphic>
              <a:graphicData uri="http://schemas.openxmlformats.org/drawingml/2006/picture">
                <pic:pic>
                  <pic:nvPicPr>
                    <pic:cNvPr id="0" name="postman_04.png"/>
                    <pic:cNvPicPr/>
                  </pic:nvPicPr>
                  <pic:blipFill>
                    <a:blip r:embed="rId20"/>
                    <a:stretch>
                      <a:fillRect/>
                    </a:stretch>
                  </pic:blipFill>
                  <pic:spPr>
                    <a:xfrm>
                      <a:off x="0" y="0"/>
                      <a:ext cx="5897880" cy="3088865"/>
                    </a:xfrm>
                    <a:prstGeom prst="rect"/>
                  </pic:spPr>
                </pic:pic>
              </a:graphicData>
            </a:graphic>
          </wp:inline>
        </w:drawing>
      </w:r>
    </w:p>
    <w:p>
      <w:pPr>
        <w:spacing w:after="160"/>
        <w:jc w:val="center"/>
      </w:pPr>
      <w:r>
        <w:rPr>
          <w:rFonts w:ascii="Arial" w:hAnsi="Arial"/>
          <w:i/>
          <w:sz w:val="18"/>
        </w:rPr>
        <w:t>Figura 5. Acceso con JWT de Administrador: la API respondió HTTP 200 y no expuso PasswordHash.</w:t>
      </w:r>
    </w:p>
    <w:p>
      <w:pPr>
        <w:jc w:val="center"/>
      </w:pPr>
      <w:r>
        <w:drawing>
          <wp:inline xmlns:a="http://schemas.openxmlformats.org/drawingml/2006/main" xmlns:pic="http://schemas.openxmlformats.org/drawingml/2006/picture">
            <wp:extent cx="5897880" cy="3088865"/>
            <wp:docPr id="6" name="Picture 6" descr="Figura 6. Consulta autorizada de roles activos: la API respondió HTTP 200."/>
            <wp:cNvGraphicFramePr>
              <a:graphicFrameLocks noChangeAspect="1"/>
            </wp:cNvGraphicFramePr>
            <a:graphic>
              <a:graphicData uri="http://schemas.openxmlformats.org/drawingml/2006/picture">
                <pic:pic>
                  <pic:nvPicPr>
                    <pic:cNvPr id="0" name="postman_05.png"/>
                    <pic:cNvPicPr/>
                  </pic:nvPicPr>
                  <pic:blipFill>
                    <a:blip r:embed="rId21"/>
                    <a:stretch>
                      <a:fillRect/>
                    </a:stretch>
                  </pic:blipFill>
                  <pic:spPr>
                    <a:xfrm>
                      <a:off x="0" y="0"/>
                      <a:ext cx="5897880" cy="3088865"/>
                    </a:xfrm>
                    <a:prstGeom prst="rect"/>
                  </pic:spPr>
                </pic:pic>
              </a:graphicData>
            </a:graphic>
          </wp:inline>
        </w:drawing>
      </w:r>
    </w:p>
    <w:p>
      <w:pPr>
        <w:spacing w:after="160"/>
        <w:jc w:val="center"/>
      </w:pPr>
      <w:r>
        <w:rPr>
          <w:rFonts w:ascii="Arial" w:hAnsi="Arial"/>
          <w:i/>
          <w:sz w:val="18"/>
        </w:rPr>
        <w:t>Figura 6. Consulta autorizada de roles activos: la API respondió HTTP 200.</w:t>
      </w:r>
    </w:p>
    <w:p>
      <w:pPr>
        <w:jc w:val="center"/>
      </w:pPr>
      <w:r>
        <w:drawing>
          <wp:inline xmlns:a="http://schemas.openxmlformats.org/drawingml/2006/main" xmlns:pic="http://schemas.openxmlformats.org/drawingml/2006/picture">
            <wp:extent cx="5897880" cy="3084656"/>
            <wp:docPr id="7" name="Picture 7" descr="Figura 7. Registro de usuario de prueba: la API respondió HTTP 200 y emitió credenciales protegidas."/>
            <wp:cNvGraphicFramePr>
              <a:graphicFrameLocks noChangeAspect="1"/>
            </wp:cNvGraphicFramePr>
            <a:graphic>
              <a:graphicData uri="http://schemas.openxmlformats.org/drawingml/2006/picture">
                <pic:pic>
                  <pic:nvPicPr>
                    <pic:cNvPr id="0" name="postman_06.png"/>
                    <pic:cNvPicPr/>
                  </pic:nvPicPr>
                  <pic:blipFill>
                    <a:blip r:embed="rId22"/>
                    <a:stretch>
                      <a:fillRect/>
                    </a:stretch>
                  </pic:blipFill>
                  <pic:spPr>
                    <a:xfrm>
                      <a:off x="0" y="0"/>
                      <a:ext cx="5897880" cy="3084656"/>
                    </a:xfrm>
                    <a:prstGeom prst="rect"/>
                  </pic:spPr>
                </pic:pic>
              </a:graphicData>
            </a:graphic>
          </wp:inline>
        </w:drawing>
      </w:r>
    </w:p>
    <w:p>
      <w:pPr>
        <w:spacing w:after="160"/>
        <w:jc w:val="center"/>
      </w:pPr>
      <w:r>
        <w:rPr>
          <w:rFonts w:ascii="Arial" w:hAnsi="Arial"/>
          <w:i/>
          <w:sz w:val="18"/>
        </w:rPr>
        <w:t>Figura 7. Registro de usuario de prueba: la API respondió HTTP 200 y emitió credenciales protegidas.</w:t>
      </w:r>
    </w:p>
    <w:p>
      <w:pPr>
        <w:jc w:val="center"/>
      </w:pPr>
      <w:r>
        <w:drawing>
          <wp:inline xmlns:a="http://schemas.openxmlformats.org/drawingml/2006/main" xmlns:pic="http://schemas.openxmlformats.org/drawingml/2006/picture">
            <wp:extent cx="5897880" cy="3088865"/>
            <wp:docPr id="8" name="Picture 8" descr="Figura 8. Login correcto de Gerencia: la API respondió HTTP 200 y reconoció el rol."/>
            <wp:cNvGraphicFramePr>
              <a:graphicFrameLocks noChangeAspect="1"/>
            </wp:cNvGraphicFramePr>
            <a:graphic>
              <a:graphicData uri="http://schemas.openxmlformats.org/drawingml/2006/picture">
                <pic:pic>
                  <pic:nvPicPr>
                    <pic:cNvPr id="0" name="postman_07.png"/>
                    <pic:cNvPicPr/>
                  </pic:nvPicPr>
                  <pic:blipFill>
                    <a:blip r:embed="rId23"/>
                    <a:stretch>
                      <a:fillRect/>
                    </a:stretch>
                  </pic:blipFill>
                  <pic:spPr>
                    <a:xfrm>
                      <a:off x="0" y="0"/>
                      <a:ext cx="5897880" cy="3088865"/>
                    </a:xfrm>
                    <a:prstGeom prst="rect"/>
                  </pic:spPr>
                </pic:pic>
              </a:graphicData>
            </a:graphic>
          </wp:inline>
        </w:drawing>
      </w:r>
    </w:p>
    <w:p>
      <w:pPr>
        <w:spacing w:after="160"/>
        <w:jc w:val="center"/>
      </w:pPr>
      <w:r>
        <w:rPr>
          <w:rFonts w:ascii="Arial" w:hAnsi="Arial"/>
          <w:i/>
          <w:sz w:val="18"/>
        </w:rPr>
        <w:t>Figura 8. Login correcto de Gerencia: la API respondió HTTP 200 y reconoció el rol.</w:t>
      </w:r>
    </w:p>
    <w:p>
      <w:pPr>
        <w:jc w:val="center"/>
      </w:pPr>
      <w:r>
        <w:drawing>
          <wp:inline xmlns:a="http://schemas.openxmlformats.org/drawingml/2006/main" xmlns:pic="http://schemas.openxmlformats.org/drawingml/2006/picture">
            <wp:extent cx="5897880" cy="3088865"/>
            <wp:docPr id="9" name="Picture 9" descr="Figura 9. Autorización por roles: Gerencia recibió HTTP 403 al intentar administrar usuarios."/>
            <wp:cNvGraphicFramePr>
              <a:graphicFrameLocks noChangeAspect="1"/>
            </wp:cNvGraphicFramePr>
            <a:graphic>
              <a:graphicData uri="http://schemas.openxmlformats.org/drawingml/2006/picture">
                <pic:pic>
                  <pic:nvPicPr>
                    <pic:cNvPr id="0" name="postman_08.png"/>
                    <pic:cNvPicPr/>
                  </pic:nvPicPr>
                  <pic:blipFill>
                    <a:blip r:embed="rId24"/>
                    <a:stretch>
                      <a:fillRect/>
                    </a:stretch>
                  </pic:blipFill>
                  <pic:spPr>
                    <a:xfrm>
                      <a:off x="0" y="0"/>
                      <a:ext cx="5897880" cy="3088865"/>
                    </a:xfrm>
                    <a:prstGeom prst="rect"/>
                  </pic:spPr>
                </pic:pic>
              </a:graphicData>
            </a:graphic>
          </wp:inline>
        </w:drawing>
      </w:r>
    </w:p>
    <w:p>
      <w:pPr>
        <w:spacing w:after="160"/>
        <w:jc w:val="center"/>
      </w:pPr>
      <w:r>
        <w:rPr>
          <w:rFonts w:ascii="Arial" w:hAnsi="Arial"/>
          <w:i/>
          <w:sz w:val="18"/>
        </w:rPr>
        <w:t>Figura 9. Autorización por roles: Gerencia recibió HTTP 403 al intentar administrar usuarios.</w:t>
      </w:r>
    </w:p>
    <w:p>
      <w:r>
        <w:t>Resultado general: las ocho solicitudes produjeron los códigos esperados (200, 401 y 403), confirmando autenticación JWT, protección de endpoints, registro y autorización por roles.</w:t>
      </w:r>
    </w:p>
    <w:sectPr w:rsidR="00FC693F" w:rsidRPr="0006063C" w:rsidSect="00034616">
      <w:footerReference w:type="default" r:id="rId15"/>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Palma Verde S.A. | Informe integral - Actividades 01 a 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729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spacing w:before="60" w:after="120" w:line="240" w:lineRule="auto"/>
      <w:ind w:left="259" w:right="259"/>
    </w:pPr>
    <w:rPr>
      <w:rFonts w:ascii="Consolas" w:hAnsi="Consolas"/>
      <w:color w:val="17312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footer" Target="footer1.xml"/><Relationship Id="rId16" Type="http://schemas.openxmlformats.org/officeDocument/2006/relationships/image" Target="media/activity4_rId16.png"/><Relationship Id="rId17" Type="http://schemas.openxmlformats.org/officeDocument/2006/relationships/image" Target="media/activity4_rId17.png"/><Relationship Id="rId18" Type="http://schemas.openxmlformats.org/officeDocument/2006/relationships/image" Target="media/activity4_rId18.png"/><Relationship Id="rId19" Type="http://schemas.openxmlformats.org/officeDocument/2006/relationships/image" Target="media/activity4_rId19.png"/><Relationship Id="rId20" Type="http://schemas.openxmlformats.org/officeDocument/2006/relationships/image" Target="media/activity4_rId20.png"/><Relationship Id="rId21" Type="http://schemas.openxmlformats.org/officeDocument/2006/relationships/image" Target="media/activity4_rId21.png"/><Relationship Id="rId22" Type="http://schemas.openxmlformats.org/officeDocument/2006/relationships/image" Target="media/activity4_rId22.png"/><Relationship Id="rId23" Type="http://schemas.openxmlformats.org/officeDocument/2006/relationships/image" Target="media/activity4_rId23.png"/><Relationship Id="rId24" Type="http://schemas.openxmlformats.org/officeDocument/2006/relationships/image" Target="media/activity4_rId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