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Examen 1er Parcial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En C implemente las funciones básicas (+.-.*./); utilice punteros (Ej. Multiplicación en base a sumas, división en base a restas).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Lleve el anterior código en c++.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 openMP realice la multiplicación y división en base a sumas y restas.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Realizar en OPENMP la multiplicación de una matriz NxN, con un vector de dimensión N.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Realizar en MPI la multiplicación de una matriz NxN, con un vector de dimensión N.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 MPI realizar el cálculo de PI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Con mutiprocessing realizar el cálculo de PI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Genere la serie 2, 4, 6, 8, 10, 12, 14, 16, 18… en M vectores(procesadores) para N términos con OPENMP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Genere la serie 2, 4, 6, 8, 10, 12, 14, 16, 18… en M vectores(procesadores) para N términos con MPI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Genere la serie 2, 4, 6, 8, 10, 12, 14, 16, 18… en M vectores(procesadores) para N términos con Mutiprocessing.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En Visual Studio con al menos 2 capas, realice la calculadora mediante expresiones postfijas, almacenando todo el proceso en una sola pila (puede utilizar pilas auxiliares para el proceso).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Realice el cálculo de Fibonacci con MPI  mediante un procesador MASTER que solicite cada termino a los procesadores SLAVE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Realice el cálculo de Fibonacci con Multiprocessing de al menos 1000 términos divididos por procesador de manera dinámica.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Entender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Según la taxonomía de Flynn clasifique OPENMP, MPI y Multiprocessing . Justifique su respuesta.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Despliegue “hola mundo” en la librería de su gusto.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pregunta debe ser almacenada en Github, la misma permitir su acceso mínimamente a msilva@fcpn.edu.bo. Adjuntar el link por pregunta en un PDF o Word y enviarlo para su revisión.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