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Casos de Uso Alto Nivel:</w:t>
      </w:r>
    </w:p>
    <w:p w:rsidR="00000000" w:rsidDel="00000000" w:rsidP="00000000" w:rsidRDefault="00000000" w:rsidRPr="00000000" w14:paraId="00000002">
      <w:pPr>
        <w:pStyle w:val="Heading3"/>
        <w:ind w:left="720" w:hanging="72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Caso de Uso CU001 - Registro Usuario (Alto nivel)</w:t>
      </w:r>
    </w:p>
    <w:tbl>
      <w:tblPr>
        <w:tblStyle w:val="Table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Ser usuario del sistema, con Rut del Usuario.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Permite el ingreso al sistema mediante la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opción de registrarse, ingresando un nombre de usuario, contraseña, correo y un rut para verificar su cuenta para la </w:t>
            </w:r>
            <w:r w:rsidDel="00000000" w:rsidR="00000000" w:rsidRPr="00000000">
              <w:rPr>
                <w:rtl w:val="0"/>
              </w:rPr>
              <w:t xml:space="preserve">autenticación de usuario.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CU002 – Registrar Usuario Tipo Inmobiliario(Alto nivel)</w:t>
      </w:r>
    </w:p>
    <w:tbl>
      <w:tblPr>
        <w:tblStyle w:val="Table2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Usuario Tipo Inmobiliario.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Ser usuario tipo inmobiliario del sistema, con Rut del Usuario.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Permite el ingreso al sistema mediante la autenticación de usuario.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mbria" w:cs="Cambria" w:eastAsia="Cambria" w:hAnsi="Cambria"/>
          <w:color w:val="36609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</w:t>
      </w:r>
      <w:r w:rsidDel="00000000" w:rsidR="00000000" w:rsidRPr="00000000">
        <w:rPr>
          <w:color w:val="000000"/>
          <w:rtl w:val="0"/>
        </w:rPr>
        <w:t xml:space="preserve">CU003 –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Autenticar Usuario </w:t>
      </w:r>
      <w:r w:rsidDel="00000000" w:rsidR="00000000" w:rsidRPr="00000000">
        <w:rPr>
          <w:color w:val="000000"/>
          <w:rtl w:val="0"/>
        </w:rPr>
        <w:t xml:space="preserve">(Alto nivel)</w:t>
      </w: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 usuario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 Debe autenticar a los usuarios en el sistema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Permite el ingreso al sistema mediante la autenticación de usuario.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ind w:left="720" w:hanging="720"/>
        <w:rPr>
          <w:color w:val="000000"/>
        </w:rPr>
      </w:pPr>
      <w:r w:rsidDel="00000000" w:rsidR="00000000" w:rsidRPr="00000000">
        <w:rPr>
          <w:rtl w:val="0"/>
        </w:rPr>
        <w:t xml:space="preserve">Caso de Uso CU004 </w:t>
      </w:r>
      <w:r w:rsidDel="00000000" w:rsidR="00000000" w:rsidRPr="00000000">
        <w:rPr>
          <w:color w:val="000000"/>
          <w:rtl w:val="0"/>
        </w:rPr>
        <w:t xml:space="preserve">– Reiniciar </w:t>
      </w:r>
      <w:r w:rsidDel="00000000" w:rsidR="00000000" w:rsidRPr="00000000">
        <w:rPr>
          <w:rtl w:val="0"/>
        </w:rPr>
        <w:t xml:space="preserve">Usuario </w:t>
      </w:r>
      <w:r w:rsidDel="00000000" w:rsidR="00000000" w:rsidRPr="00000000">
        <w:rPr>
          <w:color w:val="000000"/>
          <w:rtl w:val="0"/>
        </w:rPr>
        <w:t xml:space="preserve">(Alto nivel)</w:t>
      </w:r>
    </w:p>
    <w:tbl>
      <w:tblPr>
        <w:tblStyle w:val="Table4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 Reiniciar la contraseña de un usuario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Permitir reiniciar y visualizar  la contraseña de un usuario en el sistema.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/>
      </w:pPr>
      <w:r w:rsidDel="00000000" w:rsidR="00000000" w:rsidRPr="00000000">
        <w:rPr>
          <w:rtl w:val="0"/>
        </w:rPr>
        <w:t xml:space="preserve">Caso de Uso CU005 – 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Administrar Usuario en Mapa(Alto nivel)</w:t>
      </w:r>
    </w:p>
    <w:tbl>
      <w:tblPr>
        <w:tblStyle w:val="Table5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Administrativo -  usuario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Autenticar Usuario en el mapa indicando donde se encuentra el usuario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Permite  indicar ubicación, modificar, eliminar y visualizar usuarios del mapa registrados en el sistema.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CU006 – Mapa- Viviendas(Alto nivel)</w:t>
      </w:r>
    </w:p>
    <w:tbl>
      <w:tblPr>
        <w:tblStyle w:val="Table6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 Mapa 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Indicar las viviendas a la venta cercanas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Permitir ingresar y visualizar las viviendas en venta cercanas, registradas en el sistema.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CU007 – Nombre Caso uso (Alto nivel)</w:t>
      </w:r>
    </w:p>
    <w:tbl>
      <w:tblPr>
        <w:tblStyle w:val="Table7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&lt;Ingrese los requerimientos no funcionales, si es que existen que podrían desprenderse del caso de uso&gt;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&lt;Narración de lo que hacen los actores. Se sugiere el siguiente esquema: Este caso de uso se inicia cuando &lt;actor&gt; &lt;inicia un EVENTO&gt;&gt;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ind w:left="720" w:hanging="720"/>
        <w:rPr>
          <w:color w:val="ff0000"/>
        </w:rPr>
      </w:pPr>
      <w:r w:rsidDel="00000000" w:rsidR="00000000" w:rsidRPr="00000000">
        <w:rPr>
          <w:rtl w:val="0"/>
        </w:rPr>
        <w:t xml:space="preserve">Caso de Uso CU008 </w:t>
      </w:r>
      <w:r w:rsidDel="00000000" w:rsidR="00000000" w:rsidRPr="00000000">
        <w:rPr>
          <w:color w:val="000000"/>
          <w:rtl w:val="0"/>
        </w:rPr>
        <w:t xml:space="preserve">–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Nombre Caso uso (Alto nivel)</w:t>
      </w:r>
      <w:r w:rsidDel="00000000" w:rsidR="00000000" w:rsidRPr="00000000">
        <w:rPr>
          <w:rtl w:val="0"/>
        </w:rPr>
      </w:r>
    </w:p>
    <w:tbl>
      <w:tblPr>
        <w:tblStyle w:val="Table8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&lt;Ingrese los requerimientos no funcionales, si es que existen que podrían desprenderse del caso de uso&gt;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&lt;Narración de lo que hacen los actores. Se sugiere el siguiente esquema: Este caso de uso se inicia cuando &lt;actor&gt; &lt;inicia un EVENTO&gt;&gt;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CU009 – Nombre Caso uso </w:t>
      </w:r>
      <w:r w:rsidDel="00000000" w:rsidR="00000000" w:rsidRPr="00000000">
        <w:rPr>
          <w:color w:val="000000"/>
          <w:rtl w:val="0"/>
        </w:rPr>
        <w:t xml:space="preserve">(Alto nivel)</w:t>
      </w:r>
      <w:r w:rsidDel="00000000" w:rsidR="00000000" w:rsidRPr="00000000">
        <w:rPr>
          <w:rtl w:val="0"/>
        </w:rPr>
      </w:r>
    </w:p>
    <w:tbl>
      <w:tblPr>
        <w:tblStyle w:val="Table9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&lt;Ingrese los requerimientos no funcionales, si es que existen que podrían desprenderse del caso de uso&gt;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&lt;Narración de lo que hacen los actores. Se sugiere el siguiente esquema: Este caso de uso se inicia cuando &lt;actor&gt; &lt;inicia un EVENTO&gt;&gt;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CU010 – Nombre Caso uso (Alto nivel)</w:t>
      </w:r>
    </w:p>
    <w:tbl>
      <w:tblPr>
        <w:tblStyle w:val="Table10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&lt;Ingrese los requerimientos no funcionales, si es que existen que podrían desprenderse del caso de uso&gt;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&lt;Narración de lo que hacen los actores. Se sugiere el siguiente esquema: Este caso de uso se inicia cuando &lt;actor&gt; &lt;inicia un EVENTO&gt;&gt;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CU011 – Nombre Caso uso (Alto nivel)</w:t>
      </w:r>
    </w:p>
    <w:tbl>
      <w:tblPr>
        <w:tblStyle w:val="Table1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&lt;Ingrese los requerimientos no funcionales, si es que existen que podrían desprenderse del caso de uso&gt;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&lt;Narración de lo que hacen los actores. Se sugiere el siguiente esquema: Este caso de uso se inicia cuando &lt;actor&gt; &lt;inicia un EVENTO&gt;&gt;</w:t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CU012 – Nombre Caso uso (Alto nivel)</w:t>
      </w:r>
    </w:p>
    <w:tbl>
      <w:tblPr>
        <w:tblStyle w:val="Table12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2214"/>
        <w:gridCol w:w="6614"/>
        <w:tblGridChange w:id="0">
          <w:tblGrid>
            <w:gridCol w:w="2214"/>
            <w:gridCol w:w="661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Req. No Funcional</w:t>
            </w:r>
          </w:p>
        </w:tc>
        <w:tc>
          <w:tcPr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&lt;Ingrese los requerimientos no funcionales, si es que existen que podrían desprenderse del caso de uso&gt;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&lt;Narración de lo que hacen los actores. Se sugiere el siguiente esquema: Este caso de uso se inicia cuando &lt;actor&gt; &lt;inicia un EVENTO&gt;&gt;</w:t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ambria" w:cs="Cambria" w:eastAsia="Cambria" w:hAnsi="Cambria"/>
          <w:color w:val="36609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keepNext w:val="0"/>
        <w:spacing w:after="80" w:before="280" w:line="276" w:lineRule="auto"/>
        <w:ind w:left="0"/>
        <w:rPr>
          <w:rFonts w:ascii="Calibri" w:cs="Calibri" w:eastAsia="Calibri" w:hAnsi="Calibri"/>
        </w:rPr>
      </w:pPr>
      <w:bookmarkStart w:colFirst="0" w:colLast="0" w:name="_heading=h.tprfwh8ej531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Caso de Uso CU001 - Autenticar Usuario</w:t>
      </w:r>
    </w:p>
    <w:tbl>
      <w:tblPr>
        <w:tblStyle w:val="Table13"/>
        <w:tblW w:w="883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31.1598746081505"/>
        <w:gridCol w:w="1745.4357366771162"/>
        <w:gridCol w:w="3352.3448275862074"/>
        <w:gridCol w:w="831.1598746081505"/>
        <w:gridCol w:w="2077.8996865203762"/>
        <w:tblGridChange w:id="0">
          <w:tblGrid>
            <w:gridCol w:w="831.1598746081505"/>
            <w:gridCol w:w="1745.4357366771162"/>
            <w:gridCol w:w="3352.3448275862074"/>
            <w:gridCol w:w="831.1598746081505"/>
            <w:gridCol w:w="2077.8996865203762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a6a6a6" w:space="0" w:sz="5" w:val="single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tcBorders>
              <w:top w:color="a6a6a6" w:space="0" w:sz="5" w:val="single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Usuar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Permite el ingreso al sistema mediante la autenticación de usuario.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Ser usuario del sistema, con Rut y Usuario.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Acceso al sistema y a los módulos que estén configurados para el rol que ingresa.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5"/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Ingresar usuario y contraseña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Validar que los datos estén correctos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Mostrar página principal del sistema.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5"/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rHeight w:val="752.6757812500001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bfbfb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 los datos son incorrectos se muestra mensaje de error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 se muestra de página principal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 es el tercer intento se bloquea la cuenta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a6a6a6" w:space="0" w:sz="5" w:val="single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Rule="auto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6a6a6" w:space="0" w:sz="5" w:val="single"/>
              <w:right w:color="a6a6a6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 el usuario no está registrado muestra un mensaje</w:t>
            </w:r>
          </w:p>
        </w:tc>
      </w:tr>
    </w:tbl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CU00X – Nombre Caso Uso</w:t>
      </w:r>
    </w:p>
    <w:tbl>
      <w:tblPr>
        <w:tblStyle w:val="Table14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0E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E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E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0F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F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0F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F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F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CU00X – Nombre Caso Uso</w:t>
      </w:r>
    </w:p>
    <w:tbl>
      <w:tblPr>
        <w:tblStyle w:val="Table15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2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CU00X – Nombre Caso Uso</w:t>
      </w:r>
    </w:p>
    <w:tbl>
      <w:tblPr>
        <w:tblStyle w:val="Table16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6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6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7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7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7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CU00X – Nombre Caso Uso</w:t>
      </w:r>
    </w:p>
    <w:tbl>
      <w:tblPr>
        <w:tblStyle w:val="Table17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7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8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8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8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9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9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9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9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9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A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A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A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A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A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A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CU00X – Nombre Caso Uso</w:t>
      </w:r>
    </w:p>
    <w:tbl>
      <w:tblPr>
        <w:tblStyle w:val="Table18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B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B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C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C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C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C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D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D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D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D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1D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E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E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E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1E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E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CU00X – Nombre Caso Uso</w:t>
      </w:r>
    </w:p>
    <w:tbl>
      <w:tblPr>
        <w:tblStyle w:val="Table19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1F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F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F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1F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1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2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CU00X – Nombre Caso Uso</w:t>
      </w:r>
    </w:p>
    <w:tbl>
      <w:tblPr>
        <w:tblStyle w:val="Table20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5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5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5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CU00X – Nombre Caso Uso</w:t>
      </w:r>
    </w:p>
    <w:tbl>
      <w:tblPr>
        <w:tblStyle w:val="Table2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7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7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7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7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8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8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8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9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9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9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9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9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CU00X – Nombre Caso Uso</w:t>
      </w:r>
    </w:p>
    <w:tbl>
      <w:tblPr>
        <w:tblStyle w:val="Table22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9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A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A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A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B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B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B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B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B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C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C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C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C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C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D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CU00X – Nombre Caso Uso</w:t>
      </w:r>
    </w:p>
    <w:tbl>
      <w:tblPr>
        <w:tblStyle w:val="Table23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D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D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DF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E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E4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2E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2E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F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2F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F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2F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2F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0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0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CU00X – Nombre Caso Uso</w:t>
      </w:r>
    </w:p>
    <w:tbl>
      <w:tblPr>
        <w:tblStyle w:val="Table24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19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23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34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4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48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CU00X – Nombre Caso Uso</w:t>
      </w:r>
    </w:p>
    <w:tbl>
      <w:tblPr>
        <w:tblStyle w:val="Table25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4E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58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5D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6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6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6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6B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6E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6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7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7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7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7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7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7F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82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CU00X – Nombre Caso Uso</w:t>
      </w:r>
    </w:p>
    <w:tbl>
      <w:tblPr>
        <w:tblStyle w:val="Table26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8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88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8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8D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9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92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9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97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9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9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A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A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A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A5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A8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A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B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B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B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B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B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B9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BC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CU00X – Nombre Caso Uso</w:t>
      </w:r>
    </w:p>
    <w:tbl>
      <w:tblPr>
        <w:tblStyle w:val="Table27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C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C2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C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C7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C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CC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3C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3D1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D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D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D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D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D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D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DF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E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E2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E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E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E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3E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E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E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F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3F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3F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3F3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F6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CU00X – Nombre Caso Uso</w:t>
      </w:r>
    </w:p>
    <w:tbl>
      <w:tblPr>
        <w:tblStyle w:val="Table28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3F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3FE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0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03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08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0D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1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1B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1E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1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2F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32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CU00X– Nombre Caso Uso</w:t>
      </w:r>
    </w:p>
    <w:tbl>
      <w:tblPr>
        <w:tblStyle w:val="Table29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38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3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3D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42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47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5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55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58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5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6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6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6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69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6C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CU00X – Nombre Caso Uso</w:t>
      </w:r>
    </w:p>
    <w:tbl>
      <w:tblPr>
        <w:tblStyle w:val="Table30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7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72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7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77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7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7C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7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81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8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8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8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8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8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8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8F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92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9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9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9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A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A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A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A3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A6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>
          <w:rFonts w:ascii="Arial" w:cs="Arial" w:eastAsia="Arial" w:hAnsi="Arial"/>
          <w:b w:val="1"/>
          <w:color w:val="000000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pStyle w:val="Heading3"/>
        <w:ind w:left="720" w:hanging="720"/>
        <w:rPr/>
      </w:pPr>
      <w:r w:rsidDel="00000000" w:rsidR="00000000" w:rsidRPr="00000000">
        <w:rPr>
          <w:rtl w:val="0"/>
        </w:rPr>
        <w:t xml:space="preserve">Caso de Uso CU00X – Nombre Caso Uso</w:t>
      </w:r>
    </w:p>
    <w:tbl>
      <w:tblPr>
        <w:tblStyle w:val="Table31"/>
        <w:tblW w:w="8828.0" w:type="dxa"/>
        <w:jc w:val="left"/>
        <w:tblBorders>
          <w:top w:color="a6a6a6" w:space="0" w:sz="4" w:val="single"/>
          <w:left w:color="a6a6a6" w:space="0" w:sz="4" w:val="single"/>
          <w:bottom w:color="a6a6a6" w:space="0" w:sz="4" w:val="single"/>
          <w:right w:color="a6a6a6" w:space="0" w:sz="4" w:val="single"/>
          <w:insideH w:color="a6a6a6" w:space="0" w:sz="4" w:val="single"/>
          <w:insideV w:color="a6a6a6" w:space="0" w:sz="4" w:val="single"/>
        </w:tblBorders>
        <w:tblLayout w:type="fixed"/>
        <w:tblLook w:val="0400"/>
      </w:tblPr>
      <w:tblGrid>
        <w:gridCol w:w="1117"/>
        <w:gridCol w:w="1107"/>
        <w:gridCol w:w="2344"/>
        <w:gridCol w:w="1119"/>
        <w:gridCol w:w="3141"/>
        <w:tblGridChange w:id="0">
          <w:tblGrid>
            <w:gridCol w:w="1117"/>
            <w:gridCol w:w="1107"/>
            <w:gridCol w:w="2344"/>
            <w:gridCol w:w="1119"/>
            <w:gridCol w:w="314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A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</w:tc>
        <w:tc>
          <w:tcPr>
            <w:gridSpan w:val="3"/>
            <w:shd w:fill="auto" w:val="clear"/>
          </w:tcPr>
          <w:p w:rsidR="00000000" w:rsidDel="00000000" w:rsidP="00000000" w:rsidRDefault="00000000" w:rsidRPr="00000000" w14:paraId="000004AC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lista de los actores, la cual indica quién o quiénes inician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A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B1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 intensión del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B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B6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previas que se deben cumplir para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a6a6a6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4B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  <w:tcBorders>
              <w:bottom w:color="a6a6a6" w:space="0" w:sz="4" w:val="single"/>
            </w:tcBorders>
            <w:shd w:fill="auto" w:val="clear"/>
          </w:tcPr>
          <w:p w:rsidR="00000000" w:rsidDel="00000000" w:rsidP="00000000" w:rsidRDefault="00000000" w:rsidRPr="00000000" w14:paraId="000004BB">
            <w:pPr>
              <w:rPr/>
            </w:pPr>
            <w:r w:rsidDel="00000000" w:rsidR="00000000" w:rsidRPr="00000000">
              <w:rPr>
                <w:rtl w:val="0"/>
              </w:rPr>
              <w:t xml:space="preserve">&lt;Ingrese las condiciones posteriores que se deben cumplir después llevar a cabo el caso de uso&gt;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B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 Normal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C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C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 del 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C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C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C9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CC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6a6a6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4D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bfbfbf" w:val="clear"/>
            <w:vAlign w:val="center"/>
          </w:tcPr>
          <w:p w:rsidR="00000000" w:rsidDel="00000000" w:rsidP="00000000" w:rsidRDefault="00000000" w:rsidRPr="00000000" w14:paraId="000004D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Cursos Alternativos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D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  <w:shd w:fill="bfbfbf" w:val="clear"/>
            <w:vAlign w:val="center"/>
          </w:tcPr>
          <w:p w:rsidR="00000000" w:rsidDel="00000000" w:rsidP="00000000" w:rsidRDefault="00000000" w:rsidRPr="00000000" w14:paraId="000004D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D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4D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Respuesta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4D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4DD">
            <w:pPr>
              <w:rPr/>
            </w:pPr>
            <w:r w:rsidDel="00000000" w:rsidR="00000000" w:rsidRPr="00000000">
              <w:rPr>
                <w:rtl w:val="0"/>
              </w:rPr>
              <w:t xml:space="preserve">&lt;Acciones realizadas por el o los actores&gt;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D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4E0">
            <w:pPr>
              <w:rPr/>
            </w:pPr>
            <w:r w:rsidDel="00000000" w:rsidR="00000000" w:rsidRPr="00000000">
              <w:rPr>
                <w:rtl w:val="0"/>
              </w:rPr>
              <w:t xml:space="preserve">&lt;Respuestas del sistema a la acción realizada por el actor&gt;</w:t>
            </w:r>
          </w:p>
        </w:tc>
      </w:tr>
    </w:tbl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E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E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E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f81bd"/>
        <w:sz w:val="22"/>
        <w:szCs w:val="22"/>
        <w:u w:val="none"/>
        <w:shd w:fill="auto" w:val="clear"/>
        <w:vertAlign w:val="baseline"/>
        <w:rtl w:val="0"/>
      </w:rPr>
      <w:t xml:space="preserve">Arquitectura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E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5612130" cy="735965"/>
          <wp:effectExtent b="0" l="0" r="0" t="0"/>
          <wp:docPr descr="CURVAS.png" id="8" name="image1.jpg"/>
          <a:graphic>
            <a:graphicData uri="http://schemas.openxmlformats.org/drawingml/2006/picture">
              <pic:pic>
                <pic:nvPicPr>
                  <pic:cNvPr descr="CURVAS.pn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12130" cy="7359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E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E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="360" w:lineRule="auto"/>
      <w:ind w:left="720" w:hanging="720"/>
    </w:pPr>
    <w:rPr>
      <w:rFonts w:ascii="Arial" w:cs="Arial" w:eastAsia="Arial" w:hAnsi="Arial"/>
      <w:b w:val="1"/>
      <w:color w:val="00000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8820CB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860940"/>
    <w:pPr>
      <w:keepNext w:val="1"/>
      <w:numPr>
        <w:ilvl w:val="2"/>
        <w:numId w:val="3"/>
      </w:numPr>
      <w:spacing w:after="60" w:before="240" w:line="360" w:lineRule="auto"/>
      <w:ind w:left="720" w:hanging="720"/>
      <w:outlineLvl w:val="2"/>
    </w:pPr>
    <w:rPr>
      <w:rFonts w:ascii="Arial" w:cs="Times New Roman" w:eastAsia="Times New Roman" w:hAnsi="Arial"/>
      <w:b w:val="1"/>
      <w:bCs w:val="1"/>
      <w:color w:val="000000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7538CE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171F4D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71F4D"/>
  </w:style>
  <w:style w:type="paragraph" w:styleId="Piedepgina">
    <w:name w:val="footer"/>
    <w:basedOn w:val="Normal"/>
    <w:link w:val="PiedepginaCar"/>
    <w:uiPriority w:val="99"/>
    <w:unhideWhenUsed w:val="1"/>
    <w:rsid w:val="00171F4D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71F4D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71F4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71F4D"/>
    <w:rPr>
      <w:rFonts w:ascii="Tahoma" w:cs="Tahoma" w:hAnsi="Tahoma"/>
      <w:sz w:val="16"/>
      <w:szCs w:val="16"/>
    </w:rPr>
  </w:style>
  <w:style w:type="character" w:styleId="Ttulo1Car" w:customStyle="1">
    <w:name w:val="Título 1 Car"/>
    <w:basedOn w:val="Fuentedeprrafopredeter"/>
    <w:link w:val="Ttulo1"/>
    <w:uiPriority w:val="9"/>
    <w:rsid w:val="008820CB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table" w:styleId="Tablaconcuadrcula">
    <w:name w:val="Table Grid"/>
    <w:basedOn w:val="Tablanormal"/>
    <w:uiPriority w:val="59"/>
    <w:rsid w:val="00AC6457"/>
    <w:pPr>
      <w:spacing w:after="0" w:line="240" w:lineRule="auto"/>
    </w:pPr>
    <w:rPr>
      <w:lang w:val="en-US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table" w:styleId="Tabladecuadrcula4-nfasis11" w:customStyle="1">
    <w:name w:val="Tabla de cuadrícula 4 - Énfasis 11"/>
    <w:basedOn w:val="Tablanormal"/>
    <w:uiPriority w:val="49"/>
    <w:rsid w:val="000B5211"/>
    <w:pPr>
      <w:spacing w:after="0" w:line="240" w:lineRule="auto"/>
    </w:p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rPr>
        <w:b w:val="1"/>
        <w:bCs w:val="1"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clara-nfasis1">
    <w:name w:val="Light List Accent 1"/>
    <w:basedOn w:val="Tablanormal"/>
    <w:uiPriority w:val="61"/>
    <w:rsid w:val="000B5211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Cuadrculavistosa-nfasis1">
    <w:name w:val="Colorful Grid Accent 1"/>
    <w:basedOn w:val="Tablanormal"/>
    <w:uiPriority w:val="73"/>
    <w:rsid w:val="000B521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media3-nfasis1">
    <w:name w:val="Medium Grid 3 Accent 1"/>
    <w:basedOn w:val="Tablanormal"/>
    <w:uiPriority w:val="69"/>
    <w:rsid w:val="000B5211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character" w:styleId="Ttulo3Car" w:customStyle="1">
    <w:name w:val="Título 3 Car"/>
    <w:basedOn w:val="Fuentedeprrafopredeter"/>
    <w:link w:val="Ttulo3"/>
    <w:uiPriority w:val="9"/>
    <w:rsid w:val="00860940"/>
    <w:rPr>
      <w:rFonts w:ascii="Arial" w:cs="Times New Roman" w:eastAsia="Times New Roman" w:hAnsi="Arial"/>
      <w:b w:val="1"/>
      <w:bCs w:val="1"/>
      <w:color w:val="000000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FOBZvOv3V2zfV1IpU/SGtX9YTA==">CgMxLjAyCGguZ2pkZ3hzMg5oLnRwcmZ3aDhlajUzMTgAciExNEg3NDVlS194TFQ2Vi15NExxX0pFamtXVEF5bnI1YWE=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2017-04-10T00:06:00Z</dcterms:created>
  <dc:creator>Olea Jara Sandra</dc:creator>
</cp:coreProperties>
</file>