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568" w:rsidRDefault="00E30568" w:rsidP="00E30568">
      <w:r>
        <w:t>What is the most recognizable object in the world? Could it be a football? Or a Big-Mac? No, the answer is a Coca-Cola bottle. The famous Coca-Cola bottle is over 100 years old !a</w:t>
      </w:r>
    </w:p>
    <w:p w:rsidR="00E30568" w:rsidRDefault="00E30568" w:rsidP="00E30568">
      <w:r>
        <w:t>Footballs and big macs are certainly part of life for lots of people; but Coca-Cola is now a permanent part of world culture. People know and drink Coca-Cola all over the world.</w:t>
      </w:r>
    </w:p>
    <w:p w:rsidR="00C91E9C" w:rsidRDefault="00E30568" w:rsidP="00E30568">
      <w:r>
        <w:t xml:space="preserve">    It is said that the Coca-Cola bottle is the most recognised object in the world. Hundreds of millions of people can recognise a Coke bottle by its shape, even if they cannot see it! And the famous Coca-Cola logo is the most famous logo in the world. Unlike any other famous commercial logo, it has not changed in 100 years!</w:t>
      </w:r>
      <w:bookmarkStart w:id="0" w:name="_GoBack"/>
      <w:bookmarkEnd w:id="0"/>
    </w:p>
    <w:sectPr w:rsidR="00C9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8A"/>
    <w:rsid w:val="002E0C8A"/>
    <w:rsid w:val="00C25191"/>
    <w:rsid w:val="00C91E9C"/>
    <w:rsid w:val="00E3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359E4-4921-4C91-84AA-16454675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C25191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91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191"/>
    <w:rPr>
      <w:rFonts w:ascii="Times New Roman" w:eastAsiaTheme="majorEastAsia" w:hAnsi="Times New Roman" w:cstheme="majorBidi"/>
      <w:b/>
      <w:color w:val="000000" w:themeColor="text1"/>
      <w:sz w:val="24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semiHidden/>
    <w:rsid w:val="00C25191"/>
    <w:rPr>
      <w:rFonts w:ascii="Times New Roman" w:eastAsiaTheme="majorEastAsia" w:hAnsi="Times New Roman" w:cstheme="majorBidi"/>
      <w:b/>
      <w:i/>
      <w:color w:val="000000" w:themeColor="text1"/>
      <w:sz w:val="24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2</cp:revision>
  <dcterms:created xsi:type="dcterms:W3CDTF">2021-10-04T12:32:00Z</dcterms:created>
  <dcterms:modified xsi:type="dcterms:W3CDTF">2021-10-04T12:32:00Z</dcterms:modified>
</cp:coreProperties>
</file>