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63FD7" w14:textId="7F369112" w:rsidR="00523327" w:rsidRPr="004B6318" w:rsidRDefault="00523327"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6B68692E" wp14:editId="59764D9F">
            <wp:extent cx="5612130" cy="5544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5"/>
                    <a:stretch>
                      <a:fillRect/>
                    </a:stretch>
                  </pic:blipFill>
                  <pic:spPr>
                    <a:xfrm>
                      <a:off x="0" y="0"/>
                      <a:ext cx="5612130" cy="5544820"/>
                    </a:xfrm>
                    <a:prstGeom prst="rect">
                      <a:avLst/>
                    </a:prstGeom>
                  </pic:spPr>
                </pic:pic>
              </a:graphicData>
            </a:graphic>
          </wp:inline>
        </w:drawing>
      </w:r>
    </w:p>
    <w:p w14:paraId="09C261A0" w14:textId="5555FDC4" w:rsidR="00000000" w:rsidRPr="00063F6F" w:rsidRDefault="00355580" w:rsidP="00BF4160">
      <w:pPr>
        <w:pStyle w:val="Ttulo"/>
        <w:rPr>
          <w:sz w:val="48"/>
          <w:szCs w:val="48"/>
          <w:lang w:val="es"/>
        </w:rPr>
      </w:pPr>
      <w:r w:rsidRPr="00063F6F">
        <w:rPr>
          <w:sz w:val="48"/>
          <w:szCs w:val="48"/>
          <w:lang w:val="es"/>
        </w:rPr>
        <w:t>Individual Delivery</w:t>
      </w:r>
      <w:r w:rsidR="004B6318" w:rsidRPr="00063F6F">
        <w:rPr>
          <w:sz w:val="48"/>
          <w:szCs w:val="48"/>
          <w:lang w:val="es"/>
        </w:rPr>
        <w:t xml:space="preserve">: </w:t>
      </w:r>
      <w:r w:rsidR="00BF4160" w:rsidRPr="00063F6F">
        <w:rPr>
          <w:sz w:val="48"/>
          <w:szCs w:val="48"/>
          <w:lang w:val="es"/>
        </w:rPr>
        <w:t>VIVIR EN MADRID</w:t>
      </w:r>
    </w:p>
    <w:p w14:paraId="0127E18A" w14:textId="1E947FE1" w:rsidR="00000000" w:rsidRDefault="00355580" w:rsidP="00BF4160">
      <w:pPr>
        <w:pStyle w:val="Ttulo"/>
        <w:rPr>
          <w:sz w:val="44"/>
          <w:szCs w:val="44"/>
          <w:lang w:val="es"/>
        </w:rPr>
      </w:pPr>
      <w:r w:rsidRPr="00063F6F">
        <w:rPr>
          <w:sz w:val="44"/>
          <w:szCs w:val="44"/>
          <w:lang w:val="es"/>
        </w:rPr>
        <w:t>2</w:t>
      </w:r>
      <w:r w:rsidR="00523327" w:rsidRPr="00063F6F">
        <w:rPr>
          <w:sz w:val="44"/>
          <w:szCs w:val="44"/>
          <w:lang w:val="es"/>
        </w:rPr>
        <w:t>4</w:t>
      </w:r>
      <w:r w:rsidRPr="00063F6F">
        <w:rPr>
          <w:sz w:val="44"/>
          <w:szCs w:val="44"/>
          <w:lang w:val="es"/>
        </w:rPr>
        <w:t>/08/2020 a 31/08/2020</w:t>
      </w:r>
    </w:p>
    <w:p w14:paraId="41FA94BC" w14:textId="77777777" w:rsidR="00063F6F" w:rsidRPr="00063F6F" w:rsidRDefault="00063F6F" w:rsidP="00063F6F">
      <w:pPr>
        <w:rPr>
          <w:lang w:val="es"/>
        </w:rPr>
      </w:pPr>
    </w:p>
    <w:p w14:paraId="21FD6505" w14:textId="77777777" w:rsidR="00000000" w:rsidRPr="00063F6F" w:rsidRDefault="00355580" w:rsidP="00BF4160">
      <w:pPr>
        <w:pStyle w:val="Ttulo"/>
        <w:rPr>
          <w:sz w:val="40"/>
          <w:szCs w:val="40"/>
          <w:lang w:val="es"/>
        </w:rPr>
      </w:pPr>
      <w:r w:rsidRPr="00063F6F">
        <w:rPr>
          <w:sz w:val="40"/>
          <w:szCs w:val="40"/>
          <w:lang w:val="es"/>
        </w:rPr>
        <w:t>@CristiDatas</w:t>
      </w:r>
    </w:p>
    <w:p w14:paraId="1119439E" w14:textId="77777777" w:rsidR="00000000" w:rsidRPr="00063F6F" w:rsidRDefault="00355580" w:rsidP="00BF4160">
      <w:pPr>
        <w:pStyle w:val="Ttulo"/>
        <w:rPr>
          <w:sz w:val="40"/>
          <w:szCs w:val="40"/>
          <w:lang w:val="es"/>
        </w:rPr>
      </w:pPr>
      <w:r w:rsidRPr="00063F6F">
        <w:rPr>
          <w:sz w:val="40"/>
          <w:szCs w:val="40"/>
          <w:lang w:val="es"/>
        </w:rPr>
        <w:t>Data Science</w:t>
      </w:r>
    </w:p>
    <w:p w14:paraId="1143ACDD" w14:textId="77777777" w:rsidR="00000000" w:rsidRPr="00063F6F" w:rsidRDefault="00355580" w:rsidP="00BF4160">
      <w:pPr>
        <w:pStyle w:val="Ttulo"/>
        <w:rPr>
          <w:sz w:val="40"/>
          <w:szCs w:val="40"/>
          <w:lang w:val="es"/>
        </w:rPr>
      </w:pPr>
      <w:r w:rsidRPr="00063F6F">
        <w:rPr>
          <w:sz w:val="40"/>
          <w:szCs w:val="40"/>
          <w:lang w:val="es"/>
        </w:rPr>
        <w:t>The Bridge</w:t>
      </w:r>
    </w:p>
    <w:p w14:paraId="6C4B510E"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p>
    <w:p w14:paraId="20717DD3" w14:textId="7DF2D652" w:rsidR="00000000" w:rsidRDefault="00355580" w:rsidP="00BF4160">
      <w:pPr>
        <w:pStyle w:val="Ttulo1"/>
        <w:rPr>
          <w:lang w:val="es"/>
        </w:rPr>
      </w:pPr>
      <w:r w:rsidRPr="004B6318">
        <w:rPr>
          <w:lang w:val="es"/>
        </w:rPr>
        <w:t>VISIÓN GENERAL:</w:t>
      </w:r>
    </w:p>
    <w:p w14:paraId="0A1806BD" w14:textId="77777777" w:rsidR="00BF4160" w:rsidRPr="00BF4160" w:rsidRDefault="00BF4160" w:rsidP="00BF4160">
      <w:pPr>
        <w:rPr>
          <w:lang w:val="es"/>
        </w:rPr>
      </w:pPr>
    </w:p>
    <w:p w14:paraId="3CF4C552"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Este proyecto trata de averiguar de qué</w:t>
      </w:r>
      <w:r w:rsidRPr="004B6318">
        <w:rPr>
          <w:rFonts w:ascii="Arial Nova" w:hAnsi="Arial Nova" w:cs="Tahoma"/>
          <w:sz w:val="24"/>
          <w:szCs w:val="24"/>
          <w:lang w:val="es"/>
        </w:rPr>
        <w:t xml:space="preserve"> forma ha afectado la pandemia del coronavirus en la evolución del precio de las casas en Madrid capital y sus 21 distritos, para lo que analizaré tanto los precios de venta como los de alquiler.</w:t>
      </w:r>
    </w:p>
    <w:p w14:paraId="1542A113"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Comenzaré con una visión general del estado de los precios e</w:t>
      </w:r>
      <w:r w:rsidRPr="004B6318">
        <w:rPr>
          <w:rFonts w:ascii="Arial Nova" w:hAnsi="Arial Nova" w:cs="Tahoma"/>
          <w:sz w:val="24"/>
          <w:szCs w:val="24"/>
          <w:lang w:val="es"/>
        </w:rPr>
        <w:t>n la actualidad (en julio de 2020) en toda España, comparando tanto las 17 comunidades autónomas como las 50 capitales de provincia. Descubriendo qué posición ocupa Madrid dentro de los rangos de precios del resto de las capitales de España.</w:t>
      </w:r>
    </w:p>
    <w:p w14:paraId="382A17EA" w14:textId="1C306D1F"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A </w:t>
      </w:r>
      <w:r w:rsidR="00CA3D5D" w:rsidRPr="004B6318">
        <w:rPr>
          <w:rFonts w:ascii="Arial Nova" w:hAnsi="Arial Nova" w:cs="Tahoma"/>
          <w:sz w:val="24"/>
          <w:szCs w:val="24"/>
          <w:lang w:val="es"/>
        </w:rPr>
        <w:t>continuación,</w:t>
      </w:r>
      <w:r w:rsidRPr="004B6318">
        <w:rPr>
          <w:rFonts w:ascii="Arial Nova" w:hAnsi="Arial Nova" w:cs="Tahoma"/>
          <w:sz w:val="24"/>
          <w:szCs w:val="24"/>
          <w:lang w:val="es"/>
        </w:rPr>
        <w:t xml:space="preserve"> analizaré la evolución de los precios desde 2007 (en plena burbuja, justo antes de la crisis </w:t>
      </w:r>
      <w:r w:rsidR="00CA3D5D" w:rsidRPr="004B6318">
        <w:rPr>
          <w:rFonts w:ascii="Arial Nova" w:hAnsi="Arial Nova" w:cs="Tahoma"/>
          <w:sz w:val="24"/>
          <w:szCs w:val="24"/>
          <w:lang w:val="es"/>
        </w:rPr>
        <w:t>inmobiliaria</w:t>
      </w:r>
      <w:r w:rsidRPr="004B6318">
        <w:rPr>
          <w:rFonts w:ascii="Arial Nova" w:hAnsi="Arial Nova" w:cs="Tahoma"/>
          <w:sz w:val="24"/>
          <w:szCs w:val="24"/>
          <w:lang w:val="es"/>
        </w:rPr>
        <w:t xml:space="preserve">) hasta la actualidad (julio 2020). Me centraré primero en una comparativa entre España, Madrid provincia (y CAM) y Madrid ciudad con la ciudad que he </w:t>
      </w:r>
      <w:r w:rsidRPr="004B6318">
        <w:rPr>
          <w:rFonts w:ascii="Arial Nova" w:hAnsi="Arial Nova" w:cs="Tahoma"/>
          <w:sz w:val="24"/>
          <w:szCs w:val="24"/>
          <w:lang w:val="es"/>
        </w:rPr>
        <w:t>considerado más parecida a Madrid de toda España: Barcelona (con evidentes diferencias) y también con Barcelona provincia para igualar los parámetros.</w:t>
      </w:r>
    </w:p>
    <w:p w14:paraId="41E446D2"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En este análisis me centraré en distintos períodos. Primero una visión general desde 2007, luego desde en</w:t>
      </w:r>
      <w:r w:rsidRPr="004B6318">
        <w:rPr>
          <w:rFonts w:ascii="Arial Nova" w:hAnsi="Arial Nova" w:cs="Tahoma"/>
          <w:sz w:val="24"/>
          <w:szCs w:val="24"/>
          <w:lang w:val="es"/>
        </w:rPr>
        <w:t>ero de 2019 para ver cuál era la tendencia anual y cómo afectó la llegada de la pandemia y el estado de alarma. Y por último otro tramo desde enero hasta julio de este año para ver en profundidad cuál ha sido la evolución tanto de los precios de la venta c</w:t>
      </w:r>
      <w:r w:rsidRPr="004B6318">
        <w:rPr>
          <w:rFonts w:ascii="Arial Nova" w:hAnsi="Arial Nova" w:cs="Tahoma"/>
          <w:sz w:val="24"/>
          <w:szCs w:val="24"/>
          <w:lang w:val="es"/>
        </w:rPr>
        <w:t>omo los del alquiler.</w:t>
      </w:r>
    </w:p>
    <w:p w14:paraId="6D7DC5D2" w14:textId="4E032F45"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A </w:t>
      </w:r>
      <w:r w:rsidR="00CA3D5D" w:rsidRPr="004B6318">
        <w:rPr>
          <w:rFonts w:ascii="Arial Nova" w:hAnsi="Arial Nova" w:cs="Tahoma"/>
          <w:sz w:val="24"/>
          <w:szCs w:val="24"/>
          <w:lang w:val="es"/>
        </w:rPr>
        <w:t>continuación,</w:t>
      </w:r>
      <w:r w:rsidRPr="004B6318">
        <w:rPr>
          <w:rFonts w:ascii="Arial Nova" w:hAnsi="Arial Nova" w:cs="Tahoma"/>
          <w:sz w:val="24"/>
          <w:szCs w:val="24"/>
          <w:lang w:val="es"/>
        </w:rPr>
        <w:t xml:space="preserve"> haré los mismos análisis que con España, Madrid y </w:t>
      </w:r>
      <w:r w:rsidR="00CA3D5D" w:rsidRPr="004B6318">
        <w:rPr>
          <w:rFonts w:ascii="Arial Nova" w:hAnsi="Arial Nova" w:cs="Tahoma"/>
          <w:sz w:val="24"/>
          <w:szCs w:val="24"/>
          <w:lang w:val="es"/>
        </w:rPr>
        <w:t>Barcelona,</w:t>
      </w:r>
      <w:r w:rsidRPr="004B6318">
        <w:rPr>
          <w:rFonts w:ascii="Arial Nova" w:hAnsi="Arial Nova" w:cs="Tahoma"/>
          <w:sz w:val="24"/>
          <w:szCs w:val="24"/>
          <w:lang w:val="es"/>
        </w:rPr>
        <w:t xml:space="preserve"> pero esta vez centrándome en un ámbito geográfico más local: los 21 distritos de Madrid, desde 2007, tanto en lo referente a la venta como al alquiler.</w:t>
      </w:r>
    </w:p>
    <w:p w14:paraId="0D1AF9D6" w14:textId="49713C51" w:rsidR="00063F6F"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Todos l</w:t>
      </w:r>
      <w:r w:rsidRPr="004B6318">
        <w:rPr>
          <w:rFonts w:ascii="Arial Nova" w:hAnsi="Arial Nova" w:cs="Tahoma"/>
          <w:sz w:val="24"/>
          <w:szCs w:val="24"/>
          <w:lang w:val="es"/>
        </w:rPr>
        <w:t>os gráficos se muestran por pantalla y luego se guardan en la carpeta correspondiente a su operación (venta o alquiler) con un nombre descriptivo</w:t>
      </w:r>
      <w:r w:rsidR="00894A7C" w:rsidRPr="004B6318">
        <w:rPr>
          <w:rFonts w:ascii="Arial Nova" w:hAnsi="Arial Nova" w:cs="Tahoma"/>
          <w:sz w:val="24"/>
          <w:szCs w:val="24"/>
          <w:lang w:val="es"/>
        </w:rPr>
        <w:t>, tanto en .png como en .html</w:t>
      </w:r>
      <w:r w:rsidRPr="004B6318">
        <w:rPr>
          <w:rFonts w:ascii="Arial Nova" w:hAnsi="Arial Nova" w:cs="Tahoma"/>
          <w:sz w:val="24"/>
          <w:szCs w:val="24"/>
          <w:lang w:val="es"/>
        </w:rPr>
        <w:t>. Todo el proyecto se ha hecho con funciones que están en los diferentes módulos y que automatizan todas las ta</w:t>
      </w:r>
      <w:r w:rsidRPr="004B6318">
        <w:rPr>
          <w:rFonts w:ascii="Arial Nova" w:hAnsi="Arial Nova" w:cs="Tahoma"/>
          <w:sz w:val="24"/>
          <w:szCs w:val="24"/>
          <w:lang w:val="es"/>
        </w:rPr>
        <w:t>reas al llamarlas desde main.ipynb.</w:t>
      </w:r>
    </w:p>
    <w:p w14:paraId="4683CD8C" w14:textId="77777777" w:rsidR="00000000" w:rsidRPr="004B6318" w:rsidRDefault="00063F6F" w:rsidP="004B6318">
      <w:pPr>
        <w:widowControl w:val="0"/>
        <w:autoSpaceDE w:val="0"/>
        <w:autoSpaceDN w:val="0"/>
        <w:adjustRightInd w:val="0"/>
        <w:jc w:val="both"/>
        <w:rPr>
          <w:rFonts w:ascii="Arial Nova" w:hAnsi="Arial Nova" w:cs="Tahoma"/>
          <w:sz w:val="24"/>
          <w:szCs w:val="24"/>
          <w:lang w:val="es"/>
        </w:rPr>
      </w:pPr>
      <w:r>
        <w:rPr>
          <w:rFonts w:ascii="Arial Nova" w:hAnsi="Arial Nova" w:cs="Tahoma"/>
          <w:sz w:val="24"/>
          <w:szCs w:val="24"/>
          <w:lang w:val="es"/>
        </w:rPr>
        <w:br w:type="page"/>
      </w:r>
    </w:p>
    <w:p w14:paraId="199C5366" w14:textId="05AF8FBB" w:rsidR="00000000" w:rsidRPr="004B6318" w:rsidRDefault="00355580" w:rsidP="00BF4160">
      <w:pPr>
        <w:pStyle w:val="Ttulo1"/>
        <w:rPr>
          <w:lang w:val="es"/>
        </w:rPr>
      </w:pPr>
      <w:r w:rsidRPr="004B6318">
        <w:rPr>
          <w:lang w:val="es"/>
        </w:rPr>
        <w:t>OBJETIVOS:</w:t>
      </w:r>
    </w:p>
    <w:p w14:paraId="1D383477" w14:textId="5CBE668E" w:rsidR="00000000"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Mi objetivo ha sido llegar a la opción A</w:t>
      </w:r>
      <w:r w:rsidR="00BF4160">
        <w:rPr>
          <w:rFonts w:ascii="Arial Nova" w:hAnsi="Arial Nova" w:cs="Tahoma"/>
          <w:sz w:val="24"/>
          <w:szCs w:val="24"/>
          <w:lang w:val="es"/>
        </w:rPr>
        <w:t>, aunque hoy (31 de agosto de 2020, intentaré llegar a la opción A+ haciendo Pull Request.</w:t>
      </w:r>
    </w:p>
    <w:p w14:paraId="0F712F81" w14:textId="06DEA528" w:rsidR="00BF4160" w:rsidRPr="004B6318" w:rsidRDefault="00BF4160" w:rsidP="004B6318">
      <w:pPr>
        <w:widowControl w:val="0"/>
        <w:autoSpaceDE w:val="0"/>
        <w:autoSpaceDN w:val="0"/>
        <w:adjustRightInd w:val="0"/>
        <w:jc w:val="both"/>
        <w:rPr>
          <w:rFonts w:ascii="Arial Nova" w:hAnsi="Arial Nova" w:cs="Tahoma"/>
          <w:sz w:val="24"/>
          <w:szCs w:val="24"/>
          <w:lang w:val="es"/>
        </w:rPr>
      </w:pPr>
      <w:r>
        <w:rPr>
          <w:rFonts w:ascii="Arial Nova" w:hAnsi="Arial Nova" w:cs="Tahoma"/>
          <w:sz w:val="24"/>
          <w:szCs w:val="24"/>
          <w:lang w:val="es"/>
        </w:rPr>
        <w:t>A lo largo de este documento respondo a todas las cuestiones de las opciones.</w:t>
      </w:r>
    </w:p>
    <w:p w14:paraId="10418CDB"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p>
    <w:p w14:paraId="3DC555F2" w14:textId="77777777" w:rsidR="00000000" w:rsidRPr="004B6318" w:rsidRDefault="00355580" w:rsidP="00BF4160">
      <w:pPr>
        <w:pStyle w:val="Ttulo1"/>
        <w:rPr>
          <w:lang w:val="es"/>
        </w:rPr>
      </w:pPr>
      <w:r w:rsidRPr="004B6318">
        <w:rPr>
          <w:lang w:val="es"/>
        </w:rPr>
        <w:t>ESPECIFICACIONES:</w:t>
      </w:r>
    </w:p>
    <w:p w14:paraId="567EFB15" w14:textId="77777777" w:rsidR="00000000" w:rsidRPr="004B6318" w:rsidRDefault="00355580" w:rsidP="00BF4160">
      <w:pPr>
        <w:pStyle w:val="Ttulo2"/>
        <w:rPr>
          <w:lang w:val="es"/>
        </w:rPr>
      </w:pPr>
      <w:r w:rsidRPr="004B6318">
        <w:rPr>
          <w:lang w:val="es"/>
        </w:rPr>
        <w:t>. Software:</w:t>
      </w:r>
    </w:p>
    <w:p w14:paraId="60732A1F" w14:textId="4EFC8EFB"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El sistema operativo ha sido Windows 10. En cuanto al código, es necesario VS Code u otro lector de Jupyter Notebook. El lenguaje es </w:t>
      </w:r>
      <w:r w:rsidR="00CA3D5D" w:rsidRPr="004B6318">
        <w:rPr>
          <w:rFonts w:ascii="Arial Nova" w:hAnsi="Arial Nova" w:cs="Tahoma"/>
          <w:sz w:val="24"/>
          <w:szCs w:val="24"/>
          <w:lang w:val="es"/>
        </w:rPr>
        <w:t>Python</w:t>
      </w:r>
      <w:r w:rsidRPr="004B6318">
        <w:rPr>
          <w:rFonts w:ascii="Arial Nova" w:hAnsi="Arial Nova" w:cs="Tahoma"/>
          <w:sz w:val="24"/>
          <w:szCs w:val="24"/>
          <w:lang w:val="es"/>
        </w:rPr>
        <w:t xml:space="preserve"> y las librerías necesarias son </w:t>
      </w:r>
      <w:r w:rsidR="00CA3D5D" w:rsidRPr="004B6318">
        <w:rPr>
          <w:rFonts w:ascii="Arial Nova" w:hAnsi="Arial Nova" w:cs="Tahoma"/>
          <w:sz w:val="24"/>
          <w:szCs w:val="24"/>
          <w:lang w:val="es"/>
        </w:rPr>
        <w:t>P</w:t>
      </w:r>
      <w:r w:rsidRPr="004B6318">
        <w:rPr>
          <w:rFonts w:ascii="Arial Nova" w:hAnsi="Arial Nova" w:cs="Tahoma"/>
          <w:sz w:val="24"/>
          <w:szCs w:val="24"/>
          <w:lang w:val="es"/>
        </w:rPr>
        <w:t xml:space="preserve">andas y </w:t>
      </w:r>
      <w:r w:rsidR="00CA3D5D" w:rsidRPr="004B6318">
        <w:rPr>
          <w:rFonts w:ascii="Arial Nova" w:hAnsi="Arial Nova" w:cs="Tahoma"/>
          <w:sz w:val="24"/>
          <w:szCs w:val="24"/>
          <w:lang w:val="es"/>
        </w:rPr>
        <w:t>P</w:t>
      </w:r>
      <w:r w:rsidRPr="004B6318">
        <w:rPr>
          <w:rFonts w:ascii="Arial Nova" w:hAnsi="Arial Nova" w:cs="Tahoma"/>
          <w:sz w:val="24"/>
          <w:szCs w:val="24"/>
          <w:lang w:val="es"/>
        </w:rPr>
        <w:t xml:space="preserve">lotly, que se importan en el momento de ejecutar el archivo main.ipynb. En el mismo archivo se encuentran los otros programas que ha sido necesario instalar: </w:t>
      </w:r>
      <w:r w:rsidR="00CA3D5D" w:rsidRPr="004B6318">
        <w:rPr>
          <w:rFonts w:ascii="Arial Nova" w:hAnsi="Arial Nova" w:cs="Tahoma"/>
          <w:sz w:val="24"/>
          <w:szCs w:val="24"/>
          <w:lang w:val="es"/>
        </w:rPr>
        <w:t>X</w:t>
      </w:r>
      <w:r w:rsidRPr="004B6318">
        <w:rPr>
          <w:rFonts w:ascii="Arial Nova" w:hAnsi="Arial Nova" w:cs="Tahoma"/>
          <w:sz w:val="24"/>
          <w:szCs w:val="24"/>
          <w:lang w:val="es"/>
        </w:rPr>
        <w:t xml:space="preserve">lrd (para trabajar con datos de </w:t>
      </w:r>
      <w:r w:rsidR="00CA3D5D" w:rsidRPr="004B6318">
        <w:rPr>
          <w:rFonts w:ascii="Arial Nova" w:hAnsi="Arial Nova" w:cs="Tahoma"/>
          <w:sz w:val="24"/>
          <w:szCs w:val="24"/>
          <w:lang w:val="es"/>
        </w:rPr>
        <w:t>E</w:t>
      </w:r>
      <w:r w:rsidRPr="004B6318">
        <w:rPr>
          <w:rFonts w:ascii="Arial Nova" w:hAnsi="Arial Nova" w:cs="Tahoma"/>
          <w:sz w:val="24"/>
          <w:szCs w:val="24"/>
          <w:lang w:val="es"/>
        </w:rPr>
        <w:t xml:space="preserve">xcel), </w:t>
      </w:r>
      <w:r w:rsidR="00CA3D5D" w:rsidRPr="004B6318">
        <w:rPr>
          <w:rFonts w:ascii="Arial Nova" w:hAnsi="Arial Nova" w:cs="Tahoma"/>
          <w:sz w:val="24"/>
          <w:szCs w:val="24"/>
          <w:lang w:val="es"/>
        </w:rPr>
        <w:t>P</w:t>
      </w:r>
      <w:r w:rsidRPr="004B6318">
        <w:rPr>
          <w:rFonts w:ascii="Arial Nova" w:hAnsi="Arial Nova" w:cs="Tahoma"/>
          <w:sz w:val="24"/>
          <w:szCs w:val="24"/>
          <w:lang w:val="es"/>
        </w:rPr>
        <w:t>sutil (nec</w:t>
      </w:r>
      <w:r w:rsidRPr="004B6318">
        <w:rPr>
          <w:rFonts w:ascii="Arial Nova" w:hAnsi="Arial Nova" w:cs="Tahoma"/>
          <w:sz w:val="24"/>
          <w:szCs w:val="24"/>
          <w:lang w:val="es"/>
        </w:rPr>
        <w:t xml:space="preserve">esario para exportar gráficos de plotly), orca y </w:t>
      </w:r>
      <w:r w:rsidR="00CA3D5D" w:rsidRPr="004B6318">
        <w:rPr>
          <w:rFonts w:ascii="Arial Nova" w:hAnsi="Arial Nova" w:cs="Tahoma"/>
          <w:sz w:val="24"/>
          <w:szCs w:val="24"/>
          <w:lang w:val="es"/>
        </w:rPr>
        <w:t>K</w:t>
      </w:r>
      <w:r w:rsidRPr="004B6318">
        <w:rPr>
          <w:rFonts w:ascii="Arial Nova" w:hAnsi="Arial Nova" w:cs="Tahoma"/>
          <w:sz w:val="24"/>
          <w:szCs w:val="24"/>
          <w:lang w:val="es"/>
        </w:rPr>
        <w:t xml:space="preserve">aleido (finalmente usé </w:t>
      </w:r>
      <w:r w:rsidR="00CA3D5D" w:rsidRPr="004B6318">
        <w:rPr>
          <w:rFonts w:ascii="Arial Nova" w:hAnsi="Arial Nova" w:cs="Tahoma"/>
          <w:sz w:val="24"/>
          <w:szCs w:val="24"/>
          <w:lang w:val="es"/>
        </w:rPr>
        <w:t>K</w:t>
      </w:r>
      <w:r w:rsidRPr="004B6318">
        <w:rPr>
          <w:rFonts w:ascii="Arial Nova" w:hAnsi="Arial Nova" w:cs="Tahoma"/>
          <w:sz w:val="24"/>
          <w:szCs w:val="24"/>
          <w:lang w:val="es"/>
        </w:rPr>
        <w:t>aleido para la exportación de gráficos).</w:t>
      </w:r>
      <w:r w:rsidR="00580129" w:rsidRPr="004B6318">
        <w:rPr>
          <w:rFonts w:ascii="Arial Nova" w:hAnsi="Arial Nova" w:cs="Tahoma"/>
          <w:sz w:val="24"/>
          <w:szCs w:val="24"/>
          <w:lang w:val="es"/>
        </w:rPr>
        <w:t xml:space="preserve"> Sólo importé y usé </w:t>
      </w:r>
      <w:r w:rsidR="00CA3D5D" w:rsidRPr="004B6318">
        <w:rPr>
          <w:rFonts w:ascii="Arial Nova" w:hAnsi="Arial Nova" w:cs="Tahoma"/>
          <w:sz w:val="24"/>
          <w:szCs w:val="24"/>
          <w:lang w:val="es"/>
        </w:rPr>
        <w:t>M</w:t>
      </w:r>
      <w:r w:rsidR="00580129" w:rsidRPr="004B6318">
        <w:rPr>
          <w:rFonts w:ascii="Arial Nova" w:hAnsi="Arial Nova" w:cs="Tahoma"/>
          <w:sz w:val="24"/>
          <w:szCs w:val="24"/>
          <w:lang w:val="es"/>
        </w:rPr>
        <w:t xml:space="preserve">atplotlib y </w:t>
      </w:r>
      <w:r w:rsidR="00CA3D5D" w:rsidRPr="004B6318">
        <w:rPr>
          <w:rFonts w:ascii="Arial Nova" w:hAnsi="Arial Nova" w:cs="Tahoma"/>
          <w:sz w:val="24"/>
          <w:szCs w:val="24"/>
          <w:lang w:val="es"/>
        </w:rPr>
        <w:t>S</w:t>
      </w:r>
      <w:r w:rsidR="00580129" w:rsidRPr="004B6318">
        <w:rPr>
          <w:rFonts w:ascii="Arial Nova" w:hAnsi="Arial Nova" w:cs="Tahoma"/>
          <w:sz w:val="24"/>
          <w:szCs w:val="24"/>
          <w:lang w:val="es"/>
        </w:rPr>
        <w:t>eaborn para la</w:t>
      </w:r>
      <w:r w:rsidR="00894A7C" w:rsidRPr="004B6318">
        <w:rPr>
          <w:rFonts w:ascii="Arial Nova" w:hAnsi="Arial Nova" w:cs="Tahoma"/>
          <w:sz w:val="24"/>
          <w:szCs w:val="24"/>
          <w:lang w:val="es"/>
        </w:rPr>
        <w:t>s</w:t>
      </w:r>
      <w:r w:rsidR="00580129" w:rsidRPr="004B6318">
        <w:rPr>
          <w:rFonts w:ascii="Arial Nova" w:hAnsi="Arial Nova" w:cs="Tahoma"/>
          <w:sz w:val="24"/>
          <w:szCs w:val="24"/>
          <w:lang w:val="es"/>
        </w:rPr>
        <w:t xml:space="preserve"> matri</w:t>
      </w:r>
      <w:r w:rsidR="00894A7C" w:rsidRPr="004B6318">
        <w:rPr>
          <w:rFonts w:ascii="Arial Nova" w:hAnsi="Arial Nova" w:cs="Tahoma"/>
          <w:sz w:val="24"/>
          <w:szCs w:val="24"/>
          <w:lang w:val="es"/>
        </w:rPr>
        <w:t>ces</w:t>
      </w:r>
      <w:r w:rsidR="00580129" w:rsidRPr="004B6318">
        <w:rPr>
          <w:rFonts w:ascii="Arial Nova" w:hAnsi="Arial Nova" w:cs="Tahoma"/>
          <w:sz w:val="24"/>
          <w:szCs w:val="24"/>
          <w:lang w:val="es"/>
        </w:rPr>
        <w:t xml:space="preserve"> de correlación. </w:t>
      </w:r>
      <w:r w:rsidRPr="004B6318">
        <w:rPr>
          <w:rFonts w:ascii="Arial Nova" w:hAnsi="Arial Nova" w:cs="Tahoma"/>
          <w:sz w:val="24"/>
          <w:szCs w:val="24"/>
          <w:lang w:val="es"/>
        </w:rPr>
        <w:t>También es aconsejable un lector de pdf para poder ver la documentación incluida.</w:t>
      </w:r>
    </w:p>
    <w:p w14:paraId="3D23CAC4" w14:textId="77777777" w:rsidR="00000000" w:rsidRPr="004B6318" w:rsidRDefault="00355580" w:rsidP="00BF4160">
      <w:pPr>
        <w:pStyle w:val="Ttulo2"/>
        <w:rPr>
          <w:lang w:val="es"/>
        </w:rPr>
      </w:pPr>
      <w:r w:rsidRPr="004B6318">
        <w:rPr>
          <w:lang w:val="es"/>
        </w:rPr>
        <w:t>. Hardware:</w:t>
      </w:r>
    </w:p>
    <w:p w14:paraId="2126A370" w14:textId="56524ACB"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Como requisito mínimo se ha testado en un Asus </w:t>
      </w:r>
      <w:r w:rsidRPr="004B6318">
        <w:rPr>
          <w:rFonts w:ascii="Arial Nova" w:hAnsi="Arial Nova" w:cs="Tahoma"/>
          <w:sz w:val="24"/>
          <w:szCs w:val="24"/>
          <w:lang w:val="es"/>
        </w:rPr>
        <w:t xml:space="preserve">con un procesador Intel i5 y 8 GB de RAM, aunque el proyecto se ha realizado con un </w:t>
      </w:r>
      <w:r w:rsidR="00894A7C" w:rsidRPr="004B6318">
        <w:rPr>
          <w:rFonts w:ascii="Arial Nova" w:hAnsi="Arial Nova" w:cs="Tahoma"/>
          <w:sz w:val="24"/>
          <w:szCs w:val="24"/>
          <w:lang w:val="es"/>
        </w:rPr>
        <w:t xml:space="preserve">Acer </w:t>
      </w:r>
      <w:r w:rsidRPr="004B6318">
        <w:rPr>
          <w:rFonts w:ascii="Arial Nova" w:hAnsi="Arial Nova" w:cs="Tahoma"/>
          <w:sz w:val="24"/>
          <w:szCs w:val="24"/>
          <w:lang w:val="es"/>
        </w:rPr>
        <w:t>i7.</w:t>
      </w:r>
    </w:p>
    <w:p w14:paraId="6258B82F" w14:textId="77777777" w:rsidR="00000000" w:rsidRPr="004B6318" w:rsidRDefault="00355580" w:rsidP="00BF4160">
      <w:pPr>
        <w:pStyle w:val="Ttulo2"/>
        <w:rPr>
          <w:lang w:val="es"/>
        </w:rPr>
      </w:pPr>
      <w:r w:rsidRPr="004B6318">
        <w:rPr>
          <w:lang w:val="es"/>
        </w:rPr>
        <w:t>. Requerimientos:</w:t>
      </w:r>
    </w:p>
    <w:p w14:paraId="009EBB45"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Los datos se han obtenido de la página web del portal inmobiliario Idealista. Están guardados en 4 ficheros (libros) de MS Excel situados en la carpet</w:t>
      </w:r>
      <w:r w:rsidRPr="004B6318">
        <w:rPr>
          <w:rFonts w:ascii="Arial Nova" w:hAnsi="Arial Nova" w:cs="Tahoma"/>
          <w:sz w:val="24"/>
          <w:szCs w:val="24"/>
          <w:lang w:val="es"/>
        </w:rPr>
        <w:t>a src del proyecto. Cada vez que el archivo main se ejecuta hace un llamamiento a estos ficheros y trabaja con ellos.</w:t>
      </w:r>
    </w:p>
    <w:p w14:paraId="0E788903" w14:textId="3B29AD02"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Ésta ha sido la única forma de obtener los datos más actualizados (julio 2020). </w:t>
      </w:r>
      <w:r w:rsidR="00CA3D5D" w:rsidRPr="004B6318">
        <w:rPr>
          <w:rFonts w:ascii="Arial Nova" w:hAnsi="Arial Nova" w:cs="Tahoma"/>
          <w:sz w:val="24"/>
          <w:szCs w:val="24"/>
          <w:lang w:val="es"/>
        </w:rPr>
        <w:t>Este</w:t>
      </w:r>
      <w:r w:rsidRPr="004B6318">
        <w:rPr>
          <w:rFonts w:ascii="Arial Nova" w:hAnsi="Arial Nova" w:cs="Tahoma"/>
          <w:sz w:val="24"/>
          <w:szCs w:val="24"/>
          <w:lang w:val="es"/>
        </w:rPr>
        <w:t xml:space="preserve"> proyecto queda abierto a la actualización de estos da</w:t>
      </w:r>
      <w:r w:rsidRPr="004B6318">
        <w:rPr>
          <w:rFonts w:ascii="Arial Nova" w:hAnsi="Arial Nova" w:cs="Tahoma"/>
          <w:sz w:val="24"/>
          <w:szCs w:val="24"/>
          <w:lang w:val="es"/>
        </w:rPr>
        <w:t xml:space="preserve">tos más adelante (cuando se publiquen los datos de agosto u otros meses) y quizás a la incorporación de otros datos muy interesantes como la firma de hipotecas, que es un dato obtenido del </w:t>
      </w:r>
      <w:r w:rsidRPr="004B6318">
        <w:rPr>
          <w:rFonts w:ascii="Arial Nova" w:hAnsi="Arial Nova" w:cs="Tahoma"/>
          <w:sz w:val="24"/>
          <w:szCs w:val="24"/>
          <w:lang w:val="es"/>
        </w:rPr>
        <w:lastRenderedPageBreak/>
        <w:t>INE pero que no se ha incorporado porque actualmente sólo hay datos</w:t>
      </w:r>
      <w:r w:rsidRPr="004B6318">
        <w:rPr>
          <w:rFonts w:ascii="Arial Nova" w:hAnsi="Arial Nova" w:cs="Tahoma"/>
          <w:sz w:val="24"/>
          <w:szCs w:val="24"/>
          <w:lang w:val="es"/>
        </w:rPr>
        <w:t xml:space="preserve"> hasta el primer trimestre del año, con lo que realmente no se llega a ver el efecto del coronavirus en la concesión de préstamos hipotecarios.</w:t>
      </w:r>
    </w:p>
    <w:p w14:paraId="412CE32D" w14:textId="77777777" w:rsidR="00000000" w:rsidRPr="004B6318" w:rsidRDefault="00355580" w:rsidP="00BF4160">
      <w:pPr>
        <w:pStyle w:val="Ttulo1"/>
        <w:rPr>
          <w:lang w:val="es"/>
        </w:rPr>
      </w:pPr>
      <w:r w:rsidRPr="004B6318">
        <w:rPr>
          <w:lang w:val="es"/>
        </w:rPr>
        <w:t>PASOS:</w:t>
      </w:r>
    </w:p>
    <w:p w14:paraId="7213F9D4" w14:textId="77777777" w:rsidR="00000000" w:rsidRPr="004B6318" w:rsidRDefault="00355580" w:rsidP="00BF4160">
      <w:pPr>
        <w:pStyle w:val="Ttulo2"/>
        <w:rPr>
          <w:lang w:val="es"/>
        </w:rPr>
      </w:pPr>
      <w:r w:rsidRPr="004B6318">
        <w:rPr>
          <w:lang w:val="es"/>
        </w:rPr>
        <w:t>I. Investigación del contexto:</w:t>
      </w:r>
    </w:p>
    <w:p w14:paraId="03643AF9"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El conocimiento de esta materia viene dado sobre todo por búsquedas personales en portales inmobiliarios detectando en la práctica la poca variación de los precios durante la crisis del coronavirus, al menos hasta ahora.</w:t>
      </w:r>
    </w:p>
    <w:p w14:paraId="373706CC"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Durante el proceso de documentación</w:t>
      </w:r>
      <w:r w:rsidRPr="004B6318">
        <w:rPr>
          <w:rFonts w:ascii="Arial Nova" w:hAnsi="Arial Nova" w:cs="Tahoma"/>
          <w:sz w:val="24"/>
          <w:szCs w:val="24"/>
          <w:lang w:val="es"/>
        </w:rPr>
        <w:t xml:space="preserve"> para el estudio he consultado al Ministerios de Transportes, Movilidad y Agenda Urbana (Fomento) y al Instituto Nacional de Estadística.</w:t>
      </w:r>
    </w:p>
    <w:p w14:paraId="550C9D9E" w14:textId="77777777" w:rsidR="00000000" w:rsidRPr="004B6318" w:rsidRDefault="00355580" w:rsidP="00BF4160">
      <w:pPr>
        <w:pStyle w:val="Ttulo2"/>
        <w:rPr>
          <w:lang w:val="es"/>
        </w:rPr>
      </w:pPr>
      <w:r w:rsidRPr="004B6318">
        <w:rPr>
          <w:lang w:val="es"/>
        </w:rPr>
        <w:t>II. Obtención de datos:</w:t>
      </w:r>
    </w:p>
    <w:p w14:paraId="6007AA9C"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Dado que la principal fuente en España sobre estadísticas inmobiliarias es precisamente el por</w:t>
      </w:r>
      <w:r w:rsidRPr="004B6318">
        <w:rPr>
          <w:rFonts w:ascii="Arial Nova" w:hAnsi="Arial Nova" w:cs="Tahoma"/>
          <w:sz w:val="24"/>
          <w:szCs w:val="24"/>
          <w:lang w:val="es"/>
        </w:rPr>
        <w:t>tal Idealista (tanto las inmobiliarias, los medios de comunicación y los organismos oficiales lo citan como fuente directa), mi fuente de datos también ha sido Idealista. No tanto la búsqueda individual como los informes que realizan.</w:t>
      </w:r>
    </w:p>
    <w:p w14:paraId="21291850"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Durante la búsqueda d</w:t>
      </w:r>
      <w:r w:rsidRPr="004B6318">
        <w:rPr>
          <w:rFonts w:ascii="Arial Nova" w:hAnsi="Arial Nova" w:cs="Tahoma"/>
          <w:sz w:val="24"/>
          <w:szCs w:val="24"/>
          <w:lang w:val="es"/>
        </w:rPr>
        <w:t>e datos he obtenido también datos de Airbnb y del INE. No he llegado a incorporar ninguno de éstos porque ambos estaban actualizados justo hasta antes de que empezara la pandemia. Este proyecto queda abierto a incorporarlos, especialmente los del INE que s</w:t>
      </w:r>
      <w:r w:rsidRPr="004B6318">
        <w:rPr>
          <w:rFonts w:ascii="Arial Nova" w:hAnsi="Arial Nova" w:cs="Tahoma"/>
          <w:sz w:val="24"/>
          <w:szCs w:val="24"/>
          <w:lang w:val="es"/>
        </w:rPr>
        <w:t>e referían a la firma de hipotecas y que no actualiza los datos del segundo trimestre (que es el relevante) hasta septiembre.</w:t>
      </w:r>
    </w:p>
    <w:p w14:paraId="40966F48" w14:textId="77777777" w:rsidR="00000000" w:rsidRPr="004B6318" w:rsidRDefault="00355580" w:rsidP="00BF4160">
      <w:pPr>
        <w:pStyle w:val="Ttulo2"/>
        <w:rPr>
          <w:lang w:val="es"/>
        </w:rPr>
      </w:pPr>
      <w:r w:rsidRPr="004B6318">
        <w:rPr>
          <w:lang w:val="es"/>
        </w:rPr>
        <w:t>III. Data Wrangling:</w:t>
      </w:r>
    </w:p>
    <w:p w14:paraId="6637FC2A"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Mi primera idea fue la API de Idealista, después de una ardua tarea para acreditarme (no sólo hay que tener t</w:t>
      </w:r>
      <w:r w:rsidRPr="004B6318">
        <w:rPr>
          <w:rFonts w:ascii="Arial Nova" w:hAnsi="Arial Nova" w:cs="Tahoma"/>
          <w:sz w:val="24"/>
          <w:szCs w:val="24"/>
          <w:lang w:val="es"/>
        </w:rPr>
        <w:t>oken sino una identificación para conseguir el token que además hay que codificar en base64, una especie de token doble), durante el breve espacio de tiempo en el que conseguí el acceso comprobé que los datos obtenidos no servían para este estudio porque e</w:t>
      </w:r>
      <w:r w:rsidRPr="004B6318">
        <w:rPr>
          <w:rFonts w:ascii="Arial Nova" w:hAnsi="Arial Nova" w:cs="Tahoma"/>
          <w:sz w:val="24"/>
          <w:szCs w:val="24"/>
          <w:lang w:val="es"/>
        </w:rPr>
        <w:t>l resultado es una búsqueda de inmuebles individuales (conseguía 450 en cada petición) y con una limitación de peticiones que imposibilitaban hacer el pretendido estudio a través de meses y años.</w:t>
      </w:r>
    </w:p>
    <w:p w14:paraId="0CD1BD63"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lastRenderedPageBreak/>
        <w:t>En el mismo portal elaboran una serie de informes sobre vent</w:t>
      </w:r>
      <w:r w:rsidRPr="004B6318">
        <w:rPr>
          <w:rFonts w:ascii="Arial Nova" w:hAnsi="Arial Nova" w:cs="Tahoma"/>
          <w:sz w:val="24"/>
          <w:szCs w:val="24"/>
          <w:lang w:val="es"/>
        </w:rPr>
        <w:t>a y alquiler que eran los que realmente me eran útiles. Después de ponerme en contacto con Idealista no conseguí ningún enlace o fichero con estos datos y el webscrapping resultó imposible por las barreras de seguridad que pone la propia web. Así que la ún</w:t>
      </w:r>
      <w:r w:rsidRPr="004B6318">
        <w:rPr>
          <w:rFonts w:ascii="Arial Nova" w:hAnsi="Arial Nova" w:cs="Tahoma"/>
          <w:sz w:val="24"/>
          <w:szCs w:val="24"/>
          <w:lang w:val="es"/>
        </w:rPr>
        <w:t>ica manera ha sido ir copiando manualmente cada informe en varias hojas de varios libros Excel que luego he recuperado, concatenado y tratado mediante pandas. Para este proceso he utilizado la siguiente función válida para distintos dataframes.</w:t>
      </w:r>
    </w:p>
    <w:p w14:paraId="655B488B" w14:textId="48304AFA"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Función h</w:t>
      </w:r>
      <w:r w:rsidRPr="004B6318">
        <w:rPr>
          <w:rFonts w:ascii="Arial Nova" w:hAnsi="Arial Nova" w:cs="Tahoma"/>
          <w:sz w:val="24"/>
          <w:szCs w:val="24"/>
          <w:lang w:val="es"/>
        </w:rPr>
        <w:t xml:space="preserve">acer_df() de mining_tb que recibe como parámetro un archivo de </w:t>
      </w:r>
      <w:r w:rsidR="00CA3D5D" w:rsidRPr="004B6318">
        <w:rPr>
          <w:rFonts w:ascii="Arial Nova" w:hAnsi="Arial Nova" w:cs="Tahoma"/>
          <w:sz w:val="24"/>
          <w:szCs w:val="24"/>
          <w:lang w:val="es"/>
        </w:rPr>
        <w:t>Excel</w:t>
      </w:r>
      <w:r w:rsidRPr="004B6318">
        <w:rPr>
          <w:rFonts w:ascii="Arial Nova" w:hAnsi="Arial Nova" w:cs="Tahoma"/>
          <w:sz w:val="24"/>
          <w:szCs w:val="24"/>
          <w:lang w:val="es"/>
        </w:rPr>
        <w:t>, hace un dataframe con sólo la primera hoja y sólo las 2 primeras columnas (fecha y precio por m</w:t>
      </w:r>
      <w:r w:rsidR="00CA3D5D" w:rsidRPr="004B6318">
        <w:rPr>
          <w:rFonts w:ascii="Arial Nova" w:hAnsi="Arial Nova" w:cs="Tahoma"/>
          <w:sz w:val="24"/>
          <w:szCs w:val="24"/>
        </w:rPr>
        <w:t>²)</w:t>
      </w:r>
      <w:r w:rsidR="00CA3D5D" w:rsidRPr="004B6318">
        <w:rPr>
          <w:rFonts w:ascii="Arial Nova" w:hAnsi="Arial Nova" w:cs="Tahoma"/>
          <w:sz w:val="24"/>
          <w:szCs w:val="24"/>
          <w:lang w:val="es"/>
        </w:rPr>
        <w:t xml:space="preserve"> poniendo</w:t>
      </w:r>
      <w:r w:rsidRPr="004B6318">
        <w:rPr>
          <w:rFonts w:ascii="Arial Nova" w:hAnsi="Arial Nova" w:cs="Tahoma"/>
          <w:sz w:val="24"/>
          <w:szCs w:val="24"/>
          <w:lang w:val="es"/>
        </w:rPr>
        <w:t xml:space="preserve"> como í</w:t>
      </w:r>
      <w:r w:rsidRPr="004B6318">
        <w:rPr>
          <w:rFonts w:ascii="Arial Nova" w:hAnsi="Arial Nova" w:cs="Tahoma"/>
          <w:sz w:val="24"/>
          <w:szCs w:val="24"/>
          <w:lang w:val="es"/>
        </w:rPr>
        <w:t>ndice la primera y, luego, mediante un for va recorriendo el resto de las hojas concatenando la segunda columna de cada una (precio) al primer dataframe. La función devuelve un dataframe con las fechas como índice y los precios de cada ámbito geográfico co</w:t>
      </w:r>
      <w:r w:rsidRPr="004B6318">
        <w:rPr>
          <w:rFonts w:ascii="Arial Nova" w:hAnsi="Arial Nova" w:cs="Tahoma"/>
          <w:sz w:val="24"/>
          <w:szCs w:val="24"/>
          <w:lang w:val="es"/>
        </w:rPr>
        <w:t>mo columnas.</w:t>
      </w:r>
    </w:p>
    <w:p w14:paraId="79FAE491" w14:textId="77777777" w:rsidR="00000000" w:rsidRPr="004B6318" w:rsidRDefault="00355580" w:rsidP="00BF4160">
      <w:pPr>
        <w:pStyle w:val="Ttulo2"/>
        <w:rPr>
          <w:lang w:val="es"/>
        </w:rPr>
      </w:pPr>
      <w:r w:rsidRPr="004B6318">
        <w:rPr>
          <w:lang w:val="es"/>
        </w:rPr>
        <w:t>IV. Minería y limpieza de datos:</w:t>
      </w:r>
    </w:p>
    <w:p w14:paraId="291F9A5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Algunas columnas de los dataframes tienen algunos valores ausentes (los valores más antiguos, dependen del momento en que se empezaron a recabar datos en algunos distritos de Madrid). En este caso no los he que</w:t>
      </w:r>
      <w:r w:rsidRPr="004B6318">
        <w:rPr>
          <w:rFonts w:ascii="Arial Nova" w:hAnsi="Arial Nova" w:cs="Tahoma"/>
          <w:sz w:val="24"/>
          <w:szCs w:val="24"/>
          <w:lang w:val="es"/>
        </w:rPr>
        <w:t>rido convertir a cero porque comprobé que podía pasar el resto de la columna a float y trabajar con los datos (con int no funcionaba) y de este modo al hacer los gráficos de línea se veía comenzar cada una en el momento en el que había datos (sin partir de</w:t>
      </w:r>
      <w:r w:rsidRPr="004B6318">
        <w:rPr>
          <w:rFonts w:ascii="Arial Nova" w:hAnsi="Arial Nova" w:cs="Tahoma"/>
          <w:sz w:val="24"/>
          <w:szCs w:val="24"/>
          <w:lang w:val="es"/>
        </w:rPr>
        <w:t xml:space="preserve"> cero y tener una subida repentina) y no tuve que prescindir de filas incompletas pero válidas para los gráficos.</w:t>
      </w:r>
    </w:p>
    <w:p w14:paraId="3C70EBA0"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El principal obstáculo al obtener los datos fue que los valores del precio por m² eran cadenas de texto con caracteres alfanuméricos (el punto</w:t>
      </w:r>
      <w:r w:rsidRPr="004B6318">
        <w:rPr>
          <w:rFonts w:ascii="Arial Nova" w:hAnsi="Arial Nova" w:cs="Tahoma"/>
          <w:sz w:val="24"/>
          <w:szCs w:val="24"/>
          <w:lang w:val="es"/>
        </w:rPr>
        <w:t xml:space="preserve"> para los miles y también "€/m2"). Para limpiar estos caracteres usé esta función que me sirvió para todos los dataframes.</w:t>
      </w:r>
    </w:p>
    <w:p w14:paraId="530C21CE" w14:textId="7FB94311"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 Función hacer_float() de mining_tb que toma como parámetro un dataframe, hace una copia, elimina los caracteres no numéricos, el 2 </w:t>
      </w:r>
      <w:r w:rsidRPr="004B6318">
        <w:rPr>
          <w:rFonts w:ascii="Arial Nova" w:hAnsi="Arial Nova" w:cs="Tahoma"/>
          <w:sz w:val="24"/>
          <w:szCs w:val="24"/>
          <w:lang w:val="es"/>
        </w:rPr>
        <w:t>de m² y si hay alguna coma (para decimales) la cambia por un punto (todo esto con Regex)</w:t>
      </w:r>
      <w:r w:rsidRPr="004B6318">
        <w:rPr>
          <w:rFonts w:ascii="Arial Nova" w:hAnsi="Arial Nova" w:cs="Tahoma"/>
          <w:sz w:val="24"/>
          <w:szCs w:val="24"/>
          <w:lang w:val="es"/>
        </w:rPr>
        <w:t xml:space="preserve"> para después convertir las cadenas numéricas a float. La función devuelve un dataframe con valores tipo float. </w:t>
      </w:r>
    </w:p>
    <w:p w14:paraId="1379BD05"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También he hecho otra función que selecciona las colum</w:t>
      </w:r>
      <w:r w:rsidRPr="004B6318">
        <w:rPr>
          <w:rFonts w:ascii="Arial Nova" w:hAnsi="Arial Nova" w:cs="Tahoma"/>
          <w:sz w:val="24"/>
          <w:szCs w:val="24"/>
          <w:lang w:val="es"/>
        </w:rPr>
        <w:t>nas a analizar y que me ha servido para todos los análisis de todos los dataframes.</w:t>
      </w:r>
    </w:p>
    <w:p w14:paraId="405532D9" w14:textId="69615063"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lastRenderedPageBreak/>
        <w:t xml:space="preserve"># Función seleccion_columnas() de mining_tb para seleccionar el ámbito (columnas) a analizar. La función toma como parámetros un dataframe y la </w:t>
      </w:r>
      <w:r w:rsidR="00CA3D5D" w:rsidRPr="004B6318">
        <w:rPr>
          <w:rFonts w:ascii="Arial Nova" w:hAnsi="Arial Nova" w:cs="Tahoma"/>
          <w:sz w:val="24"/>
          <w:szCs w:val="24"/>
          <w:lang w:val="es"/>
        </w:rPr>
        <w:t>posición</w:t>
      </w:r>
      <w:r w:rsidRPr="004B6318">
        <w:rPr>
          <w:rFonts w:ascii="Arial Nova" w:hAnsi="Arial Nova" w:cs="Tahoma"/>
          <w:sz w:val="24"/>
          <w:szCs w:val="24"/>
          <w:lang w:val="es"/>
        </w:rPr>
        <w:t xml:space="preserve"> de dos columnas par</w:t>
      </w:r>
      <w:r w:rsidRPr="004B6318">
        <w:rPr>
          <w:rFonts w:ascii="Arial Nova" w:hAnsi="Arial Nova" w:cs="Tahoma"/>
          <w:sz w:val="24"/>
          <w:szCs w:val="24"/>
          <w:lang w:val="es"/>
        </w:rPr>
        <w:t xml:space="preserve">a seleccionar un rango. La función devuelve la lista de esas columnas </w:t>
      </w:r>
      <w:r w:rsidR="00CA3D5D" w:rsidRPr="004B6318">
        <w:rPr>
          <w:rFonts w:ascii="Arial Nova" w:hAnsi="Arial Nova" w:cs="Tahoma"/>
          <w:sz w:val="24"/>
          <w:szCs w:val="24"/>
          <w:lang w:val="es"/>
        </w:rPr>
        <w:t>seleccionadas</w:t>
      </w:r>
      <w:r w:rsidRPr="004B6318">
        <w:rPr>
          <w:rFonts w:ascii="Arial Nova" w:hAnsi="Arial Nova" w:cs="Tahoma"/>
          <w:sz w:val="24"/>
          <w:szCs w:val="24"/>
          <w:lang w:val="es"/>
        </w:rPr>
        <w:t>.</w:t>
      </w:r>
    </w:p>
    <w:p w14:paraId="1F8C73FE" w14:textId="57AE9C5B" w:rsidR="00000000" w:rsidRPr="004B6318" w:rsidRDefault="00355580" w:rsidP="00BF4160">
      <w:pPr>
        <w:pStyle w:val="Ttulo2"/>
        <w:rPr>
          <w:lang w:val="es"/>
        </w:rPr>
      </w:pPr>
      <w:r w:rsidRPr="004B6318">
        <w:rPr>
          <w:lang w:val="es"/>
        </w:rPr>
        <w:t xml:space="preserve">V. </w:t>
      </w:r>
      <w:r w:rsidR="00CA3D5D" w:rsidRPr="004B6318">
        <w:rPr>
          <w:lang w:val="es"/>
        </w:rPr>
        <w:t>Visualización</w:t>
      </w:r>
      <w:r w:rsidRPr="004B6318">
        <w:rPr>
          <w:lang w:val="es"/>
        </w:rPr>
        <w:t xml:space="preserve"> y guardado:</w:t>
      </w:r>
    </w:p>
    <w:p w14:paraId="6A4AA3D9" w14:textId="0BD8FEEC"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He tratado de hacer funciones que me automatizaran todos los procesos (</w:t>
      </w:r>
      <w:r w:rsidR="00CA3D5D" w:rsidRPr="004B6318">
        <w:rPr>
          <w:rFonts w:ascii="Arial Nova" w:hAnsi="Arial Nova" w:cs="Tahoma"/>
          <w:sz w:val="24"/>
          <w:szCs w:val="24"/>
          <w:lang w:val="es"/>
        </w:rPr>
        <w:t>tratamiento y</w:t>
      </w:r>
      <w:r w:rsidRPr="004B6318">
        <w:rPr>
          <w:rFonts w:ascii="Arial Nova" w:hAnsi="Arial Nova" w:cs="Tahoma"/>
          <w:sz w:val="24"/>
          <w:szCs w:val="24"/>
          <w:lang w:val="es"/>
        </w:rPr>
        <w:t xml:space="preserve"> que fueran lo más flexibles posible para tratar datos. To</w:t>
      </w:r>
      <w:r w:rsidRPr="004B6318">
        <w:rPr>
          <w:rFonts w:ascii="Arial Nova" w:hAnsi="Arial Nova" w:cs="Tahoma"/>
          <w:sz w:val="24"/>
          <w:szCs w:val="24"/>
          <w:lang w:val="es"/>
        </w:rPr>
        <w:t>dos los gráficos son interactivos y se guardan en sus correspondientes carpetas con nombres descriptivos.</w:t>
      </w:r>
    </w:p>
    <w:p w14:paraId="4C7CAE19"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Cada una de ellas sirve tanto para venta como para alquiler y todas sirven para distintos ámbitos geográficos.</w:t>
      </w:r>
    </w:p>
    <w:p w14:paraId="662FCEFE" w14:textId="0A927F04"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A </w:t>
      </w:r>
      <w:r w:rsidR="00CA3D5D" w:rsidRPr="004B6318">
        <w:rPr>
          <w:rFonts w:ascii="Arial Nova" w:hAnsi="Arial Nova" w:cs="Tahoma"/>
          <w:sz w:val="24"/>
          <w:szCs w:val="24"/>
          <w:lang w:val="es"/>
        </w:rPr>
        <w:t>continuación,</w:t>
      </w:r>
      <w:r w:rsidRPr="004B6318">
        <w:rPr>
          <w:rFonts w:ascii="Arial Nova" w:hAnsi="Arial Nova" w:cs="Tahoma"/>
          <w:sz w:val="24"/>
          <w:szCs w:val="24"/>
          <w:lang w:val="es"/>
        </w:rPr>
        <w:t xml:space="preserve"> detallo las que he usado</w:t>
      </w:r>
      <w:r w:rsidRPr="004B6318">
        <w:rPr>
          <w:rFonts w:ascii="Arial Nova" w:hAnsi="Arial Nova" w:cs="Tahoma"/>
          <w:sz w:val="24"/>
          <w:szCs w:val="24"/>
          <w:lang w:val="es"/>
        </w:rPr>
        <w:t xml:space="preserve"> para analizar el momento actual (julio 2020).</w:t>
      </w:r>
    </w:p>
    <w:p w14:paraId="5324E547" w14:textId="4BE9455C"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Función act_pie() de visualization_tb para ver el estado reciente de los precios en distintos ámbitos geográficos. La función toma como parámetros el dataframe de precios recientes, el ámbito geográfico (AUT</w:t>
      </w:r>
      <w:r w:rsidRPr="004B6318">
        <w:rPr>
          <w:rFonts w:ascii="Arial Nova" w:hAnsi="Arial Nova" w:cs="Tahoma"/>
          <w:sz w:val="24"/>
          <w:szCs w:val="24"/>
          <w:lang w:val="es"/>
        </w:rPr>
        <w:t xml:space="preserve">ONOMÍA O CIUDADES) y la operación (venta o alquiler) y devuelve un gráfico pie interactivo con la distribución de los valores correspondientes, primero lo </w:t>
      </w:r>
      <w:r w:rsidR="00CA3D5D" w:rsidRPr="004B6318">
        <w:rPr>
          <w:rFonts w:ascii="Arial Nova" w:hAnsi="Arial Nova" w:cs="Tahoma"/>
          <w:sz w:val="24"/>
          <w:szCs w:val="24"/>
          <w:lang w:val="es"/>
        </w:rPr>
        <w:t>muestra</w:t>
      </w:r>
      <w:r w:rsidRPr="004B6318">
        <w:rPr>
          <w:rFonts w:ascii="Arial Nova" w:hAnsi="Arial Nova" w:cs="Tahoma"/>
          <w:sz w:val="24"/>
          <w:szCs w:val="24"/>
          <w:lang w:val="es"/>
        </w:rPr>
        <w:t xml:space="preserve"> por pantalla y luego lo guarda en la carpeta correspondiente a su operación.</w:t>
      </w:r>
    </w:p>
    <w:p w14:paraId="497CAA10" w14:textId="72B5A28F"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Función hist_v_</w:t>
      </w:r>
      <w:r w:rsidRPr="004B6318">
        <w:rPr>
          <w:rFonts w:ascii="Arial Nova" w:hAnsi="Arial Nova" w:cs="Tahoma"/>
          <w:sz w:val="24"/>
          <w:szCs w:val="24"/>
          <w:lang w:val="es"/>
        </w:rPr>
        <w:t xml:space="preserve">2020() de visualization_tb para ver la distribución de los precios según distintos ámbitos geográficos. La función toma como parámetro en dataframe, la operación (venta o alquiler) y el ámbito (AUTONOMÍA o CIUDADES) y devuelve un histograma interactivo de </w:t>
      </w:r>
      <w:r w:rsidRPr="004B6318">
        <w:rPr>
          <w:rFonts w:ascii="Arial Nova" w:hAnsi="Arial Nova" w:cs="Tahoma"/>
          <w:sz w:val="24"/>
          <w:szCs w:val="24"/>
          <w:lang w:val="es"/>
        </w:rPr>
        <w:t xml:space="preserve">5 </w:t>
      </w:r>
      <w:r w:rsidR="00CA3D5D" w:rsidRPr="004B6318">
        <w:rPr>
          <w:rFonts w:ascii="Arial Nova" w:hAnsi="Arial Nova" w:cs="Tahoma"/>
          <w:sz w:val="24"/>
          <w:szCs w:val="24"/>
          <w:lang w:val="es"/>
        </w:rPr>
        <w:t>bines</w:t>
      </w:r>
      <w:r w:rsidRPr="004B6318">
        <w:rPr>
          <w:rFonts w:ascii="Arial Nova" w:hAnsi="Arial Nova" w:cs="Tahoma"/>
          <w:sz w:val="24"/>
          <w:szCs w:val="24"/>
          <w:lang w:val="es"/>
        </w:rPr>
        <w:t xml:space="preserve"> que guarda en la carpera correspondiente a la operación.</w:t>
      </w:r>
    </w:p>
    <w:p w14:paraId="4E94F669" w14:textId="1DD967B5"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A </w:t>
      </w:r>
      <w:r w:rsidR="00CA3D5D" w:rsidRPr="004B6318">
        <w:rPr>
          <w:rFonts w:ascii="Arial Nova" w:hAnsi="Arial Nova" w:cs="Tahoma"/>
          <w:sz w:val="24"/>
          <w:szCs w:val="24"/>
          <w:lang w:val="es"/>
        </w:rPr>
        <w:t>continuación,</w:t>
      </w:r>
      <w:r w:rsidRPr="004B6318">
        <w:rPr>
          <w:rFonts w:ascii="Arial Nova" w:hAnsi="Arial Nova" w:cs="Tahoma"/>
          <w:sz w:val="24"/>
          <w:szCs w:val="24"/>
          <w:lang w:val="es"/>
        </w:rPr>
        <w:t xml:space="preserve"> detallo las que he usado para analizar la evolución de los precios desde 2007 en distintos períodos.</w:t>
      </w:r>
    </w:p>
    <w:p w14:paraId="43BE08BD"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Función evolucion() de visualization_tb para ver la evolución a lo largo d</w:t>
      </w:r>
      <w:r w:rsidRPr="004B6318">
        <w:rPr>
          <w:rFonts w:ascii="Arial Nova" w:hAnsi="Arial Nova" w:cs="Tahoma"/>
          <w:sz w:val="24"/>
          <w:szCs w:val="24"/>
          <w:lang w:val="es"/>
        </w:rPr>
        <w:t>e los años o meses del precio por m² de la vivienda en distintos ámbitos geográficos. La función toma como parámetros el dataframe a analizar, la operación que se quiera analizar ("venta" o "alquiler") y dos listas: una con los rangos de columnas o ámbitos</w:t>
      </w:r>
      <w:r w:rsidRPr="004B6318">
        <w:rPr>
          <w:rFonts w:ascii="Arial Nova" w:hAnsi="Arial Nova" w:cs="Tahoma"/>
          <w:sz w:val="24"/>
          <w:szCs w:val="24"/>
          <w:lang w:val="es"/>
        </w:rPr>
        <w:t xml:space="preserve"> geográficos a analizar y otra con los años de inicio del análisis hasta la actualidad. En los gráficos aparece sombreado el período del estado de alarma </w:t>
      </w:r>
      <w:r w:rsidRPr="004B6318">
        <w:rPr>
          <w:rFonts w:ascii="Arial Nova" w:hAnsi="Arial Nova" w:cs="Tahoma"/>
          <w:sz w:val="24"/>
          <w:szCs w:val="24"/>
          <w:lang w:val="es"/>
        </w:rPr>
        <w:lastRenderedPageBreak/>
        <w:t>(desde el 14 de marzo al 21 de junio de 2020). Primero muestra la imagen de cada gráfico en modo inter</w:t>
      </w:r>
      <w:r w:rsidRPr="004B6318">
        <w:rPr>
          <w:rFonts w:ascii="Arial Nova" w:hAnsi="Arial Nova" w:cs="Tahoma"/>
          <w:sz w:val="24"/>
          <w:szCs w:val="24"/>
          <w:lang w:val="es"/>
        </w:rPr>
        <w:t>activo y después guarda cada gráfico con su propio nombre descriptivo en la carpeta correspondiente a la operación dentro de plots en resources.</w:t>
      </w:r>
    </w:p>
    <w:p w14:paraId="6C621865" w14:textId="0FDC4D8C"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Función histo07() de visualization_tb para ver la frecuencia de precios desde 2007 en España, Barcelona provi</w:t>
      </w:r>
      <w:r w:rsidRPr="004B6318">
        <w:rPr>
          <w:rFonts w:ascii="Arial Nova" w:hAnsi="Arial Nova" w:cs="Tahoma"/>
          <w:sz w:val="24"/>
          <w:szCs w:val="24"/>
          <w:lang w:val="es"/>
        </w:rPr>
        <w:t>ncia, Barcelona ciudad, Madrid provincia y Madrid ciudad. La función toma como parámetros el datafr</w:t>
      </w:r>
      <w:r w:rsidR="00CA3D5D" w:rsidRPr="004B6318">
        <w:rPr>
          <w:rFonts w:ascii="Arial Nova" w:hAnsi="Arial Nova" w:cs="Tahoma"/>
          <w:sz w:val="24"/>
          <w:szCs w:val="24"/>
          <w:lang w:val="es"/>
        </w:rPr>
        <w:t>a</w:t>
      </w:r>
      <w:r w:rsidRPr="004B6318">
        <w:rPr>
          <w:rFonts w:ascii="Arial Nova" w:hAnsi="Arial Nova" w:cs="Tahoma"/>
          <w:sz w:val="24"/>
          <w:szCs w:val="24"/>
          <w:lang w:val="es"/>
        </w:rPr>
        <w:t xml:space="preserve">me el tipo de </w:t>
      </w:r>
      <w:r w:rsidR="00CA3D5D" w:rsidRPr="004B6318">
        <w:rPr>
          <w:rFonts w:ascii="Arial Nova" w:hAnsi="Arial Nova" w:cs="Tahoma"/>
          <w:sz w:val="24"/>
          <w:szCs w:val="24"/>
          <w:lang w:val="es"/>
        </w:rPr>
        <w:t>operación</w:t>
      </w:r>
      <w:r w:rsidRPr="004B6318">
        <w:rPr>
          <w:rFonts w:ascii="Arial Nova" w:hAnsi="Arial Nova" w:cs="Tahoma"/>
          <w:sz w:val="24"/>
          <w:szCs w:val="24"/>
          <w:lang w:val="es"/>
        </w:rPr>
        <w:t xml:space="preserve"> (venta o alquiler) y el ámbito geográfico y devuelve varios histogramas interactivos de 5 </w:t>
      </w:r>
      <w:r w:rsidR="00CA3D5D" w:rsidRPr="004B6318">
        <w:rPr>
          <w:rFonts w:ascii="Arial Nova" w:hAnsi="Arial Nova" w:cs="Tahoma"/>
          <w:sz w:val="24"/>
          <w:szCs w:val="24"/>
          <w:lang w:val="es"/>
        </w:rPr>
        <w:t>bines</w:t>
      </w:r>
      <w:r w:rsidRPr="004B6318">
        <w:rPr>
          <w:rFonts w:ascii="Arial Nova" w:hAnsi="Arial Nova" w:cs="Tahoma"/>
          <w:sz w:val="24"/>
          <w:szCs w:val="24"/>
          <w:lang w:val="es"/>
        </w:rPr>
        <w:t xml:space="preserve"> que guarda en la carpera correspondien</w:t>
      </w:r>
      <w:r w:rsidRPr="004B6318">
        <w:rPr>
          <w:rFonts w:ascii="Arial Nova" w:hAnsi="Arial Nova" w:cs="Tahoma"/>
          <w:sz w:val="24"/>
          <w:szCs w:val="24"/>
          <w:lang w:val="es"/>
        </w:rPr>
        <w:t>te a la operación.</w:t>
      </w:r>
    </w:p>
    <w:p w14:paraId="0A4EBD73" w14:textId="52F4666D"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 Función reciente() de visualization_tb que compara el </w:t>
      </w:r>
      <w:r w:rsidR="00CA3D5D" w:rsidRPr="004B6318">
        <w:rPr>
          <w:rFonts w:ascii="Arial Nova" w:hAnsi="Arial Nova" w:cs="Tahoma"/>
          <w:sz w:val="24"/>
          <w:szCs w:val="24"/>
          <w:lang w:val="es"/>
        </w:rPr>
        <w:t>último</w:t>
      </w:r>
      <w:r w:rsidRPr="004B6318">
        <w:rPr>
          <w:rFonts w:ascii="Arial Nova" w:hAnsi="Arial Nova" w:cs="Tahoma"/>
          <w:sz w:val="24"/>
          <w:szCs w:val="24"/>
          <w:lang w:val="es"/>
        </w:rPr>
        <w:t xml:space="preserve"> valor del precio de la vivienda (julio de 2020) con el mínimo y máximo históricos desde 2007 o desde que se tengan datos. La función toma como parámetros el dataframe a analiz</w:t>
      </w:r>
      <w:r w:rsidRPr="004B6318">
        <w:rPr>
          <w:rFonts w:ascii="Arial Nova" w:hAnsi="Arial Nova" w:cs="Tahoma"/>
          <w:sz w:val="24"/>
          <w:szCs w:val="24"/>
          <w:lang w:val="es"/>
        </w:rPr>
        <w:t>ar, la lista de listas de las columnas a comparar (ámbito geográfico) y el tipo de operación ("alquiler" o "venta").</w:t>
      </w:r>
    </w:p>
    <w:p w14:paraId="09C6A7D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p>
    <w:p w14:paraId="2521AC63" w14:textId="77777777" w:rsidR="00000000" w:rsidRPr="004B6318" w:rsidRDefault="00355580" w:rsidP="00BF4160">
      <w:pPr>
        <w:pStyle w:val="Ttulo1"/>
        <w:rPr>
          <w:lang w:val="es"/>
        </w:rPr>
      </w:pPr>
      <w:r w:rsidRPr="004B6318">
        <w:rPr>
          <w:lang w:val="es"/>
        </w:rPr>
        <w:t>HIPÓTESIS:</w:t>
      </w:r>
    </w:p>
    <w:p w14:paraId="17DF1E2B"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La hipótesis de partida es que la crisis provocada por el coronavirus, aunque en principio podría pensarse que supondría un der</w:t>
      </w:r>
      <w:r w:rsidRPr="004B6318">
        <w:rPr>
          <w:rFonts w:ascii="Arial Nova" w:hAnsi="Arial Nova" w:cs="Tahoma"/>
          <w:sz w:val="24"/>
          <w:szCs w:val="24"/>
          <w:lang w:val="es"/>
        </w:rPr>
        <w:t>rumbamiento de los precios de las viviendas, en realidad no ha tenido grandes efectos, sobre todo en las ventas y tampoco demasiado en los alquileres.</w:t>
      </w:r>
    </w:p>
    <w:p w14:paraId="6595270B"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p>
    <w:p w14:paraId="2607BF84" w14:textId="77777777" w:rsidR="00000000" w:rsidRPr="004B6318" w:rsidRDefault="00355580" w:rsidP="00BF4160">
      <w:pPr>
        <w:pStyle w:val="Ttulo1"/>
        <w:rPr>
          <w:lang w:val="es"/>
        </w:rPr>
      </w:pPr>
      <w:r w:rsidRPr="004B6318">
        <w:rPr>
          <w:lang w:val="es"/>
        </w:rPr>
        <w:t>OPCIÓN C</w:t>
      </w:r>
    </w:p>
    <w:p w14:paraId="124B01B9"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1. Cada paso y código está</w:t>
      </w:r>
      <w:r w:rsidRPr="004B6318">
        <w:rPr>
          <w:rFonts w:ascii="Arial Nova" w:hAnsi="Arial Nova" w:cs="Tahoma"/>
          <w:sz w:val="24"/>
          <w:szCs w:val="24"/>
          <w:lang w:val="es"/>
        </w:rPr>
        <w:t xml:space="preserve"> documentado tanto en el archivo main.ipynb como en los módulos correspondientes.</w:t>
      </w:r>
    </w:p>
    <w:p w14:paraId="628DD6B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2. Datos recolectados en archivos Excel con los datos más recientes. No es posible hacer actualizaciones automáticas porque la url no admite webscrapping (de momento).</w:t>
      </w:r>
    </w:p>
    <w:p w14:paraId="767339BE"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3. Ha </w:t>
      </w:r>
      <w:r w:rsidRPr="004B6318">
        <w:rPr>
          <w:rFonts w:ascii="Arial Nova" w:hAnsi="Arial Nova" w:cs="Tahoma"/>
          <w:sz w:val="24"/>
          <w:szCs w:val="24"/>
          <w:lang w:val="es"/>
        </w:rPr>
        <w:t>sido necesario limpiar los datos, no en el sentido de eliminar o cambiar valores sino en el sentido de cambiar el tipo de datos (de string a float) y de limpiar los caracteres alfanuméricos previamente.</w:t>
      </w:r>
    </w:p>
    <w:p w14:paraId="3D7B1341"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lastRenderedPageBreak/>
        <w:t>4. He creado una API que retorna un json con los dato</w:t>
      </w:r>
      <w:r w:rsidRPr="004B6318">
        <w:rPr>
          <w:rFonts w:ascii="Arial Nova" w:hAnsi="Arial Nova" w:cs="Tahoma"/>
          <w:sz w:val="24"/>
          <w:szCs w:val="24"/>
          <w:lang w:val="es"/>
        </w:rPr>
        <w:t>s limpios.</w:t>
      </w:r>
    </w:p>
    <w:p w14:paraId="66DBD569" w14:textId="3B77E90E" w:rsidR="00000000" w:rsidRPr="004B6318" w:rsidRDefault="00355580" w:rsidP="00063F6F">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5. Tendencias. En cada gráfico, sombreado en azul se encuentra marcado el estado de alarma decretado en España, desde el 14 de marzo al 21 de junio de 2020.</w:t>
      </w:r>
      <w:r w:rsidRPr="004B6318">
        <w:rPr>
          <w:rFonts w:ascii="Arial Nova" w:hAnsi="Arial Nova" w:cs="Tahoma"/>
          <w:noProof/>
          <w:sz w:val="24"/>
          <w:szCs w:val="24"/>
          <w:lang w:val="es"/>
        </w:rPr>
        <w:drawing>
          <wp:inline distT="0" distB="0" distL="0" distR="0" wp14:anchorId="56FAA280" wp14:editId="56A5685D">
            <wp:extent cx="5269230" cy="3431540"/>
            <wp:effectExtent l="0" t="0" r="0" b="0"/>
            <wp:docPr id="1" name="Imagen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1A9719C1"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68616002" wp14:editId="22A19812">
            <wp:extent cx="5269230" cy="3431540"/>
            <wp:effectExtent l="0" t="0" r="0" b="0"/>
            <wp:docPr id="2" name="Imagen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31C3B736"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60149E78" wp14:editId="2C53ADAD">
            <wp:extent cx="5269230" cy="3431540"/>
            <wp:effectExtent l="0" t="0" r="0" b="0"/>
            <wp:docPr id="3" name="Imagen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3C587200"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153A9230" wp14:editId="213A9619">
            <wp:extent cx="5269230" cy="3431540"/>
            <wp:effectExtent l="0" t="0" r="0" b="0"/>
            <wp:docPr id="4" name="Imagen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281A4C9B"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3C2AD721" wp14:editId="5F9D0529">
            <wp:extent cx="5269230" cy="3431540"/>
            <wp:effectExtent l="0" t="0" r="0" b="0"/>
            <wp:docPr id="5" name="Imagen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13F9B1A6"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5A688F9B" wp14:editId="25DBEC0F">
            <wp:extent cx="5269230" cy="3431540"/>
            <wp:effectExtent l="0" t="0" r="0" b="0"/>
            <wp:docPr id="6" name="Imagen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6D20F0E3"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32831AF3" wp14:editId="00FBC016">
            <wp:extent cx="5269230" cy="3431540"/>
            <wp:effectExtent l="0" t="0" r="0" b="0"/>
            <wp:docPr id="7" name="Imagen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23C62E86"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23DD3DD5" wp14:editId="5504CE27">
            <wp:extent cx="5269230" cy="3431540"/>
            <wp:effectExtent l="0" t="0" r="0" b="0"/>
            <wp:docPr id="8" name="Imagen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04F3A07A"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p>
    <w:p w14:paraId="11601AFA"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p>
    <w:p w14:paraId="2EF79435"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p>
    <w:p w14:paraId="6AFD6F3F"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1F664243" wp14:editId="346596EB">
            <wp:extent cx="5269230" cy="3431540"/>
            <wp:effectExtent l="0" t="0" r="0" b="0"/>
            <wp:docPr id="9" name="Imagen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17A1B45B"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39327F8F" wp14:editId="385B9821">
            <wp:extent cx="5269230" cy="3431540"/>
            <wp:effectExtent l="0" t="0" r="0" b="0"/>
            <wp:docPr id="10" name="Imagen 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3190D343"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7FC24B58" wp14:editId="2CE7ECE7">
            <wp:extent cx="5269230" cy="3431540"/>
            <wp:effectExtent l="0" t="0" r="0" b="0"/>
            <wp:docPr id="11" name="Imagen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1C0580C4"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0A58571E" wp14:editId="58781543">
            <wp:extent cx="5269230" cy="3431540"/>
            <wp:effectExtent l="0" t="0" r="0" b="0"/>
            <wp:docPr id="12" name="Imagen 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1A29A75D"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3ED947FC" wp14:editId="11D47FCA">
            <wp:extent cx="5269230" cy="3431540"/>
            <wp:effectExtent l="0" t="0" r="0" b="0"/>
            <wp:docPr id="13" name="Imagen 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4B064B30"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3CF29711" wp14:editId="203710B2">
            <wp:extent cx="5269230" cy="3431540"/>
            <wp:effectExtent l="0" t="0" r="0" b="0"/>
            <wp:docPr id="14" name="Imagen 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4B7F5750"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5350240F" wp14:editId="50D95E9E">
            <wp:extent cx="5269230" cy="3431540"/>
            <wp:effectExtent l="0" t="0" r="0" b="0"/>
            <wp:docPr id="15" name="Imagen 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6F4580F6"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1EE3F4E2" wp14:editId="559F29E8">
            <wp:extent cx="5269230" cy="3431540"/>
            <wp:effectExtent l="0" t="0" r="0" b="0"/>
            <wp:docPr id="16" name="Imagen 1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5871429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p>
    <w:p w14:paraId="0C14AA59" w14:textId="466B968F" w:rsidR="00000000" w:rsidRDefault="00BF4160" w:rsidP="004B6318">
      <w:pPr>
        <w:widowControl w:val="0"/>
        <w:autoSpaceDE w:val="0"/>
        <w:autoSpaceDN w:val="0"/>
        <w:adjustRightInd w:val="0"/>
        <w:jc w:val="both"/>
        <w:rPr>
          <w:rFonts w:ascii="Arial Nova" w:hAnsi="Arial Nova" w:cs="Tahoma"/>
          <w:sz w:val="24"/>
          <w:szCs w:val="24"/>
          <w:lang w:val="es"/>
        </w:rPr>
      </w:pPr>
      <w:r>
        <w:rPr>
          <w:rFonts w:ascii="Arial Nova" w:hAnsi="Arial Nova" w:cs="Tahoma"/>
          <w:sz w:val="24"/>
          <w:szCs w:val="24"/>
          <w:lang w:val="es"/>
        </w:rPr>
        <w:br w:type="page"/>
      </w:r>
      <w:r w:rsidR="00355580" w:rsidRPr="004B6318">
        <w:rPr>
          <w:rFonts w:ascii="Arial Nova" w:hAnsi="Arial Nova" w:cs="Tahoma"/>
          <w:sz w:val="24"/>
          <w:szCs w:val="24"/>
          <w:lang w:val="es"/>
        </w:rPr>
        <w:lastRenderedPageBreak/>
        <w:t>6</w:t>
      </w:r>
      <w:r>
        <w:rPr>
          <w:rFonts w:ascii="Arial Nova" w:hAnsi="Arial Nova" w:cs="Tahoma"/>
          <w:sz w:val="24"/>
          <w:szCs w:val="24"/>
          <w:lang w:val="es"/>
        </w:rPr>
        <w:t>. Gráfico con el tiempo dedicado a cada parte de este estudio (7 días).</w:t>
      </w:r>
    </w:p>
    <w:p w14:paraId="76093CB0" w14:textId="100A36D6" w:rsidR="00BF4160" w:rsidRPr="004B6318" w:rsidRDefault="00BF4160" w:rsidP="004B6318">
      <w:pPr>
        <w:widowControl w:val="0"/>
        <w:autoSpaceDE w:val="0"/>
        <w:autoSpaceDN w:val="0"/>
        <w:adjustRightInd w:val="0"/>
        <w:jc w:val="both"/>
        <w:rPr>
          <w:rFonts w:ascii="Arial Nova" w:hAnsi="Arial Nova" w:cs="Tahoma"/>
          <w:sz w:val="24"/>
          <w:szCs w:val="24"/>
          <w:lang w:val="es"/>
        </w:rPr>
      </w:pPr>
      <w:r>
        <w:rPr>
          <w:rFonts w:ascii="Arial Nova" w:hAnsi="Arial Nova" w:cs="Tahoma"/>
          <w:noProof/>
          <w:sz w:val="24"/>
          <w:szCs w:val="24"/>
          <w:lang w:val="es"/>
        </w:rPr>
        <w:drawing>
          <wp:inline distT="0" distB="0" distL="0" distR="0" wp14:anchorId="72E661A4" wp14:editId="3419374F">
            <wp:extent cx="5612130" cy="36480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a:stretch>
                      <a:fillRect/>
                    </a:stretch>
                  </pic:blipFill>
                  <pic:spPr>
                    <a:xfrm>
                      <a:off x="0" y="0"/>
                      <a:ext cx="5612130" cy="3648075"/>
                    </a:xfrm>
                    <a:prstGeom prst="rect">
                      <a:avLst/>
                    </a:prstGeom>
                  </pic:spPr>
                </pic:pic>
              </a:graphicData>
            </a:graphic>
          </wp:inline>
        </w:drawing>
      </w:r>
    </w:p>
    <w:p w14:paraId="0FD7C5BE"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7 Preguntas.</w:t>
      </w:r>
    </w:p>
    <w:p w14:paraId="63C9C05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7.a. ¿Ha sido posible demostrar la hipótesis? ¿Por qué?</w:t>
      </w:r>
    </w:p>
    <w:p w14:paraId="4DE4E442" w14:textId="4AD4411B"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Ha sido posible demostrar la hipótesis no sólo de que no ha habido un derrumbe de los </w:t>
      </w:r>
      <w:r w:rsidRPr="004B6318">
        <w:rPr>
          <w:rFonts w:ascii="Arial Nova" w:hAnsi="Arial Nova" w:cs="Tahoma"/>
          <w:sz w:val="24"/>
          <w:szCs w:val="24"/>
          <w:lang w:val="es"/>
        </w:rPr>
        <w:t xml:space="preserve">precios de la </w:t>
      </w:r>
      <w:r w:rsidR="00CA3D5D" w:rsidRPr="004B6318">
        <w:rPr>
          <w:rFonts w:ascii="Arial Nova" w:hAnsi="Arial Nova" w:cs="Tahoma"/>
          <w:sz w:val="24"/>
          <w:szCs w:val="24"/>
          <w:lang w:val="es"/>
        </w:rPr>
        <w:t>vivienda,</w:t>
      </w:r>
      <w:r w:rsidRPr="004B6318">
        <w:rPr>
          <w:rFonts w:ascii="Arial Nova" w:hAnsi="Arial Nova" w:cs="Tahoma"/>
          <w:sz w:val="24"/>
          <w:szCs w:val="24"/>
          <w:lang w:val="es"/>
        </w:rPr>
        <w:t xml:space="preserve"> sino que en un primer momento incluso hubo hasta un crecimiento (en mayo, más acusado en el </w:t>
      </w:r>
      <w:r w:rsidR="00CA3D5D" w:rsidRPr="004B6318">
        <w:rPr>
          <w:rFonts w:ascii="Arial Nova" w:hAnsi="Arial Nova" w:cs="Tahoma"/>
          <w:sz w:val="24"/>
          <w:szCs w:val="24"/>
          <w:lang w:val="es"/>
        </w:rPr>
        <w:t>alquiler,</w:t>
      </w:r>
      <w:r w:rsidRPr="004B6318">
        <w:rPr>
          <w:rFonts w:ascii="Arial Nova" w:hAnsi="Arial Nova" w:cs="Tahoma"/>
          <w:sz w:val="24"/>
          <w:szCs w:val="24"/>
          <w:lang w:val="es"/>
        </w:rPr>
        <w:t xml:space="preserve"> pero también en las ventas) que posteriormente o se ha estabilizado o ha bajado hasta valores </w:t>
      </w:r>
      <w:r w:rsidR="00CA3D5D" w:rsidRPr="004B6318">
        <w:rPr>
          <w:rFonts w:ascii="Arial Nova" w:hAnsi="Arial Nova" w:cs="Tahoma"/>
          <w:sz w:val="24"/>
          <w:szCs w:val="24"/>
          <w:lang w:val="es"/>
        </w:rPr>
        <w:t>similares</w:t>
      </w:r>
      <w:r w:rsidRPr="004B6318">
        <w:rPr>
          <w:rFonts w:ascii="Arial Nova" w:hAnsi="Arial Nova" w:cs="Tahoma"/>
          <w:sz w:val="24"/>
          <w:szCs w:val="24"/>
          <w:lang w:val="es"/>
        </w:rPr>
        <w:t xml:space="preserve"> al inicio de la pandemia.</w:t>
      </w:r>
    </w:p>
    <w:p w14:paraId="61158E38"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7</w:t>
      </w:r>
      <w:r w:rsidRPr="004B6318">
        <w:rPr>
          <w:rFonts w:ascii="Arial Nova" w:hAnsi="Arial Nova" w:cs="Tahoma"/>
          <w:sz w:val="24"/>
          <w:szCs w:val="24"/>
          <w:lang w:val="es"/>
        </w:rPr>
        <w:t>.b. Conclusiones del estudio.</w:t>
      </w:r>
    </w:p>
    <w:p w14:paraId="12FDD6CF"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A pesar de la crisis universal generada por la pandemia, el mercado de la vivienda en España sigue su curso, al menos por ahora.</w:t>
      </w:r>
    </w:p>
    <w:p w14:paraId="2F267C39" w14:textId="768BE391"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Los precios tanto en venta como en alquiler seguían una curva estable ligeramente ascendente poco</w:t>
      </w:r>
      <w:r w:rsidRPr="004B6318">
        <w:rPr>
          <w:rFonts w:ascii="Arial Nova" w:hAnsi="Arial Nova" w:cs="Tahoma"/>
          <w:sz w:val="24"/>
          <w:szCs w:val="24"/>
          <w:lang w:val="es"/>
        </w:rPr>
        <w:t xml:space="preserve"> antes del coronavirus. Con el estado de alarma los precios no sólo no </w:t>
      </w:r>
      <w:r w:rsidR="00CA3D5D" w:rsidRPr="004B6318">
        <w:rPr>
          <w:rFonts w:ascii="Arial Nova" w:hAnsi="Arial Nova" w:cs="Tahoma"/>
          <w:sz w:val="24"/>
          <w:szCs w:val="24"/>
          <w:lang w:val="es"/>
        </w:rPr>
        <w:t>bajaron,</w:t>
      </w:r>
      <w:r w:rsidRPr="004B6318">
        <w:rPr>
          <w:rFonts w:ascii="Arial Nova" w:hAnsi="Arial Nova" w:cs="Tahoma"/>
          <w:sz w:val="24"/>
          <w:szCs w:val="24"/>
          <w:lang w:val="es"/>
        </w:rPr>
        <w:t xml:space="preserve"> sino que iniciaron una aceleración ascendente que alcanzó su máximo en el mes de mayo. Después se inició un leve descenso que actualmente </w:t>
      </w:r>
      <w:r w:rsidRPr="004B6318">
        <w:rPr>
          <w:rFonts w:ascii="Arial Nova" w:hAnsi="Arial Nova" w:cs="Tahoma"/>
          <w:sz w:val="24"/>
          <w:szCs w:val="24"/>
          <w:lang w:val="es"/>
        </w:rPr>
        <w:lastRenderedPageBreak/>
        <w:t>(julio 2020) se encuentra aproximadamen</w:t>
      </w:r>
      <w:r w:rsidRPr="004B6318">
        <w:rPr>
          <w:rFonts w:ascii="Arial Nova" w:hAnsi="Arial Nova" w:cs="Tahoma"/>
          <w:sz w:val="24"/>
          <w:szCs w:val="24"/>
          <w:lang w:val="es"/>
        </w:rPr>
        <w:t xml:space="preserve">te en los mismos niveles que al inicio de la pandemia. </w:t>
      </w:r>
    </w:p>
    <w:p w14:paraId="727852F2"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7.c. ¿Qué cambiaría si necesito hacer otro proyecto EDA?</w:t>
      </w:r>
    </w:p>
    <w:p w14:paraId="0D130F9E"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En este caso me he dado cuenta de que habría necesitado otro tipo de datos relacionados con el tema para sacar unas conclusiones más exactas y </w:t>
      </w:r>
      <w:r w:rsidRPr="004B6318">
        <w:rPr>
          <w:rFonts w:ascii="Arial Nova" w:hAnsi="Arial Nova" w:cs="Tahoma"/>
          <w:sz w:val="24"/>
          <w:szCs w:val="24"/>
          <w:lang w:val="es"/>
        </w:rPr>
        <w:t>detalladas. Sigo pendiente de que se publiquen los datos relativos a las hipotecas del segundo trimestre de 2020 y sé que habría sido muy importante contar con los datos económicos de cada distrito o ciudad en concreto. Este proyecto queda abierto a nuevas</w:t>
      </w:r>
      <w:r w:rsidRPr="004B6318">
        <w:rPr>
          <w:rFonts w:ascii="Arial Nova" w:hAnsi="Arial Nova" w:cs="Tahoma"/>
          <w:sz w:val="24"/>
          <w:szCs w:val="24"/>
          <w:lang w:val="es"/>
        </w:rPr>
        <w:t xml:space="preserve"> actualizaciones posteriores.</w:t>
      </w:r>
    </w:p>
    <w:p w14:paraId="2F4AE40F"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7.d.¿Qué he aprendido haciendo este proyecto?</w:t>
      </w:r>
    </w:p>
    <w:p w14:paraId="671BEE1C"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La próxima vez no perderé el tiempo tratando de hacer cosas que luego no me van a aportar nada (como acceder a la API de Idealista y que los datos que obtenga no sean valiosos), in</w:t>
      </w:r>
      <w:r w:rsidRPr="004B6318">
        <w:rPr>
          <w:rFonts w:ascii="Arial Nova" w:hAnsi="Arial Nova" w:cs="Tahoma"/>
          <w:sz w:val="24"/>
          <w:szCs w:val="24"/>
          <w:lang w:val="es"/>
        </w:rPr>
        <w:t>tentaré comprobar mejor antes su utilidad.</w:t>
      </w:r>
    </w:p>
    <w:p w14:paraId="358AA022"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Utilizar distintas fuentes de datos desde un principio para obtener relaciones entre cada una de ellas.</w:t>
      </w:r>
    </w:p>
    <w:p w14:paraId="222E0AC6" w14:textId="77777777" w:rsidR="00000000" w:rsidRPr="004B6318" w:rsidRDefault="00355580" w:rsidP="00BF4160">
      <w:pPr>
        <w:pStyle w:val="Ttulo1"/>
        <w:rPr>
          <w:lang w:val="es"/>
        </w:rPr>
      </w:pPr>
      <w:r w:rsidRPr="004B6318">
        <w:rPr>
          <w:lang w:val="es"/>
        </w:rPr>
        <w:t>OPCIÓN B</w:t>
      </w:r>
    </w:p>
    <w:p w14:paraId="5B602046" w14:textId="1770CE24"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1. Histograma de cada columna, con </w:t>
      </w:r>
      <w:r w:rsidR="00CA3D5D" w:rsidRPr="004B6318">
        <w:rPr>
          <w:rFonts w:ascii="Arial Nova" w:hAnsi="Arial Nova" w:cs="Tahoma"/>
          <w:sz w:val="24"/>
          <w:szCs w:val="24"/>
          <w:lang w:val="es"/>
        </w:rPr>
        <w:t>bines</w:t>
      </w:r>
      <w:r w:rsidRPr="004B6318">
        <w:rPr>
          <w:rFonts w:ascii="Arial Nova" w:hAnsi="Arial Nova" w:cs="Tahoma"/>
          <w:sz w:val="24"/>
          <w:szCs w:val="24"/>
          <w:lang w:val="es"/>
        </w:rPr>
        <w:t xml:space="preserve">=5 ¿Cómo son los rangos? </w:t>
      </w:r>
    </w:p>
    <w:p w14:paraId="11C30F2D" w14:textId="4903FAF6"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En los histogramas de precios desde</w:t>
      </w:r>
      <w:r w:rsidRPr="004B6318">
        <w:rPr>
          <w:rFonts w:ascii="Arial Nova" w:hAnsi="Arial Nova" w:cs="Tahoma"/>
          <w:sz w:val="24"/>
          <w:szCs w:val="24"/>
          <w:lang w:val="es"/>
        </w:rPr>
        <w:t xml:space="preserve"> 2007 se ve la </w:t>
      </w:r>
      <w:r w:rsidR="00CA3D5D" w:rsidRPr="004B6318">
        <w:rPr>
          <w:rFonts w:ascii="Arial Nova" w:hAnsi="Arial Nova" w:cs="Tahoma"/>
          <w:sz w:val="24"/>
          <w:szCs w:val="24"/>
          <w:lang w:val="es"/>
        </w:rPr>
        <w:t>distribución de</w:t>
      </w:r>
      <w:r w:rsidRPr="004B6318">
        <w:rPr>
          <w:rFonts w:ascii="Arial Nova" w:hAnsi="Arial Nova" w:cs="Tahoma"/>
          <w:sz w:val="24"/>
          <w:szCs w:val="24"/>
          <w:lang w:val="es"/>
        </w:rPr>
        <w:t xml:space="preserve"> los rangos de precios para los distintos ámbitos (España, Barcelona y Madrid). Viendo una frecuencia más alta de precios altos en las dos ciudades y muy por detrás las </w:t>
      </w:r>
      <w:r w:rsidR="00CA3D5D" w:rsidRPr="004B6318">
        <w:rPr>
          <w:rFonts w:ascii="Arial Nova" w:hAnsi="Arial Nova" w:cs="Tahoma"/>
          <w:sz w:val="24"/>
          <w:szCs w:val="24"/>
          <w:lang w:val="es"/>
        </w:rPr>
        <w:t>provincias,</w:t>
      </w:r>
      <w:r w:rsidRPr="004B6318">
        <w:rPr>
          <w:rFonts w:ascii="Arial Nova" w:hAnsi="Arial Nova" w:cs="Tahoma"/>
          <w:sz w:val="24"/>
          <w:szCs w:val="24"/>
          <w:lang w:val="es"/>
        </w:rPr>
        <w:t xml:space="preserve"> aunque siempre muy por encima de la media nac</w:t>
      </w:r>
      <w:r w:rsidRPr="004B6318">
        <w:rPr>
          <w:rFonts w:ascii="Arial Nova" w:hAnsi="Arial Nova" w:cs="Tahoma"/>
          <w:sz w:val="24"/>
          <w:szCs w:val="24"/>
          <w:lang w:val="es"/>
        </w:rPr>
        <w:t>ional. Esto en cuanto a venta, porque en cuanto a alquiler el elevado precio de los pisos en Barcelona y mucho más acusado que en Madrid, estando ambas también por encima de la media nacional.</w:t>
      </w:r>
    </w:p>
    <w:p w14:paraId="0329DA7D"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7F58A1EA" wp14:editId="56178C69">
            <wp:extent cx="3051175" cy="2290445"/>
            <wp:effectExtent l="0" t="0" r="0" b="0"/>
            <wp:docPr id="17" name="Imagen 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77AF962B"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266DD76C" wp14:editId="60727DE5">
            <wp:extent cx="3051175" cy="2290445"/>
            <wp:effectExtent l="0" t="0" r="0" b="0"/>
            <wp:docPr id="18" name="Imagen 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2620E8A2"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6C0856D4" wp14:editId="2354ADA8">
            <wp:extent cx="3051175" cy="2290445"/>
            <wp:effectExtent l="0" t="0" r="0" b="0"/>
            <wp:docPr id="19" name="Imagen 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578966BE"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41FF7FEB" wp14:editId="0296DC5A">
            <wp:extent cx="3051175" cy="2290445"/>
            <wp:effectExtent l="0" t="0" r="0" b="0"/>
            <wp:docPr id="20" name="Imagen 2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4D376356"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51047213" wp14:editId="709025C2">
            <wp:extent cx="3051175" cy="2290445"/>
            <wp:effectExtent l="0" t="0" r="0" b="0"/>
            <wp:docPr id="21" name="Imagen 2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60EAABB0"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36B9F028" wp14:editId="6505851A">
            <wp:extent cx="5269230" cy="3431540"/>
            <wp:effectExtent l="0" t="0" r="0" b="0"/>
            <wp:docPr id="22" name="Imagen 2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25C969CA"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0A0043E5" wp14:editId="1FD03081">
            <wp:extent cx="5269230" cy="3431540"/>
            <wp:effectExtent l="0" t="0" r="0" b="0"/>
            <wp:docPr id="23" name="Imagen 2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3AEC1E9C"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00A667F7" wp14:editId="3B1B634C">
            <wp:extent cx="3051175" cy="2290445"/>
            <wp:effectExtent l="0" t="0" r="0" b="0"/>
            <wp:docPr id="24" name="Imagen 2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0F5F114E"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1516C4E0" wp14:editId="07E528FD">
            <wp:extent cx="3051175" cy="2290445"/>
            <wp:effectExtent l="0" t="0" r="0" b="0"/>
            <wp:docPr id="25" name="Imagen 2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4D278D84"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746CD07F" wp14:editId="24BD3EA4">
            <wp:extent cx="3051175" cy="2290445"/>
            <wp:effectExtent l="0" t="0" r="0" b="0"/>
            <wp:docPr id="26" name="Imagen 2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016CD2EE"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23723FE8" wp14:editId="228782BF">
            <wp:extent cx="3051175" cy="2290445"/>
            <wp:effectExtent l="0" t="0" r="0" b="0"/>
            <wp:docPr id="27" name="Imagen 2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46E49CFF"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3ABAB76D" wp14:editId="43AFAC7B">
            <wp:extent cx="3051175" cy="2290445"/>
            <wp:effectExtent l="0" t="0" r="0" b="0"/>
            <wp:docPr id="28" name="Imagen 2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1175" cy="2290445"/>
                    </a:xfrm>
                    <a:prstGeom prst="rect">
                      <a:avLst/>
                    </a:prstGeom>
                    <a:noFill/>
                    <a:ln>
                      <a:noFill/>
                    </a:ln>
                  </pic:spPr>
                </pic:pic>
              </a:graphicData>
            </a:graphic>
          </wp:inline>
        </w:drawing>
      </w:r>
    </w:p>
    <w:p w14:paraId="4B67C6BE"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47C5639A" wp14:editId="4578D562">
            <wp:extent cx="5269230" cy="3431540"/>
            <wp:effectExtent l="0" t="0" r="0" b="0"/>
            <wp:docPr id="29" name="Imagen 2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67403FBD" w14:textId="77777777" w:rsidR="00000000" w:rsidRPr="004B6318" w:rsidRDefault="00355580" w:rsidP="004B6318">
      <w:pPr>
        <w:widowControl w:val="0"/>
        <w:autoSpaceDE w:val="0"/>
        <w:autoSpaceDN w:val="0"/>
        <w:adjustRightInd w:val="0"/>
        <w:spacing w:line="240" w:lineRule="auto"/>
        <w:jc w:val="both"/>
        <w:rPr>
          <w:rFonts w:ascii="Arial Nova" w:hAnsi="Arial Nova" w:cs="Tahoma"/>
          <w:sz w:val="24"/>
          <w:szCs w:val="24"/>
          <w:lang w:val="es"/>
        </w:rPr>
      </w:pPr>
      <w:r w:rsidRPr="004B6318">
        <w:rPr>
          <w:rFonts w:ascii="Arial Nova" w:hAnsi="Arial Nova" w:cs="Tahoma"/>
          <w:noProof/>
          <w:sz w:val="24"/>
          <w:szCs w:val="24"/>
          <w:lang w:val="es"/>
        </w:rPr>
        <w:drawing>
          <wp:inline distT="0" distB="0" distL="0" distR="0" wp14:anchorId="3D7D846F" wp14:editId="479EDD41">
            <wp:extent cx="5269230" cy="3431540"/>
            <wp:effectExtent l="0" t="0" r="0" b="0"/>
            <wp:docPr id="30" name="Imagen 3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p>
    <w:p w14:paraId="26DA11E6" w14:textId="4A6FA2EA"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2.</w:t>
      </w:r>
      <w:r w:rsidR="00706AA6" w:rsidRPr="004B6318">
        <w:rPr>
          <w:rFonts w:ascii="Arial Nova" w:hAnsi="Arial Nova" w:cs="Tahoma"/>
          <w:sz w:val="24"/>
          <w:szCs w:val="24"/>
          <w:lang w:val="es"/>
        </w:rPr>
        <w:t xml:space="preserve"> </w:t>
      </w:r>
      <w:r w:rsidR="000041D6" w:rsidRPr="004B6318">
        <w:rPr>
          <w:rFonts w:ascii="Arial Nova" w:hAnsi="Arial Nova" w:cs="Tahoma"/>
          <w:sz w:val="24"/>
          <w:szCs w:val="24"/>
          <w:lang w:val="es"/>
        </w:rPr>
        <w:t xml:space="preserve">Matriz de correlación. </w:t>
      </w:r>
      <w:r w:rsidRPr="004B6318">
        <w:rPr>
          <w:rFonts w:ascii="Arial Nova" w:hAnsi="Arial Nova" w:cs="Tahoma"/>
          <w:sz w:val="24"/>
          <w:szCs w:val="24"/>
          <w:lang w:val="es"/>
        </w:rPr>
        <w:t>¿C</w:t>
      </w:r>
      <w:r w:rsidRPr="004B6318">
        <w:rPr>
          <w:rFonts w:ascii="Arial Nova" w:hAnsi="Arial Nova" w:cs="Tahoma"/>
          <w:sz w:val="24"/>
          <w:szCs w:val="24"/>
          <w:lang w:val="es"/>
        </w:rPr>
        <w:t>uáles son las columnas con mayor correlación?</w:t>
      </w:r>
    </w:p>
    <w:p w14:paraId="37C9C778" w14:textId="481BCA6D" w:rsidR="000041D6" w:rsidRPr="004B6318" w:rsidRDefault="000041D6"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6D3192EF" wp14:editId="13109696">
            <wp:extent cx="5612130" cy="424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67"/>
                    <a:stretch>
                      <a:fillRect/>
                    </a:stretch>
                  </pic:blipFill>
                  <pic:spPr>
                    <a:xfrm>
                      <a:off x="0" y="0"/>
                      <a:ext cx="5612130" cy="4246245"/>
                    </a:xfrm>
                    <a:prstGeom prst="rect">
                      <a:avLst/>
                    </a:prstGeom>
                  </pic:spPr>
                </pic:pic>
              </a:graphicData>
            </a:graphic>
          </wp:inline>
        </w:drawing>
      </w:r>
    </w:p>
    <w:p w14:paraId="6BDC6C5A" w14:textId="77777777" w:rsidR="000041D6" w:rsidRPr="004B6318" w:rsidRDefault="00706AA6"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En el caso de la venta, compruebo </w:t>
      </w:r>
      <w:r w:rsidR="000041D6" w:rsidRPr="004B6318">
        <w:rPr>
          <w:rFonts w:ascii="Arial Nova" w:hAnsi="Arial Nova" w:cs="Tahoma"/>
          <w:sz w:val="24"/>
          <w:szCs w:val="24"/>
          <w:lang w:val="es"/>
        </w:rPr>
        <w:t>que Barcelona ciudad destaca en cuanto a poco relacionada con España.</w:t>
      </w:r>
    </w:p>
    <w:p w14:paraId="4FEC3FC8" w14:textId="609611A6" w:rsidR="00706AA6" w:rsidRPr="004B6318" w:rsidRDefault="000041D6"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noProof/>
          <w:sz w:val="24"/>
          <w:szCs w:val="24"/>
          <w:lang w:val="es"/>
        </w:rPr>
        <w:lastRenderedPageBreak/>
        <w:drawing>
          <wp:inline distT="0" distB="0" distL="0" distR="0" wp14:anchorId="782FFF58" wp14:editId="42EAD540">
            <wp:extent cx="5612130" cy="42030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68"/>
                    <a:stretch>
                      <a:fillRect/>
                    </a:stretch>
                  </pic:blipFill>
                  <pic:spPr>
                    <a:xfrm>
                      <a:off x="0" y="0"/>
                      <a:ext cx="5612130" cy="4203065"/>
                    </a:xfrm>
                    <a:prstGeom prst="rect">
                      <a:avLst/>
                    </a:prstGeom>
                  </pic:spPr>
                </pic:pic>
              </a:graphicData>
            </a:graphic>
          </wp:inline>
        </w:drawing>
      </w:r>
      <w:r w:rsidRPr="004B6318">
        <w:rPr>
          <w:rFonts w:ascii="Arial Nova" w:hAnsi="Arial Nova" w:cs="Tahoma"/>
          <w:sz w:val="24"/>
          <w:szCs w:val="24"/>
          <w:lang w:val="es"/>
        </w:rPr>
        <w:t xml:space="preserve"> </w:t>
      </w:r>
    </w:p>
    <w:p w14:paraId="7F060FE3" w14:textId="140BAD14" w:rsidR="00706AA6" w:rsidRPr="004B6318" w:rsidRDefault="000041D6"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En cuanto al alquiler, </w:t>
      </w:r>
      <w:r w:rsidR="00CA3D5D" w:rsidRPr="004B6318">
        <w:rPr>
          <w:rFonts w:ascii="Arial Nova" w:hAnsi="Arial Nova" w:cs="Tahoma"/>
          <w:sz w:val="24"/>
          <w:szCs w:val="24"/>
          <w:lang w:val="es"/>
        </w:rPr>
        <w:t>todos los ámbitos</w:t>
      </w:r>
      <w:r w:rsidR="00894A7C" w:rsidRPr="004B6318">
        <w:rPr>
          <w:rFonts w:ascii="Arial Nova" w:hAnsi="Arial Nova" w:cs="Tahoma"/>
          <w:sz w:val="24"/>
          <w:szCs w:val="24"/>
          <w:lang w:val="es"/>
        </w:rPr>
        <w:t xml:space="preserve"> parecen estar relacionados proporcionalmente.</w:t>
      </w:r>
    </w:p>
    <w:p w14:paraId="16ED6F09" w14:textId="59EB34E7" w:rsidR="00000000" w:rsidRPr="004B6318" w:rsidRDefault="000041D6"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 </w:t>
      </w:r>
      <w:r w:rsidR="00355580" w:rsidRPr="004B6318">
        <w:rPr>
          <w:rFonts w:ascii="Arial Nova" w:hAnsi="Arial Nova" w:cs="Tahoma"/>
          <w:sz w:val="24"/>
          <w:szCs w:val="24"/>
          <w:lang w:val="es"/>
        </w:rPr>
        <w:t xml:space="preserve">3. Usar funciones Matplotlib en vez de pandas. Pues no he usado </w:t>
      </w:r>
      <w:r w:rsidR="00CA3D5D" w:rsidRPr="004B6318">
        <w:rPr>
          <w:rFonts w:ascii="Arial Nova" w:hAnsi="Arial Nova" w:cs="Tahoma"/>
          <w:sz w:val="24"/>
          <w:szCs w:val="24"/>
          <w:lang w:val="es"/>
        </w:rPr>
        <w:t>pandas,</w:t>
      </w:r>
      <w:r w:rsidR="00355580" w:rsidRPr="004B6318">
        <w:rPr>
          <w:rFonts w:ascii="Arial Nova" w:hAnsi="Arial Nova" w:cs="Tahoma"/>
          <w:sz w:val="24"/>
          <w:szCs w:val="24"/>
          <w:lang w:val="es"/>
        </w:rPr>
        <w:t xml:space="preserve"> pero </w:t>
      </w:r>
      <w:r w:rsidR="00894A7C" w:rsidRPr="004B6318">
        <w:rPr>
          <w:rFonts w:ascii="Arial Nova" w:hAnsi="Arial Nova" w:cs="Tahoma"/>
          <w:sz w:val="24"/>
          <w:szCs w:val="24"/>
          <w:lang w:val="es"/>
        </w:rPr>
        <w:t xml:space="preserve">sólo </w:t>
      </w:r>
      <w:r w:rsidR="00355580" w:rsidRPr="004B6318">
        <w:rPr>
          <w:rFonts w:ascii="Arial Nova" w:hAnsi="Arial Nova" w:cs="Tahoma"/>
          <w:sz w:val="24"/>
          <w:szCs w:val="24"/>
          <w:lang w:val="es"/>
        </w:rPr>
        <w:t>he usado Matplotlib</w:t>
      </w:r>
      <w:r w:rsidR="00894A7C" w:rsidRPr="004B6318">
        <w:rPr>
          <w:rFonts w:ascii="Arial Nova" w:hAnsi="Arial Nova" w:cs="Tahoma"/>
          <w:sz w:val="24"/>
          <w:szCs w:val="24"/>
          <w:lang w:val="es"/>
        </w:rPr>
        <w:t xml:space="preserve"> con las matrices de correlación (y Seaborn)</w:t>
      </w:r>
      <w:r w:rsidR="00355580" w:rsidRPr="004B6318">
        <w:rPr>
          <w:rFonts w:ascii="Arial Nova" w:hAnsi="Arial Nova" w:cs="Tahoma"/>
          <w:sz w:val="24"/>
          <w:szCs w:val="24"/>
          <w:lang w:val="es"/>
        </w:rPr>
        <w:t xml:space="preserve">, </w:t>
      </w:r>
      <w:r w:rsidR="00894A7C" w:rsidRPr="004B6318">
        <w:rPr>
          <w:rFonts w:ascii="Arial Nova" w:hAnsi="Arial Nova" w:cs="Tahoma"/>
          <w:sz w:val="24"/>
          <w:szCs w:val="24"/>
          <w:lang w:val="es"/>
        </w:rPr>
        <w:t xml:space="preserve">sobre todo </w:t>
      </w:r>
      <w:r w:rsidR="00355580" w:rsidRPr="004B6318">
        <w:rPr>
          <w:rFonts w:ascii="Arial Nova" w:hAnsi="Arial Nova" w:cs="Tahoma"/>
          <w:sz w:val="24"/>
          <w:szCs w:val="24"/>
          <w:lang w:val="es"/>
        </w:rPr>
        <w:t>he usado funciones de Plotly porque a pesar de tener mayor complejidad me ha permitido crear gráficos int</w:t>
      </w:r>
      <w:r w:rsidR="00355580" w:rsidRPr="004B6318">
        <w:rPr>
          <w:rFonts w:ascii="Arial Nova" w:hAnsi="Arial Nova" w:cs="Tahoma"/>
          <w:sz w:val="24"/>
          <w:szCs w:val="24"/>
          <w:lang w:val="es"/>
        </w:rPr>
        <w:t>eractivos que he documentado en el apartado de visualización.</w:t>
      </w:r>
    </w:p>
    <w:p w14:paraId="2DC974E0" w14:textId="77777777" w:rsidR="00000000" w:rsidRPr="004B6318" w:rsidRDefault="00355580" w:rsidP="00BF4160">
      <w:pPr>
        <w:pStyle w:val="Ttulo1"/>
        <w:rPr>
          <w:lang w:val="es"/>
        </w:rPr>
      </w:pPr>
      <w:r w:rsidRPr="004B6318">
        <w:rPr>
          <w:lang w:val="es"/>
        </w:rPr>
        <w:t>OPCIÓN A</w:t>
      </w:r>
    </w:p>
    <w:p w14:paraId="24958F97"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1. Cada gráfico está guardado en su propio archivo dentro de la carpeta correspondiente a su operación (venta o alquiler) y con un nombre descriptivo, tanto en .png como en .html.</w:t>
      </w:r>
    </w:p>
    <w:p w14:paraId="18B26202"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2. He</w:t>
      </w:r>
      <w:r w:rsidRPr="004B6318">
        <w:rPr>
          <w:rFonts w:ascii="Arial Nova" w:hAnsi="Arial Nova" w:cs="Tahoma"/>
          <w:sz w:val="24"/>
          <w:szCs w:val="24"/>
          <w:lang w:val="es"/>
        </w:rPr>
        <w:t xml:space="preserve"> usado módulos para cada funcionalidad. El archivo main.ipynb no tiene ningún loop o función (algún método muy básico y puntual como renombrar una variable).</w:t>
      </w:r>
    </w:p>
    <w:p w14:paraId="0E66AB84" w14:textId="5F39F1CB"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lastRenderedPageBreak/>
        <w:t>3. En vez de Matplotlib o Seaborn he usado Plotly porque, como comenté en el apartado B, a pesar d</w:t>
      </w:r>
      <w:r w:rsidRPr="004B6318">
        <w:rPr>
          <w:rFonts w:ascii="Arial Nova" w:hAnsi="Arial Nova" w:cs="Tahoma"/>
          <w:sz w:val="24"/>
          <w:szCs w:val="24"/>
          <w:lang w:val="es"/>
        </w:rPr>
        <w:t>e tener mayor complejidad me ha permitido crear gráficos interactivos que he documentado en el apartado de visualización</w:t>
      </w:r>
      <w:r w:rsidR="00894A7C" w:rsidRPr="004B6318">
        <w:rPr>
          <w:rFonts w:ascii="Arial Nova" w:hAnsi="Arial Nova" w:cs="Tahoma"/>
          <w:sz w:val="24"/>
          <w:szCs w:val="24"/>
          <w:lang w:val="es"/>
        </w:rPr>
        <w:t xml:space="preserve"> (Matplotlib y Seaborn sólo en las matrices de correlación).</w:t>
      </w:r>
    </w:p>
    <w:p w14:paraId="13CE90B1"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4. Preguntas.</w:t>
      </w:r>
    </w:p>
    <w:p w14:paraId="76919071" w14:textId="77777777"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4.a. ¿Hay outliers o datos extraños?</w:t>
      </w:r>
    </w:p>
    <w:p w14:paraId="495F3D74" w14:textId="724F3E5F"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No hay outliers los valores trazan curvas que crecen y decrecen a ritmos </w:t>
      </w:r>
      <w:r w:rsidR="00CA3D5D" w:rsidRPr="004B6318">
        <w:rPr>
          <w:rFonts w:ascii="Arial Nova" w:hAnsi="Arial Nova" w:cs="Tahoma"/>
          <w:sz w:val="24"/>
          <w:szCs w:val="24"/>
          <w:lang w:val="es"/>
        </w:rPr>
        <w:t>diferentes,</w:t>
      </w:r>
      <w:r w:rsidRPr="004B6318">
        <w:rPr>
          <w:rFonts w:ascii="Arial Nova" w:hAnsi="Arial Nova" w:cs="Tahoma"/>
          <w:sz w:val="24"/>
          <w:szCs w:val="24"/>
          <w:lang w:val="es"/>
        </w:rPr>
        <w:t xml:space="preserve"> pero dentro de cierta lógica y armonía.</w:t>
      </w:r>
    </w:p>
    <w:p w14:paraId="65C57576" w14:textId="0B73D93B"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No hay datos extraños. Como he comentado al explicar la minería de datos, hay columnas con datos ausentes (las </w:t>
      </w:r>
      <w:r w:rsidR="00CA3D5D" w:rsidRPr="004B6318">
        <w:rPr>
          <w:rFonts w:ascii="Arial Nova" w:hAnsi="Arial Nova" w:cs="Tahoma"/>
          <w:sz w:val="24"/>
          <w:szCs w:val="24"/>
          <w:lang w:val="es"/>
        </w:rPr>
        <w:t>correspondientes</w:t>
      </w:r>
      <w:r w:rsidRPr="004B6318">
        <w:rPr>
          <w:rFonts w:ascii="Arial Nova" w:hAnsi="Arial Nova" w:cs="Tahoma"/>
          <w:sz w:val="24"/>
          <w:szCs w:val="24"/>
          <w:lang w:val="es"/>
        </w:rPr>
        <w:t xml:space="preserve"> a los distritos de Madrid) porque se comenzó a recopilar datos en fecha posteriores a 20</w:t>
      </w:r>
      <w:r w:rsidRPr="004B6318">
        <w:rPr>
          <w:rFonts w:ascii="Arial Nova" w:hAnsi="Arial Nova" w:cs="Tahoma"/>
          <w:sz w:val="24"/>
          <w:szCs w:val="24"/>
          <w:lang w:val="es"/>
        </w:rPr>
        <w:t>07. No he borrado las filas ni he convertido los valores a cero para mejorar los gráficos, viendo que convirtiendo los valores a float podía trabajar con ellos.</w:t>
      </w:r>
    </w:p>
    <w:p w14:paraId="63382667" w14:textId="1E280216"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 xml:space="preserve">4.b. ¿Cuáles son las columnas con más valores repetidos? No es que haya valores </w:t>
      </w:r>
      <w:r w:rsidR="00CA3D5D" w:rsidRPr="004B6318">
        <w:rPr>
          <w:rFonts w:ascii="Arial Nova" w:hAnsi="Arial Nova" w:cs="Tahoma"/>
          <w:sz w:val="24"/>
          <w:szCs w:val="24"/>
          <w:lang w:val="es"/>
        </w:rPr>
        <w:t>repetidos,</w:t>
      </w:r>
      <w:r w:rsidRPr="004B6318">
        <w:rPr>
          <w:rFonts w:ascii="Arial Nova" w:hAnsi="Arial Nova" w:cs="Tahoma"/>
          <w:sz w:val="24"/>
          <w:szCs w:val="24"/>
          <w:lang w:val="es"/>
        </w:rPr>
        <w:t xml:space="preserve"> sino </w:t>
      </w:r>
      <w:r w:rsidRPr="004B6318">
        <w:rPr>
          <w:rFonts w:ascii="Arial Nova" w:hAnsi="Arial Nova" w:cs="Tahoma"/>
          <w:sz w:val="24"/>
          <w:szCs w:val="24"/>
          <w:lang w:val="es"/>
        </w:rPr>
        <w:t xml:space="preserve">que cada columna (autonomía, ciudad, distrito...) tiene sus propias tendencias en determinadas épocas (sus propios rangos de precios que suelen mantener </w:t>
      </w:r>
      <w:r w:rsidR="00CA3D5D" w:rsidRPr="004B6318">
        <w:rPr>
          <w:rFonts w:ascii="Arial Nova" w:hAnsi="Arial Nova" w:cs="Tahoma"/>
          <w:sz w:val="24"/>
          <w:szCs w:val="24"/>
          <w:lang w:val="es"/>
        </w:rPr>
        <w:t>la misma diferencia</w:t>
      </w:r>
      <w:r w:rsidRPr="004B6318">
        <w:rPr>
          <w:rFonts w:ascii="Arial Nova" w:hAnsi="Arial Nova" w:cs="Tahoma"/>
          <w:sz w:val="24"/>
          <w:szCs w:val="24"/>
          <w:lang w:val="es"/>
        </w:rPr>
        <w:t xml:space="preserve"> respecto a las otras columnas).</w:t>
      </w:r>
    </w:p>
    <w:p w14:paraId="7C2624E4" w14:textId="77777777" w:rsidR="00000000" w:rsidRPr="004B6318" w:rsidRDefault="00355580" w:rsidP="00BF4160">
      <w:pPr>
        <w:pStyle w:val="Ttulo1"/>
        <w:rPr>
          <w:lang w:val="es"/>
        </w:rPr>
      </w:pPr>
      <w:r w:rsidRPr="004B6318">
        <w:rPr>
          <w:lang w:val="es"/>
        </w:rPr>
        <w:t>OPCIÓN A+</w:t>
      </w:r>
    </w:p>
    <w:p w14:paraId="152F81E2" w14:textId="0265044E" w:rsidR="00000000" w:rsidRPr="004B6318" w:rsidRDefault="00355580" w:rsidP="004B6318">
      <w:pPr>
        <w:widowControl w:val="0"/>
        <w:autoSpaceDE w:val="0"/>
        <w:autoSpaceDN w:val="0"/>
        <w:adjustRightInd w:val="0"/>
        <w:jc w:val="both"/>
        <w:rPr>
          <w:rFonts w:ascii="Arial Nova" w:hAnsi="Arial Nova" w:cs="Tahoma"/>
          <w:sz w:val="24"/>
          <w:szCs w:val="24"/>
          <w:lang w:val="es"/>
        </w:rPr>
      </w:pPr>
      <w:r w:rsidRPr="004B6318">
        <w:rPr>
          <w:rFonts w:ascii="Arial Nova" w:hAnsi="Arial Nova" w:cs="Tahoma"/>
          <w:sz w:val="24"/>
          <w:szCs w:val="24"/>
          <w:lang w:val="es"/>
        </w:rPr>
        <w:t>Esta noche (31 de agosto de 2020) intent</w:t>
      </w:r>
      <w:r w:rsidRPr="004B6318">
        <w:rPr>
          <w:rFonts w:ascii="Arial Nova" w:hAnsi="Arial Nova" w:cs="Tahoma"/>
          <w:sz w:val="24"/>
          <w:szCs w:val="24"/>
          <w:lang w:val="es"/>
        </w:rPr>
        <w:t>aré hacer un Pull Request del proyecto. Espero que me haya dado tiempo.</w:t>
      </w:r>
    </w:p>
    <w:p w14:paraId="5A966702" w14:textId="77777777" w:rsidR="00355580" w:rsidRPr="004B6318" w:rsidRDefault="00355580" w:rsidP="004B6318">
      <w:pPr>
        <w:widowControl w:val="0"/>
        <w:autoSpaceDE w:val="0"/>
        <w:autoSpaceDN w:val="0"/>
        <w:adjustRightInd w:val="0"/>
        <w:jc w:val="both"/>
        <w:rPr>
          <w:rFonts w:ascii="Arial Nova" w:hAnsi="Arial Nova" w:cs="Tahoma"/>
          <w:sz w:val="24"/>
          <w:szCs w:val="24"/>
          <w:lang w:val="es"/>
        </w:rPr>
      </w:pPr>
    </w:p>
    <w:sectPr w:rsidR="00355580" w:rsidRPr="004B6318">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Nova">
    <w:charset w:val="00"/>
    <w:family w:val="swiss"/>
    <w:pitch w:val="variable"/>
    <w:sig w:usb0="0000028F"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580129"/>
    <w:rsid w:val="000041D6"/>
    <w:rsid w:val="00063F6F"/>
    <w:rsid w:val="000F79ED"/>
    <w:rsid w:val="00355580"/>
    <w:rsid w:val="004B6318"/>
    <w:rsid w:val="004C395F"/>
    <w:rsid w:val="00523327"/>
    <w:rsid w:val="00580129"/>
    <w:rsid w:val="00706AA6"/>
    <w:rsid w:val="00733E5C"/>
    <w:rsid w:val="00894A7C"/>
    <w:rsid w:val="00BF4160"/>
    <w:rsid w:val="00CA3D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A7A488"/>
  <w14:defaultImageDpi w14:val="0"/>
  <w15:docId w15:val="{746B0762-723D-413D-90AE-CC1612F6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s-E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F6F"/>
  </w:style>
  <w:style w:type="paragraph" w:styleId="Ttulo1">
    <w:name w:val="heading 1"/>
    <w:basedOn w:val="Normal"/>
    <w:next w:val="Normal"/>
    <w:link w:val="Ttulo1Car"/>
    <w:uiPriority w:val="9"/>
    <w:qFormat/>
    <w:rsid w:val="00063F6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63F6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063F6F"/>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063F6F"/>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063F6F"/>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063F6F"/>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063F6F"/>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063F6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63F6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63F6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063F6F"/>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063F6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63F6F"/>
    <w:rPr>
      <w:caps/>
      <w:color w:val="595959" w:themeColor="text1" w:themeTint="A6"/>
      <w:spacing w:val="10"/>
      <w:sz w:val="21"/>
      <w:szCs w:val="21"/>
    </w:rPr>
  </w:style>
  <w:style w:type="character" w:customStyle="1" w:styleId="Ttulo1Car">
    <w:name w:val="Título 1 Car"/>
    <w:basedOn w:val="Fuentedeprrafopredeter"/>
    <w:link w:val="Ttulo1"/>
    <w:uiPriority w:val="9"/>
    <w:rsid w:val="00063F6F"/>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063F6F"/>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063F6F"/>
    <w:rPr>
      <w:caps/>
      <w:color w:val="1F3763" w:themeColor="accent1" w:themeShade="7F"/>
      <w:spacing w:val="15"/>
    </w:rPr>
  </w:style>
  <w:style w:type="character" w:customStyle="1" w:styleId="Ttulo4Car">
    <w:name w:val="Título 4 Car"/>
    <w:basedOn w:val="Fuentedeprrafopredeter"/>
    <w:link w:val="Ttulo4"/>
    <w:uiPriority w:val="9"/>
    <w:semiHidden/>
    <w:rsid w:val="00063F6F"/>
    <w:rPr>
      <w:caps/>
      <w:color w:val="2F5496" w:themeColor="accent1" w:themeShade="BF"/>
      <w:spacing w:val="10"/>
    </w:rPr>
  </w:style>
  <w:style w:type="character" w:customStyle="1" w:styleId="Ttulo5Car">
    <w:name w:val="Título 5 Car"/>
    <w:basedOn w:val="Fuentedeprrafopredeter"/>
    <w:link w:val="Ttulo5"/>
    <w:uiPriority w:val="9"/>
    <w:semiHidden/>
    <w:rsid w:val="00063F6F"/>
    <w:rPr>
      <w:caps/>
      <w:color w:val="2F5496" w:themeColor="accent1" w:themeShade="BF"/>
      <w:spacing w:val="10"/>
    </w:rPr>
  </w:style>
  <w:style w:type="character" w:customStyle="1" w:styleId="Ttulo6Car">
    <w:name w:val="Título 6 Car"/>
    <w:basedOn w:val="Fuentedeprrafopredeter"/>
    <w:link w:val="Ttulo6"/>
    <w:uiPriority w:val="9"/>
    <w:semiHidden/>
    <w:rsid w:val="00063F6F"/>
    <w:rPr>
      <w:caps/>
      <w:color w:val="2F5496" w:themeColor="accent1" w:themeShade="BF"/>
      <w:spacing w:val="10"/>
    </w:rPr>
  </w:style>
  <w:style w:type="character" w:customStyle="1" w:styleId="Ttulo7Car">
    <w:name w:val="Título 7 Car"/>
    <w:basedOn w:val="Fuentedeprrafopredeter"/>
    <w:link w:val="Ttulo7"/>
    <w:uiPriority w:val="9"/>
    <w:semiHidden/>
    <w:rsid w:val="00063F6F"/>
    <w:rPr>
      <w:caps/>
      <w:color w:val="2F5496" w:themeColor="accent1" w:themeShade="BF"/>
      <w:spacing w:val="10"/>
    </w:rPr>
  </w:style>
  <w:style w:type="character" w:customStyle="1" w:styleId="Ttulo8Car">
    <w:name w:val="Título 8 Car"/>
    <w:basedOn w:val="Fuentedeprrafopredeter"/>
    <w:link w:val="Ttulo8"/>
    <w:uiPriority w:val="9"/>
    <w:semiHidden/>
    <w:rsid w:val="00063F6F"/>
    <w:rPr>
      <w:caps/>
      <w:spacing w:val="10"/>
      <w:sz w:val="18"/>
      <w:szCs w:val="18"/>
    </w:rPr>
  </w:style>
  <w:style w:type="character" w:customStyle="1" w:styleId="Ttulo9Car">
    <w:name w:val="Título 9 Car"/>
    <w:basedOn w:val="Fuentedeprrafopredeter"/>
    <w:link w:val="Ttulo9"/>
    <w:uiPriority w:val="9"/>
    <w:semiHidden/>
    <w:rsid w:val="00063F6F"/>
    <w:rPr>
      <w:i/>
      <w:iCs/>
      <w:caps/>
      <w:spacing w:val="10"/>
      <w:sz w:val="18"/>
      <w:szCs w:val="18"/>
    </w:rPr>
  </w:style>
  <w:style w:type="paragraph" w:styleId="Descripcin">
    <w:name w:val="caption"/>
    <w:basedOn w:val="Normal"/>
    <w:next w:val="Normal"/>
    <w:uiPriority w:val="35"/>
    <w:semiHidden/>
    <w:unhideWhenUsed/>
    <w:qFormat/>
    <w:rsid w:val="00063F6F"/>
    <w:rPr>
      <w:b/>
      <w:bCs/>
      <w:color w:val="2F5496" w:themeColor="accent1" w:themeShade="BF"/>
      <w:sz w:val="16"/>
      <w:szCs w:val="16"/>
    </w:rPr>
  </w:style>
  <w:style w:type="character" w:styleId="Textoennegrita">
    <w:name w:val="Strong"/>
    <w:uiPriority w:val="22"/>
    <w:qFormat/>
    <w:rsid w:val="00063F6F"/>
    <w:rPr>
      <w:b/>
      <w:bCs/>
    </w:rPr>
  </w:style>
  <w:style w:type="character" w:styleId="nfasis">
    <w:name w:val="Emphasis"/>
    <w:uiPriority w:val="20"/>
    <w:qFormat/>
    <w:rsid w:val="00063F6F"/>
    <w:rPr>
      <w:caps/>
      <w:color w:val="1F3763" w:themeColor="accent1" w:themeShade="7F"/>
      <w:spacing w:val="5"/>
    </w:rPr>
  </w:style>
  <w:style w:type="paragraph" w:styleId="Sinespaciado">
    <w:name w:val="No Spacing"/>
    <w:uiPriority w:val="1"/>
    <w:qFormat/>
    <w:rsid w:val="00063F6F"/>
    <w:pPr>
      <w:spacing w:after="0" w:line="240" w:lineRule="auto"/>
    </w:pPr>
  </w:style>
  <w:style w:type="paragraph" w:styleId="Cita">
    <w:name w:val="Quote"/>
    <w:basedOn w:val="Normal"/>
    <w:next w:val="Normal"/>
    <w:link w:val="CitaCar"/>
    <w:uiPriority w:val="29"/>
    <w:qFormat/>
    <w:rsid w:val="00063F6F"/>
    <w:rPr>
      <w:i/>
      <w:iCs/>
      <w:sz w:val="24"/>
      <w:szCs w:val="24"/>
    </w:rPr>
  </w:style>
  <w:style w:type="character" w:customStyle="1" w:styleId="CitaCar">
    <w:name w:val="Cita Car"/>
    <w:basedOn w:val="Fuentedeprrafopredeter"/>
    <w:link w:val="Cita"/>
    <w:uiPriority w:val="29"/>
    <w:rsid w:val="00063F6F"/>
    <w:rPr>
      <w:i/>
      <w:iCs/>
      <w:sz w:val="24"/>
      <w:szCs w:val="24"/>
    </w:rPr>
  </w:style>
  <w:style w:type="paragraph" w:styleId="Citadestacada">
    <w:name w:val="Intense Quote"/>
    <w:basedOn w:val="Normal"/>
    <w:next w:val="Normal"/>
    <w:link w:val="CitadestacadaCar"/>
    <w:uiPriority w:val="30"/>
    <w:qFormat/>
    <w:rsid w:val="00063F6F"/>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063F6F"/>
    <w:rPr>
      <w:color w:val="4472C4" w:themeColor="accent1"/>
      <w:sz w:val="24"/>
      <w:szCs w:val="24"/>
    </w:rPr>
  </w:style>
  <w:style w:type="character" w:styleId="nfasissutil">
    <w:name w:val="Subtle Emphasis"/>
    <w:uiPriority w:val="19"/>
    <w:qFormat/>
    <w:rsid w:val="00063F6F"/>
    <w:rPr>
      <w:i/>
      <w:iCs/>
      <w:color w:val="1F3763" w:themeColor="accent1" w:themeShade="7F"/>
    </w:rPr>
  </w:style>
  <w:style w:type="character" w:styleId="nfasisintenso">
    <w:name w:val="Intense Emphasis"/>
    <w:uiPriority w:val="21"/>
    <w:qFormat/>
    <w:rsid w:val="00063F6F"/>
    <w:rPr>
      <w:b/>
      <w:bCs/>
      <w:caps/>
      <w:color w:val="1F3763" w:themeColor="accent1" w:themeShade="7F"/>
      <w:spacing w:val="10"/>
    </w:rPr>
  </w:style>
  <w:style w:type="character" w:styleId="Referenciasutil">
    <w:name w:val="Subtle Reference"/>
    <w:uiPriority w:val="31"/>
    <w:qFormat/>
    <w:rsid w:val="00063F6F"/>
    <w:rPr>
      <w:b/>
      <w:bCs/>
      <w:color w:val="4472C4" w:themeColor="accent1"/>
    </w:rPr>
  </w:style>
  <w:style w:type="character" w:styleId="Referenciaintensa">
    <w:name w:val="Intense Reference"/>
    <w:uiPriority w:val="32"/>
    <w:qFormat/>
    <w:rsid w:val="00063F6F"/>
    <w:rPr>
      <w:b/>
      <w:bCs/>
      <w:i/>
      <w:iCs/>
      <w:caps/>
      <w:color w:val="4472C4" w:themeColor="accent1"/>
    </w:rPr>
  </w:style>
  <w:style w:type="character" w:styleId="Ttulodellibro">
    <w:name w:val="Book Title"/>
    <w:uiPriority w:val="33"/>
    <w:qFormat/>
    <w:rsid w:val="00063F6F"/>
    <w:rPr>
      <w:b/>
      <w:bCs/>
      <w:i/>
      <w:iCs/>
      <w:spacing w:val="0"/>
    </w:rPr>
  </w:style>
  <w:style w:type="paragraph" w:styleId="TtuloTDC">
    <w:name w:val="TOC Heading"/>
    <w:basedOn w:val="Ttulo1"/>
    <w:next w:val="Normal"/>
    <w:uiPriority w:val="39"/>
    <w:semiHidden/>
    <w:unhideWhenUsed/>
    <w:qFormat/>
    <w:rsid w:val="00063F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01"/>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resources/plots/venta/minmax_ventaESPA&#209;A.html" TargetMode="External"/><Relationship Id="rId26" Type="http://schemas.openxmlformats.org/officeDocument/2006/relationships/hyperlink" Target="resources/plots/alquiler/alquilerESPA&#209;A2020.html" TargetMode="External"/><Relationship Id="rId39" Type="http://schemas.openxmlformats.org/officeDocument/2006/relationships/hyperlink" Target="resources/plots/venta/histo_ventaESPA&#209;A2007.html" TargetMode="External"/><Relationship Id="rId21" Type="http://schemas.openxmlformats.org/officeDocument/2006/relationships/image" Target="media/image9.png"/><Relationship Id="rId34" Type="http://schemas.openxmlformats.org/officeDocument/2006/relationships/hyperlink" Target="resources/plots/alquiler/minmax_alquilerESPA&#209;A.html" TargetMode="External"/><Relationship Id="rId42" Type="http://schemas.openxmlformats.org/officeDocument/2006/relationships/image" Target="media/image20.png"/><Relationship Id="rId47" Type="http://schemas.openxmlformats.org/officeDocument/2006/relationships/hyperlink" Target="resources/plots/venta/histo_ventaMADRID2007.html" TargetMode="External"/><Relationship Id="rId50" Type="http://schemas.openxmlformats.org/officeDocument/2006/relationships/image" Target="media/image24.png"/><Relationship Id="rId55" Type="http://schemas.openxmlformats.org/officeDocument/2006/relationships/hyperlink" Target="resources/plots/alquiler/histo_alquilerBCN_PROV2007.html" TargetMode="External"/><Relationship Id="rId63" Type="http://schemas.openxmlformats.org/officeDocument/2006/relationships/hyperlink" Target="resources/plots/alquiler/hist20_alquilerAUTONOMIA.html" TargetMode="External"/><Relationship Id="rId68"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resources/plots/venta/ventaMADRID2020.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resources/plots/venta/ventaESPA&#209;A2007.html" TargetMode="External"/><Relationship Id="rId11" Type="http://schemas.openxmlformats.org/officeDocument/2006/relationships/image" Target="media/image4.png"/><Relationship Id="rId24" Type="http://schemas.openxmlformats.org/officeDocument/2006/relationships/hyperlink" Target="resources/plots/alquiler/alquilerESPA&#209;A2019.html" TargetMode="External"/><Relationship Id="rId32" Type="http://schemas.openxmlformats.org/officeDocument/2006/relationships/hyperlink" Target="resources/plots/alquiler/alquilerMADRID2020.htm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resources/plots/venta/histo_ventaCAM2007.html" TargetMode="External"/><Relationship Id="rId53" Type="http://schemas.openxmlformats.org/officeDocument/2006/relationships/hyperlink" Target="resources/plots/alquiler/histo_alquilerESPA&#209;A2007.html" TargetMode="Externa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resources/plots/alquiler/alquilerMADRID2007.html" TargetMode="External"/><Relationship Id="rId36" Type="http://schemas.openxmlformats.org/officeDocument/2006/relationships/hyperlink" Target="resources/plots/alquiler/minmax_alquilerMADRID.html" TargetMode="External"/><Relationship Id="rId49" Type="http://schemas.openxmlformats.org/officeDocument/2006/relationships/hyperlink" Target="resources/plots/venta/hist20_ventaAUTONOMIA.html" TargetMode="External"/><Relationship Id="rId57" Type="http://schemas.openxmlformats.org/officeDocument/2006/relationships/hyperlink" Target="resources/plots/alquiler/histo_alquilerBARCELONA2007.html" TargetMode="External"/><Relationship Id="rId61" Type="http://schemas.openxmlformats.org/officeDocument/2006/relationships/hyperlink" Target="resources/plots/alquiler/histo_alquilerMADRID2007.html" TargetMode="External"/><Relationship Id="rId10" Type="http://schemas.openxmlformats.org/officeDocument/2006/relationships/hyperlink" Target="resources/plots/venta/ventaESPA&#209;A2020.html"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resources/plots/alquiler/hist20_alquilerCIUDAD.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resources/plots/venta/ventaMADRID2019.html" TargetMode="External"/><Relationship Id="rId22" Type="http://schemas.openxmlformats.org/officeDocument/2006/relationships/hyperlink" Target="resources/plots/alquiler/alquilerESPA&#209;A2007.html" TargetMode="External"/><Relationship Id="rId27" Type="http://schemas.openxmlformats.org/officeDocument/2006/relationships/image" Target="media/image12.png"/><Relationship Id="rId30" Type="http://schemas.openxmlformats.org/officeDocument/2006/relationships/hyperlink" Target="resources/plots/alquiler/alquilerMADRID2019.html" TargetMode="External"/><Relationship Id="rId35" Type="http://schemas.openxmlformats.org/officeDocument/2006/relationships/image" Target="media/image16.png"/><Relationship Id="rId43" Type="http://schemas.openxmlformats.org/officeDocument/2006/relationships/hyperlink" Target="resources/plots/venta/histo_ventaBARCELONA2007.html" TargetMode="Externa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hyperlink" Target="resources/plots/venta/ventaESPA&#209;A2019.html" TargetMode="External"/><Relationship Id="rId51" Type="http://schemas.openxmlformats.org/officeDocument/2006/relationships/hyperlink" Target="resources/plots/venta/hist20_ventaCIUDAD.html" TargetMode="External"/><Relationship Id="rId3" Type="http://schemas.openxmlformats.org/officeDocument/2006/relationships/settings" Target="settings.xml"/><Relationship Id="rId12" Type="http://schemas.openxmlformats.org/officeDocument/2006/relationships/hyperlink" Target="resources/plots/venta/ventaMADRID2007.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resources/plots/alquiler/histo_alquilerCAM2007.html" TargetMode="External"/><Relationship Id="rId67" Type="http://schemas.openxmlformats.org/officeDocument/2006/relationships/image" Target="media/image33.png"/><Relationship Id="rId20" Type="http://schemas.openxmlformats.org/officeDocument/2006/relationships/hyperlink" Target="resources/plots/venta/minmax_ventaMADRID.html" TargetMode="External"/><Relationship Id="rId41" Type="http://schemas.openxmlformats.org/officeDocument/2006/relationships/hyperlink" Target="resources/plots/venta/histo_ventaBCN_PROV2007.html" TargetMode="Externa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B977A-DFEA-4565-B45F-244249E4F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26</Pages>
  <Words>2602</Words>
  <Characters>14312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dc:creator>
  <cp:keywords/>
  <dc:description/>
  <cp:lastModifiedBy>C. S.</cp:lastModifiedBy>
  <cp:revision>5</cp:revision>
  <dcterms:created xsi:type="dcterms:W3CDTF">2020-08-31T19:01:00Z</dcterms:created>
  <dcterms:modified xsi:type="dcterms:W3CDTF">2020-08-31T19:47:00Z</dcterms:modified>
</cp:coreProperties>
</file>