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3FC8" w14:textId="7EBBFDB0" w:rsidR="00D14F10" w:rsidRDefault="00D14F10" w:rsidP="00D14F10">
      <w:pPr>
        <w:tabs>
          <w:tab w:val="left" w:pos="1092"/>
        </w:tabs>
        <w:spacing w:after="154" w:line="265" w:lineRule="auto"/>
        <w:ind w:left="0" w:right="1" w:firstLine="0"/>
        <w:jc w:val="center"/>
        <w:rPr>
          <w:b/>
          <w:bCs/>
          <w:sz w:val="24"/>
        </w:rPr>
      </w:pPr>
      <w:r w:rsidRPr="00C70B53">
        <w:rPr>
          <w:b/>
          <w:bCs/>
          <w:sz w:val="24"/>
        </w:rPr>
        <w:t>R1-A2-S4 Inspector de Requerimientos</w:t>
      </w:r>
    </w:p>
    <w:p w14:paraId="55E6CD9F" w14:textId="77777777" w:rsidR="00D14F10" w:rsidRDefault="00D14F10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5D874CE5" w14:textId="77777777" w:rsidR="00D14F10" w:rsidRPr="00C01B2B" w:rsidRDefault="00D14F10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126B313E" w14:textId="77777777" w:rsidR="00D14F10" w:rsidRDefault="00D14F10" w:rsidP="00D14F10">
      <w:pPr>
        <w:spacing w:after="154" w:line="265" w:lineRule="auto"/>
        <w:ind w:right="1"/>
        <w:jc w:val="center"/>
      </w:pPr>
      <w:r>
        <w:rPr>
          <w:b/>
          <w:sz w:val="24"/>
        </w:rPr>
        <w:t>Cristian Esteban Parra Ruiz</w:t>
      </w:r>
    </w:p>
    <w:p w14:paraId="354CE141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Harick Yesid Villarraga Rincon</w:t>
      </w:r>
    </w:p>
    <w:p w14:paraId="616A4A43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Jim Alejandro Quiñones Martinez</w:t>
      </w:r>
    </w:p>
    <w:p w14:paraId="45AFC967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Javier Mateo Barrero Vanegas</w:t>
      </w:r>
    </w:p>
    <w:p w14:paraId="03CE3ED3" w14:textId="77777777" w:rsidR="00D14F10" w:rsidRDefault="00D14F10" w:rsidP="00D14F10">
      <w:pPr>
        <w:spacing w:after="1985" w:line="265" w:lineRule="auto"/>
        <w:ind w:left="24"/>
        <w:jc w:val="center"/>
      </w:pPr>
      <w:r>
        <w:rPr>
          <w:b/>
          <w:sz w:val="24"/>
        </w:rPr>
        <w:t>Luis Angel Martinez Cuenca</w:t>
      </w:r>
    </w:p>
    <w:p w14:paraId="1A4CE64B" w14:textId="77777777" w:rsidR="00D14F10" w:rsidRDefault="00D14F10" w:rsidP="00D14F10">
      <w:pPr>
        <w:spacing w:after="612" w:line="265" w:lineRule="auto"/>
        <w:ind w:left="24" w:right="1"/>
        <w:jc w:val="center"/>
      </w:pPr>
      <w:r>
        <w:rPr>
          <w:b/>
          <w:sz w:val="24"/>
        </w:rPr>
        <w:t>Ingenieria de Software</w:t>
      </w:r>
    </w:p>
    <w:p w14:paraId="132B8338" w14:textId="77777777" w:rsidR="00D14F10" w:rsidRDefault="00D14F10" w:rsidP="00D14F10">
      <w:pPr>
        <w:spacing w:after="633" w:line="265" w:lineRule="auto"/>
        <w:ind w:left="24"/>
        <w:jc w:val="center"/>
      </w:pPr>
      <w:r>
        <w:rPr>
          <w:b/>
          <w:sz w:val="24"/>
        </w:rPr>
        <w:t>Soacha Cundinamarca</w:t>
      </w:r>
    </w:p>
    <w:p w14:paraId="0755C920" w14:textId="02E19A61" w:rsidR="00D14F10" w:rsidRDefault="009541FA" w:rsidP="00D14F10">
      <w:pPr>
        <w:spacing w:after="154" w:line="265" w:lineRule="auto"/>
        <w:ind w:left="24"/>
        <w:jc w:val="center"/>
      </w:pPr>
      <w:r>
        <w:rPr>
          <w:b/>
          <w:sz w:val="24"/>
        </w:rPr>
        <w:t>24</w:t>
      </w:r>
      <w:r w:rsidR="00D14F10">
        <w:rPr>
          <w:b/>
          <w:sz w:val="24"/>
        </w:rPr>
        <w:t xml:space="preserve"> </w:t>
      </w:r>
      <w:r>
        <w:rPr>
          <w:b/>
          <w:sz w:val="24"/>
        </w:rPr>
        <w:t>de octubre del</w:t>
      </w:r>
      <w:r w:rsidR="00D14F10">
        <w:rPr>
          <w:b/>
          <w:sz w:val="24"/>
        </w:rPr>
        <w:t xml:space="preserve"> 2025</w:t>
      </w:r>
    </w:p>
    <w:p w14:paraId="7AD78F3F" w14:textId="77777777" w:rsidR="00C47FF3" w:rsidRDefault="00C47FF3"/>
    <w:p w14:paraId="03EBD86F" w14:textId="77777777" w:rsidR="00D14F10" w:rsidRDefault="00D14F10"/>
    <w:p w14:paraId="28B4730E" w14:textId="77777777" w:rsidR="00D14F10" w:rsidRDefault="00D14F10"/>
    <w:p w14:paraId="1E87DFAB" w14:textId="77777777" w:rsidR="00D14F10" w:rsidRDefault="00D14F10"/>
    <w:p w14:paraId="5142E24C" w14:textId="77777777" w:rsidR="00D14F10" w:rsidRDefault="00D14F10"/>
    <w:p w14:paraId="595D3CAE" w14:textId="77777777" w:rsidR="00D14F10" w:rsidRDefault="00D14F10"/>
    <w:p w14:paraId="28280CEE" w14:textId="54CCF890" w:rsidR="00A768FF" w:rsidRPr="008E38EB" w:rsidRDefault="00A768FF" w:rsidP="008E38EB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8E38EB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2F18B678" w14:textId="1268FD20" w:rsidR="00A768FF" w:rsidRPr="008E38EB" w:rsidRDefault="00A768FF" w:rsidP="008E38EB">
      <w:pPr>
        <w:ind w:left="0" w:firstLine="720"/>
        <w:rPr>
          <w:rFonts w:ascii="Times New Roman" w:hAnsi="Times New Roman" w:cs="Times New Roman"/>
        </w:rPr>
      </w:pPr>
      <w:r w:rsidRPr="00A768FF">
        <w:rPr>
          <w:rFonts w:ascii="Times New Roman" w:hAnsi="Times New Roman" w:cs="Times New Roman"/>
        </w:rPr>
        <w:t>En el marco del desarrollo de un Sistema de Gestión Integral para Parque de Atracciones, la correcta identificación y especificación de requerimientos es crucial para garantizar que el sistema no solo cumpla con las funcionalidades esperadas, sino que también ofrezca un rendimiento, seguridad y usabilidad adecuados. Este documento detalla los Requerimientos Funcionales (RF) y No Funcionales (RNF) identificados a partir del análisis de necesidades del cliente y la técnica de recolección de información realizada.</w:t>
      </w:r>
    </w:p>
    <w:p w14:paraId="4786EF8F" w14:textId="52A17A9D" w:rsidR="008E38EB" w:rsidRPr="00B32C7A" w:rsidRDefault="008E38EB" w:rsidP="00B32C7A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B32C7A">
        <w:rPr>
          <w:rFonts w:ascii="Times New Roman" w:hAnsi="Times New Roman" w:cs="Times New Roman"/>
          <w:b/>
          <w:bCs/>
        </w:rPr>
        <w:t>Objetivos</w:t>
      </w:r>
    </w:p>
    <w:p w14:paraId="5D97E540" w14:textId="77777777" w:rsidR="00B32C7A" w:rsidRDefault="008E38EB" w:rsidP="008E38EB">
      <w:pPr>
        <w:pStyle w:val="Prrafodelista"/>
        <w:numPr>
          <w:ilvl w:val="1"/>
          <w:numId w:val="23"/>
        </w:numPr>
        <w:rPr>
          <w:rFonts w:ascii="Times New Roman" w:hAnsi="Times New Roman" w:cs="Times New Roman"/>
        </w:rPr>
      </w:pPr>
      <w:r w:rsidRPr="008E38EB">
        <w:rPr>
          <w:rFonts w:ascii="Times New Roman" w:hAnsi="Times New Roman" w:cs="Times New Roman"/>
          <w:b/>
          <w:bCs/>
        </w:rPr>
        <w:t>Objetivo General</w:t>
      </w:r>
    </w:p>
    <w:p w14:paraId="1EA12E92" w14:textId="2129D9DE" w:rsidR="008E38EB" w:rsidRPr="00B32C7A" w:rsidRDefault="008E38EB" w:rsidP="00B32C7A">
      <w:pPr>
        <w:ind w:left="0" w:firstLine="720"/>
        <w:rPr>
          <w:rFonts w:ascii="Times New Roman" w:hAnsi="Times New Roman" w:cs="Times New Roman"/>
        </w:rPr>
      </w:pPr>
      <w:r w:rsidRPr="00B32C7A">
        <w:rPr>
          <w:rFonts w:ascii="Times New Roman" w:hAnsi="Times New Roman" w:cs="Times New Roman"/>
        </w:rPr>
        <w:t>Diseñar y especificar los requerimientos para el desarrollo de un sistema de gestión integral para parques de atracciones, centrado en optimizar la experiencia del cliente y automatizar los procesos de atención y gestión de flujos, con el fin de elevar los niveles de satisfacción del visitante y la eficiencia operativa.</w:t>
      </w:r>
    </w:p>
    <w:p w14:paraId="288466EA" w14:textId="77777777" w:rsidR="008E38EB" w:rsidRPr="008E38EB" w:rsidRDefault="008E38EB" w:rsidP="008E38EB">
      <w:pPr>
        <w:ind w:left="0" w:firstLine="720"/>
        <w:rPr>
          <w:rFonts w:ascii="Times New Roman" w:hAnsi="Times New Roman" w:cs="Times New Roman"/>
        </w:rPr>
      </w:pPr>
      <w:r w:rsidRPr="008E38EB">
        <w:rPr>
          <w:rFonts w:ascii="Times New Roman" w:hAnsi="Times New Roman" w:cs="Times New Roman"/>
          <w:b/>
          <w:bCs/>
        </w:rPr>
        <w:t>2.2. Objetivos Específicos</w:t>
      </w:r>
    </w:p>
    <w:p w14:paraId="7A6CEA9B" w14:textId="477983A2" w:rsidR="008E38EB" w:rsidRPr="005A3DF8" w:rsidRDefault="008E38EB" w:rsidP="005A3DF8">
      <w:pPr>
        <w:pStyle w:val="Prrafodelista"/>
        <w:numPr>
          <w:ilvl w:val="0"/>
          <w:numId w:val="21"/>
        </w:numPr>
        <w:ind w:left="357" w:firstLine="720"/>
        <w:rPr>
          <w:rFonts w:ascii="Times New Roman" w:hAnsi="Times New Roman" w:cs="Times New Roman"/>
        </w:rPr>
      </w:pPr>
      <w:r w:rsidRPr="005A3DF8">
        <w:rPr>
          <w:rFonts w:ascii="Times New Roman" w:hAnsi="Times New Roman" w:cs="Times New Roman"/>
        </w:rPr>
        <w:t>Identificar y priorizar los requerimientos funcionales y no funcionales del sistema.</w:t>
      </w:r>
    </w:p>
    <w:p w14:paraId="3F714713" w14:textId="2C6CA630" w:rsidR="008E38EB" w:rsidRPr="005A3DF8" w:rsidRDefault="008E38EB" w:rsidP="005A3DF8">
      <w:pPr>
        <w:pStyle w:val="Prrafodelista"/>
        <w:numPr>
          <w:ilvl w:val="0"/>
          <w:numId w:val="21"/>
        </w:numPr>
        <w:ind w:left="357" w:firstLine="720"/>
        <w:rPr>
          <w:rFonts w:ascii="Times New Roman" w:hAnsi="Times New Roman" w:cs="Times New Roman"/>
        </w:rPr>
      </w:pPr>
      <w:r w:rsidRPr="005A3DF8">
        <w:rPr>
          <w:rFonts w:ascii="Times New Roman" w:hAnsi="Times New Roman" w:cs="Times New Roman"/>
        </w:rPr>
        <w:t>Definir las especificaciones para una plataforma de reservas y gestión de aforo en tiempo real.</w:t>
      </w:r>
    </w:p>
    <w:p w14:paraId="77C08D06" w14:textId="06BE0D77" w:rsidR="008E38EB" w:rsidRPr="005A3DF8" w:rsidRDefault="008E38EB" w:rsidP="005A3DF8">
      <w:pPr>
        <w:pStyle w:val="Prrafodelista"/>
        <w:numPr>
          <w:ilvl w:val="0"/>
          <w:numId w:val="21"/>
        </w:numPr>
        <w:ind w:left="357" w:firstLine="720"/>
        <w:rPr>
          <w:rFonts w:ascii="Times New Roman" w:hAnsi="Times New Roman" w:cs="Times New Roman"/>
        </w:rPr>
      </w:pPr>
      <w:r w:rsidRPr="005A3DF8">
        <w:rPr>
          <w:rFonts w:ascii="Times New Roman" w:hAnsi="Times New Roman" w:cs="Times New Roman"/>
        </w:rPr>
        <w:t>Especificar las características de una aplicación móvil para el visitante con funciones de navegación, pagos y planificación.</w:t>
      </w:r>
    </w:p>
    <w:p w14:paraId="30EF1950" w14:textId="22BF23A7" w:rsidR="008E38EB" w:rsidRPr="005A3DF8" w:rsidRDefault="008E38EB" w:rsidP="005A3DF8">
      <w:pPr>
        <w:pStyle w:val="Prrafodelista"/>
        <w:numPr>
          <w:ilvl w:val="0"/>
          <w:numId w:val="21"/>
        </w:numPr>
        <w:ind w:left="357" w:firstLine="720"/>
        <w:rPr>
          <w:rFonts w:ascii="Times New Roman" w:hAnsi="Times New Roman" w:cs="Times New Roman"/>
        </w:rPr>
      </w:pPr>
      <w:r w:rsidRPr="005A3DF8">
        <w:rPr>
          <w:rFonts w:ascii="Times New Roman" w:hAnsi="Times New Roman" w:cs="Times New Roman"/>
        </w:rPr>
        <w:t>Establecer los lineamientos para un módulo de análisis de datos del cliente.</w:t>
      </w:r>
    </w:p>
    <w:p w14:paraId="5FAAEEE6" w14:textId="19B742B7" w:rsidR="008E38EB" w:rsidRDefault="008E38EB" w:rsidP="005A3DF8">
      <w:pPr>
        <w:pStyle w:val="Prrafodelista"/>
        <w:numPr>
          <w:ilvl w:val="0"/>
          <w:numId w:val="21"/>
        </w:numPr>
        <w:ind w:left="357" w:firstLine="720"/>
        <w:rPr>
          <w:rFonts w:ascii="Times New Roman" w:hAnsi="Times New Roman" w:cs="Times New Roman"/>
        </w:rPr>
      </w:pPr>
      <w:r w:rsidRPr="005A3DF8">
        <w:rPr>
          <w:rFonts w:ascii="Times New Roman" w:hAnsi="Times New Roman" w:cs="Times New Roman"/>
        </w:rPr>
        <w:t>Determinar los criterios de calidad del sistema en términos de usabilidad, seguridad y rendimiento.</w:t>
      </w:r>
    </w:p>
    <w:p w14:paraId="172ED122" w14:textId="4DB35DE2" w:rsidR="00C57B90" w:rsidRPr="00C57B90" w:rsidRDefault="00C57B90" w:rsidP="00C57B90">
      <w:pPr>
        <w:pStyle w:val="Prrafodelista"/>
        <w:numPr>
          <w:ilvl w:val="0"/>
          <w:numId w:val="23"/>
        </w:numPr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lastRenderedPageBreak/>
        <w:t>Marco Teórico: Requerimientos Funcionales y No Funcionales</w:t>
      </w:r>
    </w:p>
    <w:p w14:paraId="3250AABA" w14:textId="77777777" w:rsidR="00C57B90" w:rsidRPr="00C57B90" w:rsidRDefault="00C57B90" w:rsidP="00C57B90">
      <w:pPr>
        <w:pStyle w:val="Prrafodelista"/>
        <w:numPr>
          <w:ilvl w:val="1"/>
          <w:numId w:val="23"/>
        </w:numPr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Requerimientos Funcionales (RF)</w:t>
      </w:r>
    </w:p>
    <w:p w14:paraId="7A19BAC6" w14:textId="0749DC4B" w:rsidR="00C57B90" w:rsidRPr="005E6F93" w:rsidRDefault="00C57B90" w:rsidP="005E6F93">
      <w:pPr>
        <w:ind w:left="0" w:firstLine="720"/>
        <w:rPr>
          <w:rFonts w:ascii="Times New Roman" w:hAnsi="Times New Roman" w:cs="Times New Roman"/>
        </w:rPr>
      </w:pPr>
      <w:r w:rsidRPr="005E6F93">
        <w:rPr>
          <w:rFonts w:ascii="Times New Roman" w:hAnsi="Times New Roman" w:cs="Times New Roman"/>
        </w:rPr>
        <w:t>Definen qué debe hacer el sistema. Describen las funciones, tareas y comportamientos que el software debe ejecutar para satisfacer las necesidades del usuario y los objetivos del negocio.</w:t>
      </w:r>
    </w:p>
    <w:p w14:paraId="481F39B1" w14:textId="77777777" w:rsidR="00C57B90" w:rsidRPr="00C57B90" w:rsidRDefault="00C57B90" w:rsidP="005E6F93">
      <w:pPr>
        <w:numPr>
          <w:ilvl w:val="0"/>
          <w:numId w:val="24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Enfoque</w:t>
      </w:r>
      <w:r w:rsidRPr="00C57B90">
        <w:rPr>
          <w:rFonts w:ascii="Times New Roman" w:hAnsi="Times New Roman" w:cs="Times New Roman"/>
        </w:rPr>
        <w:t>: El "qué" del sistema (servicios, comportamientos).</w:t>
      </w:r>
    </w:p>
    <w:p w14:paraId="70F51FC7" w14:textId="77777777" w:rsidR="00C57B90" w:rsidRPr="00C57B90" w:rsidRDefault="00C57B90" w:rsidP="005E6F93">
      <w:pPr>
        <w:numPr>
          <w:ilvl w:val="0"/>
          <w:numId w:val="24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Origen</w:t>
      </w:r>
      <w:r w:rsidRPr="00C57B90">
        <w:rPr>
          <w:rFonts w:ascii="Times New Roman" w:hAnsi="Times New Roman" w:cs="Times New Roman"/>
        </w:rPr>
        <w:t>: Casos de uso, historias de usuario, reglas de negocio.</w:t>
      </w:r>
    </w:p>
    <w:p w14:paraId="06D10564" w14:textId="77777777" w:rsidR="00C57B90" w:rsidRPr="00C57B90" w:rsidRDefault="00C57B90" w:rsidP="005E6F93">
      <w:pPr>
        <w:numPr>
          <w:ilvl w:val="0"/>
          <w:numId w:val="24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Ejemplos</w:t>
      </w:r>
      <w:r w:rsidRPr="00C57B90">
        <w:rPr>
          <w:rFonts w:ascii="Times New Roman" w:hAnsi="Times New Roman" w:cs="Times New Roman"/>
        </w:rPr>
        <w:t>:</w:t>
      </w:r>
    </w:p>
    <w:p w14:paraId="1BC8769E" w14:textId="77777777" w:rsidR="00C57B90" w:rsidRPr="00C57B90" w:rsidRDefault="00C57B90" w:rsidP="005E6F93">
      <w:pPr>
        <w:numPr>
          <w:ilvl w:val="1"/>
          <w:numId w:val="24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</w:rPr>
        <w:t>RF1: El sistema debe permitir el inicio de sesión con correo y contraseña.</w:t>
      </w:r>
    </w:p>
    <w:p w14:paraId="747B4218" w14:textId="77777777" w:rsidR="00C57B90" w:rsidRPr="00C57B90" w:rsidRDefault="00C57B90" w:rsidP="005E6F93">
      <w:pPr>
        <w:numPr>
          <w:ilvl w:val="1"/>
          <w:numId w:val="24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</w:rPr>
        <w:t>RF2: El sistema debe calcular el total de la compra aplicando descuentos.</w:t>
      </w:r>
    </w:p>
    <w:p w14:paraId="0BBD13D6" w14:textId="77777777" w:rsidR="00C57B90" w:rsidRPr="00C57B90" w:rsidRDefault="00C57B90" w:rsidP="00C57B90">
      <w:pPr>
        <w:pStyle w:val="Prrafodelista"/>
        <w:numPr>
          <w:ilvl w:val="1"/>
          <w:numId w:val="23"/>
        </w:numPr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Requerimientos No Funcionales (RNF)</w:t>
      </w:r>
    </w:p>
    <w:p w14:paraId="37A3837D" w14:textId="50452977" w:rsidR="00C57B90" w:rsidRPr="005E6F93" w:rsidRDefault="00C57B90" w:rsidP="005E6F93">
      <w:pPr>
        <w:ind w:firstLine="720"/>
        <w:rPr>
          <w:rFonts w:ascii="Times New Roman" w:hAnsi="Times New Roman" w:cs="Times New Roman"/>
        </w:rPr>
      </w:pPr>
      <w:r w:rsidRPr="005E6F93">
        <w:rPr>
          <w:rFonts w:ascii="Times New Roman" w:hAnsi="Times New Roman" w:cs="Times New Roman"/>
        </w:rPr>
        <w:t>Definen cómo debe ser el sistema. Establecen atributos de calidad, restricciones técnicas y condiciones de operación.</w:t>
      </w:r>
    </w:p>
    <w:p w14:paraId="16F81420" w14:textId="77777777" w:rsidR="00C57B90" w:rsidRPr="00C57B90" w:rsidRDefault="00C57B90" w:rsidP="005E6F93">
      <w:pPr>
        <w:numPr>
          <w:ilvl w:val="0"/>
          <w:numId w:val="25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Enfoque</w:t>
      </w:r>
      <w:r w:rsidRPr="00C57B90">
        <w:rPr>
          <w:rFonts w:ascii="Times New Roman" w:hAnsi="Times New Roman" w:cs="Times New Roman"/>
        </w:rPr>
        <w:t>: El "cómo" del sistema (calidad, rendimiento, seguridad).</w:t>
      </w:r>
    </w:p>
    <w:p w14:paraId="4628CE91" w14:textId="77777777" w:rsidR="00C57B90" w:rsidRPr="00C57B90" w:rsidRDefault="00C57B90" w:rsidP="005E6F93">
      <w:pPr>
        <w:numPr>
          <w:ilvl w:val="0"/>
          <w:numId w:val="25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t>Origen</w:t>
      </w:r>
      <w:r w:rsidRPr="00C57B90">
        <w:rPr>
          <w:rFonts w:ascii="Times New Roman" w:hAnsi="Times New Roman" w:cs="Times New Roman"/>
        </w:rPr>
        <w:t>: Estándares de la industria, políticas organizacionales, limitaciones técnicas.</w:t>
      </w:r>
    </w:p>
    <w:p w14:paraId="26895A55" w14:textId="77777777" w:rsidR="00C57B90" w:rsidRPr="00C57B90" w:rsidRDefault="00C57B90" w:rsidP="005E6F93">
      <w:pPr>
        <w:numPr>
          <w:ilvl w:val="0"/>
          <w:numId w:val="25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  <w:b/>
          <w:bCs/>
        </w:rPr>
        <w:lastRenderedPageBreak/>
        <w:t>Ejemplos</w:t>
      </w:r>
      <w:r w:rsidRPr="00C57B90">
        <w:rPr>
          <w:rFonts w:ascii="Times New Roman" w:hAnsi="Times New Roman" w:cs="Times New Roman"/>
        </w:rPr>
        <w:t>:</w:t>
      </w:r>
    </w:p>
    <w:p w14:paraId="7E5B378E" w14:textId="77777777" w:rsidR="00C57B90" w:rsidRPr="00C57B90" w:rsidRDefault="00C57B90" w:rsidP="005E6F93">
      <w:pPr>
        <w:numPr>
          <w:ilvl w:val="1"/>
          <w:numId w:val="25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</w:rPr>
        <w:t>RNF1: El sistema debe cargar la interfaz en menos de 2 segundos.</w:t>
      </w:r>
    </w:p>
    <w:p w14:paraId="0C6F4A22" w14:textId="77777777" w:rsidR="00C57B90" w:rsidRDefault="00C57B90" w:rsidP="005E6F93">
      <w:pPr>
        <w:numPr>
          <w:ilvl w:val="1"/>
          <w:numId w:val="25"/>
        </w:numPr>
        <w:ind w:firstLine="720"/>
        <w:rPr>
          <w:rFonts w:ascii="Times New Roman" w:hAnsi="Times New Roman" w:cs="Times New Roman"/>
        </w:rPr>
      </w:pPr>
      <w:r w:rsidRPr="00C57B90">
        <w:rPr>
          <w:rFonts w:ascii="Times New Roman" w:hAnsi="Times New Roman" w:cs="Times New Roman"/>
        </w:rPr>
        <w:t>RNF2: Todas las contraseñas deben almacenarse encriptadas.</w:t>
      </w:r>
    </w:p>
    <w:p w14:paraId="71EF1A30" w14:textId="77777777" w:rsidR="005E6F93" w:rsidRPr="00C57B90" w:rsidRDefault="005E6F93" w:rsidP="005E6F93">
      <w:pPr>
        <w:rPr>
          <w:rFonts w:ascii="Times New Roman" w:hAnsi="Times New Roman" w:cs="Times New Roman"/>
        </w:rPr>
      </w:pPr>
    </w:p>
    <w:p w14:paraId="14068E0D" w14:textId="77777777" w:rsidR="005A3DF8" w:rsidRPr="005A3DF8" w:rsidRDefault="005A3DF8" w:rsidP="005A3DF8">
      <w:pPr>
        <w:ind w:left="0" w:firstLine="0"/>
        <w:rPr>
          <w:rFonts w:ascii="Times New Roman" w:hAnsi="Times New Roman" w:cs="Times New Roman"/>
        </w:rPr>
      </w:pPr>
    </w:p>
    <w:p w14:paraId="45634943" w14:textId="77777777" w:rsidR="00A768FF" w:rsidRDefault="00A768FF" w:rsidP="001E1C73">
      <w:pPr>
        <w:ind w:left="0" w:firstLine="0"/>
      </w:pPr>
    </w:p>
    <w:sectPr w:rsidR="00A768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338EC" w14:textId="77777777" w:rsidR="008D2EFA" w:rsidRDefault="008D2EFA" w:rsidP="006070A1">
      <w:pPr>
        <w:spacing w:after="0" w:line="240" w:lineRule="auto"/>
      </w:pPr>
      <w:r>
        <w:separator/>
      </w:r>
    </w:p>
  </w:endnote>
  <w:endnote w:type="continuationSeparator" w:id="0">
    <w:p w14:paraId="108B2C5A" w14:textId="77777777" w:rsidR="008D2EFA" w:rsidRDefault="008D2EFA" w:rsidP="0060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9E77F" w14:textId="77777777" w:rsidR="008D2EFA" w:rsidRDefault="008D2EFA" w:rsidP="006070A1">
      <w:pPr>
        <w:spacing w:after="0" w:line="240" w:lineRule="auto"/>
      </w:pPr>
      <w:r>
        <w:separator/>
      </w:r>
    </w:p>
  </w:footnote>
  <w:footnote w:type="continuationSeparator" w:id="0">
    <w:p w14:paraId="4B5365B7" w14:textId="77777777" w:rsidR="008D2EFA" w:rsidRDefault="008D2EFA" w:rsidP="00607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2E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704"/>
    <w:multiLevelType w:val="multilevel"/>
    <w:tmpl w:val="26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1B5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D700A"/>
    <w:multiLevelType w:val="multilevel"/>
    <w:tmpl w:val="0EC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3F1A"/>
    <w:multiLevelType w:val="multilevel"/>
    <w:tmpl w:val="37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141AF"/>
    <w:multiLevelType w:val="multilevel"/>
    <w:tmpl w:val="F76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Arial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E41C3"/>
    <w:multiLevelType w:val="multilevel"/>
    <w:tmpl w:val="22F0BB0E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/>
      </w:rPr>
    </w:lvl>
  </w:abstractNum>
  <w:abstractNum w:abstractNumId="7" w15:restartNumberingAfterBreak="0">
    <w:nsid w:val="32DB3F58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A3CBC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66FD3"/>
    <w:multiLevelType w:val="multilevel"/>
    <w:tmpl w:val="807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B645A"/>
    <w:multiLevelType w:val="multilevel"/>
    <w:tmpl w:val="3C0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B2513"/>
    <w:multiLevelType w:val="multilevel"/>
    <w:tmpl w:val="FB7C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51CD0"/>
    <w:multiLevelType w:val="multilevel"/>
    <w:tmpl w:val="EF2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D1F44"/>
    <w:multiLevelType w:val="hybridMultilevel"/>
    <w:tmpl w:val="3D7A0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C215EF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D21B7"/>
    <w:multiLevelType w:val="multilevel"/>
    <w:tmpl w:val="22F0BB0E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/>
      </w:rPr>
    </w:lvl>
  </w:abstractNum>
  <w:abstractNum w:abstractNumId="16" w15:restartNumberingAfterBreak="0">
    <w:nsid w:val="5854597A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91972"/>
    <w:multiLevelType w:val="multilevel"/>
    <w:tmpl w:val="B03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A1281"/>
    <w:multiLevelType w:val="multilevel"/>
    <w:tmpl w:val="1F7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65BC9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3298F"/>
    <w:multiLevelType w:val="multilevel"/>
    <w:tmpl w:val="19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707A4"/>
    <w:multiLevelType w:val="multilevel"/>
    <w:tmpl w:val="A2C4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67A2A"/>
    <w:multiLevelType w:val="hybridMultilevel"/>
    <w:tmpl w:val="F2EA87F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56D4F47"/>
    <w:multiLevelType w:val="hybridMultilevel"/>
    <w:tmpl w:val="2DA8F0DE"/>
    <w:lvl w:ilvl="0" w:tplc="240A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 w15:restartNumberingAfterBreak="0">
    <w:nsid w:val="65A41066"/>
    <w:multiLevelType w:val="multilevel"/>
    <w:tmpl w:val="7F18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00E1D"/>
    <w:multiLevelType w:val="multilevel"/>
    <w:tmpl w:val="3830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49398">
    <w:abstractNumId w:val="4"/>
  </w:num>
  <w:num w:numId="2" w16cid:durableId="1315180459">
    <w:abstractNumId w:val="9"/>
  </w:num>
  <w:num w:numId="3" w16cid:durableId="761032233">
    <w:abstractNumId w:val="12"/>
  </w:num>
  <w:num w:numId="4" w16cid:durableId="2108111620">
    <w:abstractNumId w:val="20"/>
  </w:num>
  <w:num w:numId="5" w16cid:durableId="385493043">
    <w:abstractNumId w:val="18"/>
  </w:num>
  <w:num w:numId="6" w16cid:durableId="969019210">
    <w:abstractNumId w:val="21"/>
  </w:num>
  <w:num w:numId="7" w16cid:durableId="359203305">
    <w:abstractNumId w:val="23"/>
  </w:num>
  <w:num w:numId="8" w16cid:durableId="570651724">
    <w:abstractNumId w:val="10"/>
  </w:num>
  <w:num w:numId="9" w16cid:durableId="2040399900">
    <w:abstractNumId w:val="17"/>
  </w:num>
  <w:num w:numId="10" w16cid:durableId="799567273">
    <w:abstractNumId w:val="11"/>
  </w:num>
  <w:num w:numId="11" w16cid:durableId="419719612">
    <w:abstractNumId w:val="1"/>
  </w:num>
  <w:num w:numId="12" w16cid:durableId="2110080453">
    <w:abstractNumId w:val="19"/>
  </w:num>
  <w:num w:numId="13" w16cid:durableId="547374229">
    <w:abstractNumId w:val="14"/>
  </w:num>
  <w:num w:numId="14" w16cid:durableId="1455713891">
    <w:abstractNumId w:val="2"/>
  </w:num>
  <w:num w:numId="15" w16cid:durableId="1620915925">
    <w:abstractNumId w:val="8"/>
  </w:num>
  <w:num w:numId="16" w16cid:durableId="241373828">
    <w:abstractNumId w:val="0"/>
  </w:num>
  <w:num w:numId="17" w16cid:durableId="1900750467">
    <w:abstractNumId w:val="7"/>
  </w:num>
  <w:num w:numId="18" w16cid:durableId="1744840298">
    <w:abstractNumId w:val="16"/>
  </w:num>
  <w:num w:numId="19" w16cid:durableId="1964462837">
    <w:abstractNumId w:val="13"/>
  </w:num>
  <w:num w:numId="20" w16cid:durableId="1141996462">
    <w:abstractNumId w:val="3"/>
  </w:num>
  <w:num w:numId="21" w16cid:durableId="1807551264">
    <w:abstractNumId w:val="5"/>
  </w:num>
  <w:num w:numId="22" w16cid:durableId="838421457">
    <w:abstractNumId w:val="22"/>
  </w:num>
  <w:num w:numId="23" w16cid:durableId="1300069888">
    <w:abstractNumId w:val="6"/>
  </w:num>
  <w:num w:numId="24" w16cid:durableId="818814123">
    <w:abstractNumId w:val="24"/>
  </w:num>
  <w:num w:numId="25" w16cid:durableId="725032292">
    <w:abstractNumId w:val="25"/>
  </w:num>
  <w:num w:numId="26" w16cid:durableId="9816902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10"/>
    <w:rsid w:val="0000312D"/>
    <w:rsid w:val="00031330"/>
    <w:rsid w:val="00081042"/>
    <w:rsid w:val="00112CAD"/>
    <w:rsid w:val="00131DCF"/>
    <w:rsid w:val="00161A44"/>
    <w:rsid w:val="001E1C73"/>
    <w:rsid w:val="002B62C0"/>
    <w:rsid w:val="002C6323"/>
    <w:rsid w:val="00381E4C"/>
    <w:rsid w:val="003A159B"/>
    <w:rsid w:val="004276DC"/>
    <w:rsid w:val="004B1BAD"/>
    <w:rsid w:val="0054746E"/>
    <w:rsid w:val="00550126"/>
    <w:rsid w:val="005547AE"/>
    <w:rsid w:val="00575150"/>
    <w:rsid w:val="005A3DF8"/>
    <w:rsid w:val="005D55CA"/>
    <w:rsid w:val="005E6F93"/>
    <w:rsid w:val="006070A1"/>
    <w:rsid w:val="006A6BA1"/>
    <w:rsid w:val="008D2EFA"/>
    <w:rsid w:val="008E38EB"/>
    <w:rsid w:val="008F2954"/>
    <w:rsid w:val="009541FA"/>
    <w:rsid w:val="00961C65"/>
    <w:rsid w:val="00976FED"/>
    <w:rsid w:val="009C49F5"/>
    <w:rsid w:val="009D538C"/>
    <w:rsid w:val="00A704DC"/>
    <w:rsid w:val="00A768FF"/>
    <w:rsid w:val="00A90D54"/>
    <w:rsid w:val="00B32C7A"/>
    <w:rsid w:val="00C47FF3"/>
    <w:rsid w:val="00C57B90"/>
    <w:rsid w:val="00C9627A"/>
    <w:rsid w:val="00CD430F"/>
    <w:rsid w:val="00CF6403"/>
    <w:rsid w:val="00D04B62"/>
    <w:rsid w:val="00D05352"/>
    <w:rsid w:val="00D14F10"/>
    <w:rsid w:val="00D81089"/>
    <w:rsid w:val="00D978D3"/>
    <w:rsid w:val="00E55068"/>
    <w:rsid w:val="00E825E4"/>
    <w:rsid w:val="00F27194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11A"/>
  <w15:chartTrackingRefBased/>
  <w15:docId w15:val="{3D66DA2A-BBEA-4A3D-BA2A-D4E54BF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10"/>
    <w:pPr>
      <w:spacing w:after="398" w:line="480" w:lineRule="auto"/>
      <w:ind w:left="10" w:hanging="10"/>
    </w:pPr>
    <w:rPr>
      <w:rFonts w:ascii="Arial" w:eastAsia="Arial" w:hAnsi="Arial" w:cs="Arial"/>
      <w:color w:val="000000"/>
      <w:sz w:val="22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F6403"/>
    <w:pPr>
      <w:ind w:firstLine="720"/>
    </w:pPr>
    <w:rPr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F1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F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B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4B62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0A1"/>
    <w:rPr>
      <w:rFonts w:ascii="Arial" w:eastAsia="Arial" w:hAnsi="Arial" w:cs="Arial"/>
      <w:color w:val="000000"/>
      <w:sz w:val="22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0A1"/>
    <w:rPr>
      <w:rFonts w:ascii="Arial" w:eastAsia="Arial" w:hAnsi="Arial" w:cs="Arial"/>
      <w:color w:val="000000"/>
      <w:sz w:val="2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10</cp:revision>
  <dcterms:created xsi:type="dcterms:W3CDTF">2025-10-08T14:05:00Z</dcterms:created>
  <dcterms:modified xsi:type="dcterms:W3CDTF">2025-10-22T13:51:00Z</dcterms:modified>
</cp:coreProperties>
</file>