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E0" w:rsidRP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6A44E0">
        <w:rPr>
          <w:rFonts w:ascii="Arial" w:hAnsi="Arial" w:cs="Arial"/>
          <w:sz w:val="24"/>
          <w:szCs w:val="24"/>
        </w:rPr>
        <w:t>PRACTICA DE LABORATORIO No. 3</w:t>
      </w:r>
    </w:p>
    <w:p w:rsid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6A44E0">
        <w:rPr>
          <w:rFonts w:ascii="Arial" w:hAnsi="Arial" w:cs="Arial"/>
          <w:sz w:val="24"/>
          <w:szCs w:val="24"/>
        </w:rPr>
        <w:t>PATRÓN MVC</w:t>
      </w:r>
      <w:r w:rsidRPr="006A44E0">
        <w:rPr>
          <w:rFonts w:ascii="Arial" w:hAnsi="Arial" w:cs="Arial"/>
          <w:sz w:val="24"/>
          <w:szCs w:val="24"/>
        </w:rPr>
        <w:cr/>
      </w:r>
    </w:p>
    <w:p w:rsid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Default="006A44E0" w:rsidP="006A44E0">
      <w:pPr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>PRESENTADO POR:</w:t>
      </w:r>
    </w:p>
    <w:p w:rsid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FABER STIWAR PEREZ SANCHEZ</w:t>
      </w: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ORBEY MANZANO</w:t>
      </w:r>
    </w:p>
    <w:p w:rsidR="006A44E0" w:rsidRDefault="006A44E0" w:rsidP="006A44E0">
      <w:pPr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>PRESENTADO A:</w:t>
      </w: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 xml:space="preserve">RICARDO ANTONIO ZAMBRANO </w:t>
      </w: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>LABORATORIO DE INGENIERIA DEL SOFTWARE II</w:t>
      </w:r>
    </w:p>
    <w:p w:rsidR="006A44E0" w:rsidRPr="00246702" w:rsidRDefault="006A44E0" w:rsidP="006A44E0">
      <w:pPr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>UNIVERSIDAD DEL CAUCA</w:t>
      </w:r>
    </w:p>
    <w:p w:rsidR="006A44E0" w:rsidRPr="00246702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>FACULTAD DE INGENIERÍA ELECTRÓNICA Y TELECOMUNICACIONES</w:t>
      </w:r>
    </w:p>
    <w:p w:rsid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  <w:r w:rsidRPr="00246702">
        <w:rPr>
          <w:rFonts w:ascii="Arial" w:hAnsi="Arial" w:cs="Arial"/>
          <w:sz w:val="24"/>
          <w:szCs w:val="24"/>
        </w:rPr>
        <w:t>PROGRAMA DE INGENIERÍA DE SISTEMAS</w:t>
      </w:r>
    </w:p>
    <w:p w:rsid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POPAYAN-CAUCA</w:t>
      </w:r>
    </w:p>
    <w:p w:rsidR="006A44E0" w:rsidRDefault="006A44E0" w:rsidP="006A44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6A44E0" w:rsidRDefault="006A44E0" w:rsidP="006A44E0">
      <w:pPr>
        <w:jc w:val="center"/>
        <w:rPr>
          <w:rFonts w:ascii="Arial" w:hAnsi="Arial" w:cs="Arial"/>
          <w:b/>
          <w:sz w:val="24"/>
        </w:rPr>
      </w:pPr>
      <w:r w:rsidRPr="006A44E0">
        <w:rPr>
          <w:rFonts w:ascii="Arial" w:hAnsi="Arial" w:cs="Arial"/>
          <w:b/>
          <w:sz w:val="24"/>
        </w:rPr>
        <w:lastRenderedPageBreak/>
        <w:t>Funcionamiento de cómo es que el cambio del observable notifica a todos los observadores</w:t>
      </w:r>
    </w:p>
    <w:p w:rsidR="0043415E" w:rsidRPr="0043415E" w:rsidRDefault="0043415E" w:rsidP="0043415E">
      <w:pPr>
        <w:jc w:val="both"/>
        <w:rPr>
          <w:rFonts w:ascii="Arial" w:hAnsi="Arial" w:cs="Arial"/>
          <w:sz w:val="24"/>
          <w:szCs w:val="24"/>
        </w:rPr>
      </w:pPr>
      <w:r w:rsidRPr="0043415E">
        <w:rPr>
          <w:rFonts w:ascii="Arial" w:hAnsi="Arial" w:cs="Arial"/>
          <w:sz w:val="24"/>
          <w:szCs w:val="24"/>
        </w:rPr>
        <w:t xml:space="preserve">Para comprender el funcionamiento de </w:t>
      </w:r>
      <w:proofErr w:type="spellStart"/>
      <w:r w:rsidRPr="0043415E">
        <w:rPr>
          <w:rFonts w:ascii="Arial" w:hAnsi="Arial" w:cs="Arial"/>
          <w:sz w:val="24"/>
          <w:szCs w:val="24"/>
        </w:rPr>
        <w:t>Observer</w:t>
      </w:r>
      <w:proofErr w:type="spellEnd"/>
      <w:r w:rsidRPr="0043415E">
        <w:rPr>
          <w:rFonts w:ascii="Arial" w:hAnsi="Arial" w:cs="Arial"/>
          <w:sz w:val="24"/>
          <w:szCs w:val="24"/>
        </w:rPr>
        <w:t xml:space="preserve">, tenemos que tener en cuenta que </w:t>
      </w:r>
      <w:proofErr w:type="spellStart"/>
      <w:r w:rsidRPr="0043415E">
        <w:rPr>
          <w:rFonts w:ascii="Arial" w:hAnsi="Arial" w:cs="Arial"/>
          <w:sz w:val="24"/>
          <w:szCs w:val="24"/>
        </w:rPr>
        <w:t>Observer</w:t>
      </w:r>
      <w:proofErr w:type="spellEnd"/>
      <w:r w:rsidRPr="0043415E">
        <w:rPr>
          <w:rFonts w:ascii="Arial" w:hAnsi="Arial" w:cs="Arial"/>
          <w:sz w:val="24"/>
          <w:szCs w:val="24"/>
        </w:rPr>
        <w:t xml:space="preserve"> es un patrón de diseño que permite monitorear el estado de un objeto. La aplicación “Agencia de viajes” hace uso de este patrón de diseño, implementado en algunas clases de modelo, vista y el controlador (MVC). </w:t>
      </w:r>
    </w:p>
    <w:p w:rsidR="0043415E" w:rsidRPr="0043415E" w:rsidRDefault="0043415E" w:rsidP="0043415E">
      <w:pPr>
        <w:jc w:val="both"/>
        <w:rPr>
          <w:rFonts w:ascii="Arial" w:hAnsi="Arial" w:cs="Arial"/>
          <w:sz w:val="24"/>
          <w:szCs w:val="24"/>
        </w:rPr>
      </w:pPr>
      <w:r w:rsidRPr="0043415E">
        <w:rPr>
          <w:rFonts w:ascii="Arial" w:hAnsi="Arial" w:cs="Arial"/>
          <w:sz w:val="24"/>
          <w:szCs w:val="24"/>
        </w:rPr>
        <w:t>La capa modelo es la encarga de trabajar con los datos de la agencia (</w:t>
      </w:r>
      <w:proofErr w:type="spellStart"/>
      <w:r w:rsidRPr="0043415E">
        <w:rPr>
          <w:rFonts w:ascii="Arial" w:hAnsi="Arial" w:cs="Arial"/>
          <w:sz w:val="24"/>
          <w:szCs w:val="24"/>
        </w:rPr>
        <w:t>ClientesBD</w:t>
      </w:r>
      <w:proofErr w:type="spellEnd"/>
      <w:r w:rsidRPr="0043415E">
        <w:rPr>
          <w:rFonts w:ascii="Arial" w:hAnsi="Arial" w:cs="Arial"/>
          <w:sz w:val="24"/>
          <w:szCs w:val="24"/>
        </w:rPr>
        <w:t>) la cual extiende de Observable, en la clase “</w:t>
      </w:r>
      <w:proofErr w:type="spellStart"/>
      <w:r w:rsidRPr="0043415E">
        <w:rPr>
          <w:rFonts w:ascii="Arial" w:hAnsi="Arial" w:cs="Arial"/>
          <w:sz w:val="24"/>
          <w:szCs w:val="24"/>
        </w:rPr>
        <w:t>ClientesBD</w:t>
      </w:r>
      <w:proofErr w:type="spellEnd"/>
      <w:r w:rsidRPr="0043415E">
        <w:rPr>
          <w:rFonts w:ascii="Arial" w:hAnsi="Arial" w:cs="Arial"/>
          <w:sz w:val="24"/>
          <w:szCs w:val="24"/>
        </w:rPr>
        <w:t>” encontraremos un método</w:t>
      </w:r>
      <w:r w:rsidRPr="0043415E">
        <w:rPr>
          <w:rFonts w:ascii="Arial" w:hAnsi="Arial" w:cs="Arial"/>
          <w:sz w:val="24"/>
          <w:szCs w:val="24"/>
        </w:rPr>
        <w:t xml:space="preserve"> </w:t>
      </w:r>
      <w:r w:rsidRPr="0043415E">
        <w:rPr>
          <w:rFonts w:ascii="Arial" w:hAnsi="Arial" w:cs="Arial"/>
          <w:sz w:val="24"/>
          <w:szCs w:val="24"/>
        </w:rPr>
        <w:t xml:space="preserve">llamado </w:t>
      </w:r>
      <w:proofErr w:type="spellStart"/>
      <w:proofErr w:type="gramStart"/>
      <w:r w:rsidRPr="0043415E">
        <w:rPr>
          <w:rFonts w:ascii="Arial" w:hAnsi="Arial" w:cs="Arial"/>
          <w:sz w:val="24"/>
          <w:szCs w:val="24"/>
        </w:rPr>
        <w:t>buscarClientesPorProfesion</w:t>
      </w:r>
      <w:proofErr w:type="spellEnd"/>
      <w:r w:rsidRPr="0043415E">
        <w:rPr>
          <w:rFonts w:ascii="Arial" w:hAnsi="Arial" w:cs="Arial"/>
          <w:sz w:val="24"/>
          <w:szCs w:val="24"/>
        </w:rPr>
        <w:t>(</w:t>
      </w:r>
      <w:proofErr w:type="gramEnd"/>
      <w:r w:rsidRPr="0043415E">
        <w:rPr>
          <w:rFonts w:ascii="Arial" w:hAnsi="Arial" w:cs="Arial"/>
          <w:sz w:val="24"/>
          <w:szCs w:val="24"/>
        </w:rPr>
        <w:t xml:space="preserve">), </w:t>
      </w:r>
      <w:r w:rsidRPr="0043415E">
        <w:rPr>
          <w:rFonts w:ascii="Arial" w:hAnsi="Arial" w:cs="Arial"/>
          <w:sz w:val="24"/>
          <w:szCs w:val="24"/>
        </w:rPr>
        <w:t xml:space="preserve">con el cual </w:t>
      </w:r>
      <w:r w:rsidRPr="0043415E">
        <w:rPr>
          <w:rFonts w:ascii="Arial" w:hAnsi="Arial" w:cs="Arial"/>
          <w:sz w:val="24"/>
          <w:szCs w:val="24"/>
        </w:rPr>
        <w:t>busca</w:t>
      </w:r>
      <w:r w:rsidRPr="0043415E">
        <w:rPr>
          <w:rFonts w:ascii="Arial" w:hAnsi="Arial" w:cs="Arial"/>
          <w:sz w:val="24"/>
          <w:szCs w:val="24"/>
        </w:rPr>
        <w:t>remos</w:t>
      </w:r>
      <w:r w:rsidRPr="0043415E">
        <w:rPr>
          <w:rFonts w:ascii="Arial" w:hAnsi="Arial" w:cs="Arial"/>
          <w:sz w:val="24"/>
          <w:szCs w:val="24"/>
        </w:rPr>
        <w:t xml:space="preserve"> los clientes de una profesión, </w:t>
      </w:r>
      <w:r w:rsidRPr="0043415E">
        <w:rPr>
          <w:rFonts w:ascii="Arial" w:hAnsi="Arial" w:cs="Arial"/>
          <w:sz w:val="24"/>
          <w:szCs w:val="24"/>
        </w:rPr>
        <w:t>y si cambia el estado del objeto, notificaremos a los Observadores(las vistas) los cambios realizados. En la capa vista encontraremos las clases que interactúan y muestran información al usuario, que extienden de “</w:t>
      </w:r>
      <w:proofErr w:type="spellStart"/>
      <w:r w:rsidRPr="0043415E">
        <w:rPr>
          <w:rFonts w:ascii="Arial" w:hAnsi="Arial" w:cs="Arial"/>
          <w:sz w:val="24"/>
          <w:szCs w:val="24"/>
        </w:rPr>
        <w:t>Observer</w:t>
      </w:r>
      <w:proofErr w:type="spellEnd"/>
      <w:r w:rsidRPr="0043415E">
        <w:rPr>
          <w:rFonts w:ascii="Arial" w:hAnsi="Arial" w:cs="Arial"/>
          <w:sz w:val="24"/>
          <w:szCs w:val="24"/>
        </w:rPr>
        <w:t>”, estas serán las clases observadoras, las cuales estarán</w:t>
      </w:r>
      <w:r w:rsidRPr="0043415E">
        <w:rPr>
          <w:rFonts w:ascii="Arial" w:hAnsi="Arial" w:cs="Arial"/>
          <w:sz w:val="24"/>
          <w:szCs w:val="24"/>
        </w:rPr>
        <w:t xml:space="preserve"> obligadas a </w:t>
      </w:r>
      <w:r w:rsidRPr="0043415E">
        <w:rPr>
          <w:rFonts w:ascii="Arial" w:hAnsi="Arial" w:cs="Arial"/>
          <w:sz w:val="24"/>
          <w:szCs w:val="24"/>
        </w:rPr>
        <w:t>sobrescribir</w:t>
      </w:r>
      <w:r w:rsidRPr="0043415E">
        <w:rPr>
          <w:rFonts w:ascii="Arial" w:hAnsi="Arial" w:cs="Arial"/>
          <w:sz w:val="24"/>
          <w:szCs w:val="24"/>
        </w:rPr>
        <w:t xml:space="preserve"> el método </w:t>
      </w:r>
      <w:proofErr w:type="spellStart"/>
      <w:r>
        <w:rPr>
          <w:rFonts w:ascii="Arial" w:hAnsi="Arial" w:cs="Arial"/>
          <w:sz w:val="24"/>
          <w:szCs w:val="24"/>
        </w:rPr>
        <w:t>U</w:t>
      </w:r>
      <w:r w:rsidRPr="0043415E">
        <w:rPr>
          <w:rFonts w:ascii="Arial" w:hAnsi="Arial" w:cs="Arial"/>
          <w:sz w:val="24"/>
          <w:szCs w:val="24"/>
        </w:rPr>
        <w:t>pdate</w:t>
      </w:r>
      <w:proofErr w:type="spellEnd"/>
      <w:r w:rsidRPr="0043415E">
        <w:rPr>
          <w:rFonts w:ascii="Arial" w:hAnsi="Arial" w:cs="Arial"/>
          <w:sz w:val="24"/>
          <w:szCs w:val="24"/>
        </w:rPr>
        <w:t xml:space="preserve"> para que las clases se actualicen y funcionen correctamente. </w:t>
      </w:r>
    </w:p>
    <w:p w:rsidR="006A44E0" w:rsidRDefault="006A44E0" w:rsidP="006A44E0">
      <w:bookmarkStart w:id="0" w:name="_GoBack"/>
      <w:bookmarkEnd w:id="0"/>
    </w:p>
    <w:p w:rsidR="006A44E0" w:rsidRDefault="006A44E0" w:rsidP="0043415E">
      <w:pPr>
        <w:jc w:val="center"/>
      </w:pPr>
      <w:r>
        <w:br/>
      </w:r>
      <w:r w:rsidR="0043415E">
        <w:rPr>
          <w:noProof/>
        </w:rPr>
        <w:drawing>
          <wp:inline distT="0" distB="0" distL="0" distR="0">
            <wp:extent cx="5612130" cy="4674235"/>
            <wp:effectExtent l="0" t="0" r="7620" b="0"/>
            <wp:docPr id="3" name="Imagen 3" descr="https://reactiveprogramming.io/public/books/patterns/img/patterns/ob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activeprogramming.io/public/books/patterns/img/patterns/observe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0C" w:rsidRPr="0043415E" w:rsidRDefault="0043415E" w:rsidP="0043415E">
      <w:pPr>
        <w:jc w:val="center"/>
        <w:rPr>
          <w:rFonts w:ascii="Arial" w:hAnsi="Arial" w:cs="Arial"/>
          <w:b/>
          <w:sz w:val="24"/>
          <w:szCs w:val="24"/>
        </w:rPr>
      </w:pPr>
      <w:r w:rsidRPr="0043415E">
        <w:rPr>
          <w:rFonts w:ascii="Arial" w:hAnsi="Arial" w:cs="Arial"/>
          <w:b/>
          <w:sz w:val="24"/>
          <w:szCs w:val="24"/>
        </w:rPr>
        <w:lastRenderedPageBreak/>
        <w:t>PRUEBA UNITARIA</w:t>
      </w:r>
    </w:p>
    <w:p w:rsidR="006A44E0" w:rsidRDefault="006A44E0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1" name="Imagen 1" descr="https://scontent.fclo1-2.fna.fbcdn.net/v/t1.15752-9/59593113_2043276292450905_5228462945838563328_n.png?_nc_cat=101&amp;_nc_ht=scontent.fclo1-2.fna&amp;oh=3296c8b3a1d59102ec0778d5adc085c2&amp;oe=5D6711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lo1-2.fna.fbcdn.net/v/t1.15752-9/59593113_2043276292450905_5228462945838563328_n.png?_nc_cat=101&amp;_nc_ht=scontent.fclo1-2.fna&amp;oh=3296c8b3a1d59102ec0778d5adc085c2&amp;oe=5D6711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E0" w:rsidRDefault="006A44E0"/>
    <w:p w:rsidR="006A44E0" w:rsidRDefault="006A44E0"/>
    <w:sectPr w:rsidR="006A4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E0"/>
    <w:rsid w:val="0043415E"/>
    <w:rsid w:val="006A44E0"/>
    <w:rsid w:val="00F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D38C"/>
  <w15:chartTrackingRefBased/>
  <w15:docId w15:val="{DFDE068A-7F7E-4976-93B4-6962B2F1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Perez</dc:creator>
  <cp:keywords/>
  <dc:description/>
  <cp:lastModifiedBy>Faber Perez</cp:lastModifiedBy>
  <cp:revision>1</cp:revision>
  <dcterms:created xsi:type="dcterms:W3CDTF">2019-05-08T01:40:00Z</dcterms:created>
  <dcterms:modified xsi:type="dcterms:W3CDTF">2019-05-08T03:35:00Z</dcterms:modified>
</cp:coreProperties>
</file>