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FEA69" w14:textId="77777777" w:rsidR="000A335C" w:rsidRPr="0016195D" w:rsidRDefault="00B26E26">
      <w:pPr>
        <w:spacing w:after="60"/>
        <w:rPr>
          <w:rFonts w:ascii="Arial" w:hAnsi="Arial" w:cs="Arial"/>
          <w:sz w:val="32"/>
          <w:szCs w:val="32"/>
        </w:rPr>
      </w:pPr>
      <w:r w:rsidRPr="0016195D">
        <w:rPr>
          <w:rFonts w:ascii="Arial" w:hAnsi="Arial" w:cs="Arial"/>
          <w:b/>
          <w:bCs/>
          <w:sz w:val="32"/>
          <w:szCs w:val="32"/>
        </w:rPr>
        <w:t>Plan de pruebas v1</w:t>
      </w:r>
    </w:p>
    <w:p w14:paraId="6624BF51" w14:textId="62EEC64C" w:rsidR="000A335C" w:rsidRPr="00C713A0" w:rsidRDefault="00990161" w:rsidP="00C713A0">
      <w:pPr>
        <w:spacing w:after="200"/>
        <w:rPr>
          <w:rFonts w:ascii="Arial" w:hAnsi="Arial" w:cs="Arial"/>
          <w:sz w:val="20"/>
          <w:szCs w:val="20"/>
        </w:rPr>
      </w:pPr>
      <w:r w:rsidRPr="00990161">
        <w:rPr>
          <w:rFonts w:ascii="Arial" w:hAnsi="Arial" w:cs="Arial"/>
          <w:b/>
          <w:bCs/>
          <w:sz w:val="20"/>
          <w:szCs w:val="20"/>
        </w:rPr>
        <w:t>Proyecto de prueba:</w:t>
      </w:r>
      <w:r w:rsidRPr="00990161">
        <w:rPr>
          <w:rFonts w:ascii="Arial" w:hAnsi="Arial" w:cs="Arial"/>
          <w:sz w:val="20"/>
          <w:szCs w:val="20"/>
        </w:rPr>
        <w:t xml:space="preserve"> Sistema bancario web ParaBank (https://parabank.parasoft.com/parabank), utilizado para validar funcionalidades de registro de usuarios, autenticación, gestión de cuentas, transferencias de fondos y pagos de servicios</w:t>
      </w:r>
    </w:p>
    <w:p w14:paraId="2ACC7F23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2E3D507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62D19" w14:textId="77777777" w:rsidR="000A335C" w:rsidRPr="00C43DEA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CC137" w14:textId="0F003DE9" w:rsidR="000A335C" w:rsidRPr="00C43DEA" w:rsidRDefault="00194B0F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sz w:val="20"/>
                <w:szCs w:val="20"/>
              </w:rPr>
              <w:t>Para</w:t>
            </w:r>
            <w:r w:rsidR="00044F5A" w:rsidRPr="00C43DEA">
              <w:rPr>
                <w:rFonts w:ascii="Arial" w:hAnsi="Arial" w:cs="Arial"/>
                <w:sz w:val="20"/>
                <w:szCs w:val="20"/>
              </w:rPr>
              <w:t>Ba</w:t>
            </w:r>
            <w:r w:rsidRPr="00C43DEA">
              <w:rPr>
                <w:rFonts w:ascii="Arial" w:hAnsi="Arial" w:cs="Arial"/>
                <w:sz w:val="20"/>
                <w:szCs w:val="20"/>
              </w:rPr>
              <w:t>n</w:t>
            </w:r>
            <w:r w:rsidR="00044F5A" w:rsidRPr="00C43DEA">
              <w:rPr>
                <w:rFonts w:ascii="Arial" w:hAnsi="Arial" w:cs="Arial"/>
                <w:sz w:val="20"/>
                <w:szCs w:val="20"/>
              </w:rPr>
              <w:t>k</w:t>
            </w:r>
            <w:r w:rsidR="00B26E26" w:rsidRPr="00C43DEA">
              <w:rPr>
                <w:rFonts w:ascii="Arial" w:hAnsi="Arial" w:cs="Arial"/>
                <w:sz w:val="20"/>
                <w:szCs w:val="20"/>
              </w:rPr>
              <w:t xml:space="preserve"> (sitio de práctica)</w:t>
            </w:r>
          </w:p>
        </w:tc>
      </w:tr>
      <w:tr w:rsidR="000A335C" w14:paraId="5D7054D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4F552" w14:textId="77777777" w:rsidR="000A335C" w:rsidRPr="00C43DEA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40994" w14:textId="6919ED38" w:rsidR="000A335C" w:rsidRPr="00C43DEA" w:rsidRDefault="00044F5A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sz w:val="20"/>
                <w:szCs w:val="20"/>
              </w:rPr>
              <w:t>Cristian Ruiz</w:t>
            </w:r>
          </w:p>
        </w:tc>
      </w:tr>
      <w:tr w:rsidR="000A335C" w14:paraId="1FD8923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3E538" w14:textId="77777777" w:rsidR="000A335C" w:rsidRPr="00C43DEA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b/>
                <w:bCs/>
                <w:sz w:val="20"/>
                <w:szCs w:val="20"/>
              </w:rPr>
              <w:t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D6DC3" w14:textId="233AD1FB" w:rsidR="000A335C" w:rsidRPr="00C43DEA" w:rsidRDefault="007C2431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V1-19/10/2026</w:t>
            </w:r>
          </w:p>
        </w:tc>
      </w:tr>
      <w:tr w:rsidR="000A335C" w14:paraId="0298011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DAFDA" w14:textId="77777777" w:rsidR="000A335C" w:rsidRPr="00C43DEA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43DEA">
              <w:rPr>
                <w:rFonts w:ascii="Arial" w:hAnsi="Arial" w:cs="Arial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02BAA" w14:textId="7FC7F408" w:rsidR="000A335C" w:rsidRPr="00C43DEA" w:rsidRDefault="00D15FC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docs/</w:t>
            </w:r>
            <w:r w:rsidR="00B26E26" w:rsidRPr="00C43DEA">
              <w:rPr>
                <w:rFonts w:ascii="Arial" w:hAnsi="Arial" w:cs="Arial"/>
                <w:sz w:val="20"/>
                <w:szCs w:val="20"/>
              </w:rPr>
              <w:t>docs</w:t>
            </w:r>
            <w:r>
              <w:rPr>
                <w:rFonts w:ascii="Arial" w:hAnsi="Arial" w:cs="Arial"/>
                <w:sz w:val="20"/>
                <w:szCs w:val="20"/>
              </w:rPr>
              <w:t>_prueba</w:t>
            </w:r>
            <w:r w:rsidR="005D2743">
              <w:rPr>
                <w:rFonts w:ascii="Arial" w:hAnsi="Arial" w:cs="Arial"/>
                <w:sz w:val="20"/>
                <w:szCs w:val="20"/>
              </w:rPr>
              <w:t>_</w:t>
            </w:r>
            <w:r w:rsidR="00B26E26" w:rsidRPr="00C43DEA">
              <w:rPr>
                <w:rFonts w:ascii="Arial" w:hAnsi="Arial" w:cs="Arial"/>
                <w:sz w:val="20"/>
                <w:szCs w:val="20"/>
              </w:rPr>
              <w:t>plan-de-pruebas-v1.md (en tu repositorio)</w:t>
            </w:r>
          </w:p>
        </w:tc>
      </w:tr>
    </w:tbl>
    <w:p w14:paraId="1C6D704C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Objetivo y alcance</w:t>
      </w:r>
    </w:p>
    <w:p w14:paraId="14F39663" w14:textId="0B5000CE" w:rsidR="00426EE2" w:rsidRPr="00426EE2" w:rsidRDefault="00B26E26" w:rsidP="00426EE2">
      <w:pPr>
        <w:spacing w:line="300" w:lineRule="atLeast"/>
        <w:rPr>
          <w:rFonts w:ascii="Segoe UI" w:hAnsi="Segoe UI" w:cs="Segoe UI"/>
        </w:rPr>
      </w:pPr>
      <w:r>
        <w:rPr>
          <w:b/>
          <w:bCs/>
        </w:rPr>
        <w:t>Objetivo:</w:t>
      </w:r>
      <w:r>
        <w:t xml:space="preserve"> </w:t>
      </w:r>
      <w:r w:rsidR="002D3477" w:rsidRPr="002D3477">
        <w:rPr>
          <w:rFonts w:ascii="Arial" w:hAnsi="Arial" w:cs="Arial"/>
          <w:sz w:val="20"/>
          <w:szCs w:val="20"/>
        </w:rPr>
        <w:t xml:space="preserve">Verificar que las funcionalidades principales del sistema </w:t>
      </w:r>
      <w:r w:rsidR="002D3477" w:rsidRPr="002D3477">
        <w:rPr>
          <w:rFonts w:ascii="Arial" w:hAnsi="Arial" w:cs="Arial"/>
          <w:b/>
          <w:bCs/>
          <w:sz w:val="20"/>
          <w:szCs w:val="20"/>
        </w:rPr>
        <w:t>ParaBank</w:t>
      </w:r>
      <w:r w:rsidR="002D3477" w:rsidRPr="002D3477">
        <w:rPr>
          <w:rFonts w:ascii="Arial" w:hAnsi="Arial" w:cs="Arial"/>
          <w:sz w:val="20"/>
          <w:szCs w:val="20"/>
        </w:rPr>
        <w:t xml:space="preserve"> operen correctamente mediante la ejecución de casos de prueba funcionales sobre los módulos de autenticación, registro de usuarios, consulta de cuentas, transferencias de fondos, pagos de servicios e historial de transacciones. Asimismo, validar que el sistema gestione adecuadamente datos válidos e inválidos, mostrando mensajes coherentes y actualizando la información financiera de forma consistente</w:t>
      </w:r>
    </w:p>
    <w:p w14:paraId="2D79D0E8" w14:textId="5FDD0A49" w:rsidR="000A335C" w:rsidRDefault="000A335C">
      <w:pPr>
        <w:spacing w:after="12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6AB75606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00EBA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1C31F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0A335C" w14:paraId="1A7C969E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1540" w14:textId="77777777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Dentro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BA8B1" w14:textId="77777777" w:rsidR="0067314C" w:rsidRPr="0067314C" w:rsidRDefault="0067314C" w:rsidP="0067314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67314C">
              <w:rPr>
                <w:rFonts w:ascii="Arial" w:hAnsi="Arial" w:cs="Arial"/>
                <w:sz w:val="20"/>
                <w:szCs w:val="20"/>
              </w:rPr>
              <w:t>• Inicio de sesión con credenciales válidas e inválidas.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Validación de campos obligatorios en el proceso de autenticación.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Registro de nuevos usuarios y validación de usuarios existentes.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Consulta de cuentas y visualización de saldos.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Verificación de consistencia de saldos después de operaciones bancarias.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Transferencias entre cuentas con montos válidos.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Validación de transferencias con montos inválidos (saldo insuficiente y monto cero).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Actualización de saldos luego de transferencias realizadas.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Pago de servicios con información válida.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Descuento correcto del saldo después del pago de servicios.</w:t>
            </w:r>
            <w:r w:rsidRPr="0067314C">
              <w:rPr>
                <w:rFonts w:ascii="Arial" w:hAnsi="Arial" w:cs="Arial"/>
                <w:sz w:val="20"/>
                <w:szCs w:val="20"/>
              </w:rPr>
              <w:br/>
              <w:t>• Registro y visualización de movimientos en el historial de transacciones.</w:t>
            </w:r>
          </w:p>
          <w:p w14:paraId="061CD0A2" w14:textId="0C3C59BF" w:rsidR="000A335C" w:rsidRPr="005F16EE" w:rsidRDefault="000A335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335C" w14:paraId="12D8916E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AF4FB" w14:textId="77777777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Fuera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3CF9B" w14:textId="77777777" w:rsidR="00D73116" w:rsidRPr="00D73116" w:rsidRDefault="00D73116" w:rsidP="00D63FFD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D73116">
              <w:rPr>
                <w:rFonts w:ascii="Arial" w:hAnsi="Arial" w:cs="Arial"/>
                <w:sz w:val="20"/>
                <w:szCs w:val="20"/>
              </w:rPr>
              <w:t>• Pruebas de rendimiento, estrés o carga del sistema, debido a que el proyecto se enfoca únicamente en pruebas funcionales.</w:t>
            </w:r>
            <w:r w:rsidRPr="00D73116">
              <w:rPr>
                <w:rFonts w:ascii="Arial" w:hAnsi="Arial" w:cs="Arial"/>
                <w:sz w:val="20"/>
                <w:szCs w:val="20"/>
              </w:rPr>
              <w:br/>
              <w:t>• Pruebas de seguridad avanzada (inyección SQL, vulnerabilidades OWASP, cifrado de datos o pruebas de penetración).</w:t>
            </w:r>
            <w:r w:rsidRPr="00D73116">
              <w:rPr>
                <w:rFonts w:ascii="Arial" w:hAnsi="Arial" w:cs="Arial"/>
                <w:sz w:val="20"/>
                <w:szCs w:val="20"/>
              </w:rPr>
              <w:br/>
              <w:t>• Compatibilidad con distintos navegadores, dispositivos móviles o sistemas operativos, ya que las pruebas fueron ejecutadas únicamente en el entorno definido para el proyecto.</w:t>
            </w:r>
            <w:r w:rsidRPr="00D73116">
              <w:rPr>
                <w:rFonts w:ascii="Arial" w:hAnsi="Arial" w:cs="Arial"/>
                <w:sz w:val="20"/>
                <w:szCs w:val="20"/>
              </w:rPr>
              <w:br/>
              <w:t>• Integración con sistemas bancarios externos o procesamiento real de transacciones financieras.</w:t>
            </w:r>
            <w:r w:rsidRPr="00D73116">
              <w:rPr>
                <w:rFonts w:ascii="Arial" w:hAnsi="Arial" w:cs="Arial"/>
                <w:sz w:val="20"/>
                <w:szCs w:val="20"/>
              </w:rPr>
              <w:br/>
              <w:t>• Pruebas de accesibilidad y usabilidad avanzadas, al no formar parte de los objetivos establecidos para la validación funcional.</w:t>
            </w:r>
          </w:p>
          <w:p w14:paraId="6F3301CA" w14:textId="3F0A4B9E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4BEBB33E" w14:textId="77777777" w:rsidR="0083138A" w:rsidRDefault="0083138A" w:rsidP="0083138A">
      <w:pPr>
        <w:pStyle w:val="Ttulo1"/>
        <w:pBdr>
          <w:bottom w:val="single" w:sz="8" w:space="4" w:color="00B1DF"/>
        </w:pBdr>
        <w:spacing w:before="320" w:after="140"/>
        <w:rPr>
          <w:i/>
          <w:iCs/>
          <w:color w:val="auto"/>
          <w:sz w:val="19"/>
          <w:szCs w:val="19"/>
        </w:rPr>
      </w:pPr>
      <w:r w:rsidRPr="0083138A">
        <w:rPr>
          <w:i/>
          <w:iCs/>
          <w:color w:val="auto"/>
          <w:sz w:val="19"/>
          <w:szCs w:val="19"/>
        </w:rPr>
        <w:lastRenderedPageBreak/>
        <w:t>Justificación: El alcance se definió considerando los flujos críticos de negocio disponibles en ParaBank y los casos de prueba ejecutados (CP-01 al CP-15). Los esfuerzos se concentraron en validar la correcta operación de las funcionalidades bancarias principales y en identificar defectos relacionados con autenticación, registro de usuarios, transferencias, pagos y actualización de información financiera, que representan los procesos más relevantes para la experiencia del usuario.</w:t>
      </w:r>
    </w:p>
    <w:p w14:paraId="28E7F96E" w14:textId="2AC7BEB3" w:rsidR="000A335C" w:rsidRPr="0083138A" w:rsidRDefault="00B26E26" w:rsidP="0083138A">
      <w:pPr>
        <w:pStyle w:val="Ttulo1"/>
        <w:pBdr>
          <w:bottom w:val="single" w:sz="8" w:space="4" w:color="00B1DF"/>
        </w:pBdr>
        <w:spacing w:before="320" w:after="140"/>
        <w:rPr>
          <w:i/>
          <w:iCs/>
          <w:color w:val="auto"/>
          <w:sz w:val="19"/>
          <w:szCs w:val="19"/>
        </w:rPr>
      </w:pPr>
      <w:r>
        <w:rPr>
          <w:b/>
          <w:bCs/>
          <w:color w:val="000000"/>
          <w:sz w:val="30"/>
          <w:szCs w:val="30"/>
        </w:rPr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0A335C" w14:paraId="490C7709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8ADE0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35E10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0A335C" w14:paraId="7AE9C8F1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F6B68" w14:textId="77777777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Casos manuales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87E7F" w14:textId="4EA42826" w:rsidR="000A335C" w:rsidRPr="005F16EE" w:rsidRDefault="004C1B48" w:rsidP="00A10650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4C1B48">
              <w:rPr>
                <w:rFonts w:ascii="Arial" w:hAnsi="Arial" w:cs="Arial"/>
                <w:sz w:val="20"/>
                <w:szCs w:val="20"/>
              </w:rPr>
              <w:t xml:space="preserve">Diseñados a partir de los flujos de negocio de ParaBank: 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>l</w:t>
            </w:r>
            <w:r w:rsidRPr="004C1B48">
              <w:rPr>
                <w:rFonts w:ascii="Arial" w:hAnsi="Arial" w:cs="Arial"/>
                <w:sz w:val="20"/>
                <w:szCs w:val="20"/>
              </w:rPr>
              <w:t xml:space="preserve">ogin, 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>r</w:t>
            </w:r>
            <w:r w:rsidRPr="004C1B48">
              <w:rPr>
                <w:rFonts w:ascii="Arial" w:hAnsi="Arial" w:cs="Arial"/>
                <w:sz w:val="20"/>
                <w:szCs w:val="20"/>
              </w:rPr>
              <w:t>egistro,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 xml:space="preserve"> c</w:t>
            </w:r>
            <w:r w:rsidRPr="004C1B48">
              <w:rPr>
                <w:rFonts w:ascii="Arial" w:hAnsi="Arial" w:cs="Arial"/>
                <w:sz w:val="20"/>
                <w:szCs w:val="20"/>
              </w:rPr>
              <w:t xml:space="preserve">onsulta de cuentas, 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>t</w:t>
            </w:r>
            <w:r w:rsidRPr="004C1B48">
              <w:rPr>
                <w:rFonts w:ascii="Arial" w:hAnsi="Arial" w:cs="Arial"/>
                <w:sz w:val="20"/>
                <w:szCs w:val="20"/>
              </w:rPr>
              <w:t xml:space="preserve">ransferencias, 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>p</w:t>
            </w:r>
            <w:r w:rsidRPr="004C1B48">
              <w:rPr>
                <w:rFonts w:ascii="Arial" w:hAnsi="Arial" w:cs="Arial"/>
                <w:sz w:val="20"/>
                <w:szCs w:val="20"/>
              </w:rPr>
              <w:t xml:space="preserve">agos e </w:t>
            </w:r>
            <w:r w:rsidR="00120010" w:rsidRPr="005F16EE">
              <w:rPr>
                <w:rFonts w:ascii="Arial" w:hAnsi="Arial" w:cs="Arial"/>
                <w:sz w:val="20"/>
                <w:szCs w:val="20"/>
              </w:rPr>
              <w:t>h</w:t>
            </w:r>
            <w:r w:rsidRPr="004C1B48">
              <w:rPr>
                <w:rFonts w:ascii="Arial" w:hAnsi="Arial" w:cs="Arial"/>
                <w:sz w:val="20"/>
                <w:szCs w:val="20"/>
              </w:rPr>
              <w:t>istorial de transacciones.</w:t>
            </w:r>
          </w:p>
        </w:tc>
      </w:tr>
      <w:tr w:rsidR="008A0201" w14:paraId="1E366C85" w14:textId="77777777" w:rsidTr="00A937EB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EBA96" w14:textId="35FECDDB" w:rsidR="008A0201" w:rsidRPr="005F16EE" w:rsidRDefault="008A0201" w:rsidP="008A0201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Partición de equivalencia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90235" w14:textId="376BEF81" w:rsidR="008A0201" w:rsidRPr="005F16EE" w:rsidRDefault="008A0201" w:rsidP="008A0201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Uso de datos válidos e inválidos para autenticación, registro de usuarios y operaciones financieras.</w:t>
            </w:r>
          </w:p>
        </w:tc>
      </w:tr>
      <w:tr w:rsidR="00D95785" w14:paraId="1E39D290" w14:textId="77777777" w:rsidTr="00AF5D39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DE5D0" w14:textId="4EF7FE30" w:rsidR="00D95785" w:rsidRPr="005F16EE" w:rsidRDefault="00D95785" w:rsidP="00D9578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Valores límite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61894" w14:textId="0269578D" w:rsidR="00D95785" w:rsidRPr="005F16EE" w:rsidRDefault="00D95785" w:rsidP="00D9578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Validación de escenarios con monto cero y montos mayores al saldo disponible en transferencias</w:t>
            </w:r>
          </w:p>
        </w:tc>
      </w:tr>
      <w:tr w:rsidR="000A335C" w14:paraId="7E2B54ED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FAE43" w14:textId="77777777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Accesibilidad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D12EA" w14:textId="77777777" w:rsidR="000A335C" w:rsidRPr="005F16E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Las cinco pruebas rápidas: teclado, contraste, texto alternativo, formularios y nombres de enlaces y botones. Lighthouse como apoyo, nunca como veredicto.</w:t>
            </w:r>
          </w:p>
        </w:tc>
      </w:tr>
      <w:tr w:rsidR="00D3388E" w14:paraId="163D5786" w14:textId="77777777" w:rsidTr="004167B4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AB7C8" w14:textId="2745C5EE" w:rsidR="00D3388E" w:rsidRPr="005F16EE" w:rsidRDefault="00D3388E" w:rsidP="00D3388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Validaciones funcionales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95D4E" w14:textId="3AC707BD" w:rsidR="00D3388E" w:rsidRPr="005F16EE" w:rsidRDefault="00D3388E" w:rsidP="00D3388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Verificación de reglas de negocio como campos obligatorios, usuarios existentes, actualización de saldos y registro de movimientos.</w:t>
            </w:r>
          </w:p>
        </w:tc>
      </w:tr>
      <w:tr w:rsidR="00CE6D32" w14:paraId="3E2D9576" w14:textId="77777777" w:rsidTr="002B3FCC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5F198" w14:textId="1E895082" w:rsidR="00CE6D32" w:rsidRPr="005F16EE" w:rsidRDefault="00CE6D32" w:rsidP="00CE6D32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Herramientas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24AD4" w14:textId="1EDB9619" w:rsidR="00CE6D32" w:rsidRPr="005F16EE" w:rsidRDefault="00CE6D32" w:rsidP="00CE6D32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Navegador Chrome con herramientas de desarrollo; Jira para la gestión de defectos; Git y GitHub para control de versiones.</w:t>
            </w:r>
          </w:p>
        </w:tc>
      </w:tr>
    </w:tbl>
    <w:p w14:paraId="3AF0DD86" w14:textId="77777777" w:rsidR="005F16EE" w:rsidRDefault="005F16E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5302E568" w14:textId="77777777" w:rsidR="005F16EE" w:rsidRDefault="005F16E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599176B0" w14:textId="77777777" w:rsidR="005F16EE" w:rsidRDefault="005F16E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10784DD3" w14:textId="77777777" w:rsidR="005F16EE" w:rsidRDefault="005F16EE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75CB9FAA" w14:textId="3C833440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61F9F8F6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27C2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6FFA4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0A335C" w14:paraId="049DEE5A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0F305" w14:textId="77777777" w:rsidR="000A335C" w:rsidRPr="004C19F3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4C19F3">
              <w:rPr>
                <w:rFonts w:ascii="Arial" w:hAnsi="Arial" w:cs="Arial"/>
                <w:sz w:val="20"/>
                <w:szCs w:val="20"/>
              </w:rPr>
              <w:t>Entrada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63A98" w14:textId="77777777" w:rsidR="008A0CDF" w:rsidRPr="008A0CDF" w:rsidRDefault="008A0CDF" w:rsidP="008A0CDF">
            <w:pPr>
              <w:spacing w:after="30"/>
              <w:rPr>
                <w:rFonts w:ascii="Arial" w:eastAsia="Arial" w:hAnsi="Arial" w:cs="Arial"/>
                <w:sz w:val="20"/>
                <w:szCs w:val="20"/>
                <w:lang w:eastAsia="es-MX"/>
              </w:rPr>
            </w:pP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t>• El entorno de pruebas de ParaBank se encuentra disponible y accesible.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La aplicación carga correctamente en Google Chrome.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Los casos de prueba y requisitos funcionales han sido definidos y revisados.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Los datos de prueba (usuarios, cuentas y transacciones) están disponibles.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Google Chrome y las herramientas de desarrollo (DevTools) están configuradas para las pruebas.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El tablero de Jira está creado para el registro y seguimiento de defectos.</w:t>
            </w:r>
            <w:r w:rsidRPr="008A0CDF">
              <w:rPr>
                <w:rFonts w:ascii="Arial" w:eastAsia="Arial" w:hAnsi="Arial" w:cs="Arial"/>
                <w:sz w:val="20"/>
                <w:szCs w:val="20"/>
                <w:lang w:eastAsia="es-MX"/>
              </w:rPr>
              <w:br/>
              <w:t>• El repositorio en GitHub está disponible y sincronizado mediante Git para el control de versiones.</w:t>
            </w:r>
          </w:p>
          <w:p w14:paraId="6A4F708E" w14:textId="3A53CB97" w:rsidR="000A335C" w:rsidRDefault="000A335C">
            <w:pPr>
              <w:spacing w:after="30"/>
            </w:pPr>
          </w:p>
        </w:tc>
      </w:tr>
      <w:tr w:rsidR="000A335C" w14:paraId="1852A775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DA25A" w14:textId="77777777" w:rsidR="000A335C" w:rsidRPr="004C19F3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4C19F3">
              <w:rPr>
                <w:rFonts w:ascii="Arial" w:hAnsi="Arial" w:cs="Arial"/>
                <w:sz w:val="20"/>
                <w:szCs w:val="20"/>
              </w:rPr>
              <w:lastRenderedPageBreak/>
              <w:t>Salida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BA381" w14:textId="212F10A7" w:rsidR="005F16EE" w:rsidRPr="005F16EE" w:rsidRDefault="005F16EE" w:rsidP="005F16E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5F16EE">
              <w:rPr>
                <w:rFonts w:ascii="Arial" w:hAnsi="Arial" w:cs="Arial"/>
                <w:sz w:val="20"/>
                <w:szCs w:val="20"/>
              </w:rPr>
              <w:t>• Se ejecutó el 100% de los casos de prueba planificados.</w:t>
            </w:r>
            <w:r w:rsidRPr="005F16EE">
              <w:rPr>
                <w:rFonts w:ascii="Arial" w:hAnsi="Arial" w:cs="Arial"/>
                <w:sz w:val="20"/>
                <w:szCs w:val="20"/>
              </w:rPr>
              <w:br/>
              <w:t>• Los resultados de las pruebas fueron documentados correctamente.</w:t>
            </w:r>
            <w:r w:rsidRPr="005F16EE">
              <w:rPr>
                <w:rFonts w:ascii="Arial" w:hAnsi="Arial" w:cs="Arial"/>
                <w:sz w:val="20"/>
                <w:szCs w:val="20"/>
              </w:rPr>
              <w:br/>
              <w:t>• Los defectos encontrados fueron registrados y clasificados en Jira.</w:t>
            </w:r>
            <w:r w:rsidRPr="005F16EE">
              <w:rPr>
                <w:rFonts w:ascii="Arial" w:hAnsi="Arial" w:cs="Arial"/>
                <w:sz w:val="20"/>
                <w:szCs w:val="20"/>
              </w:rPr>
              <w:br/>
              <w:t>• No existen defectos críticos pendientes de resolución.</w:t>
            </w:r>
            <w:r w:rsidRPr="005F16EE">
              <w:rPr>
                <w:rFonts w:ascii="Arial" w:hAnsi="Arial" w:cs="Arial"/>
                <w:sz w:val="20"/>
                <w:szCs w:val="20"/>
              </w:rPr>
              <w:br/>
              <w:t>• Los cambios y avances del proyecto fueron actualizados en el repositorio GitHub.</w:t>
            </w:r>
            <w:r w:rsidRPr="005F16EE">
              <w:rPr>
                <w:rFonts w:ascii="Arial" w:hAnsi="Arial" w:cs="Arial"/>
                <w:sz w:val="20"/>
                <w:szCs w:val="20"/>
              </w:rPr>
              <w:br/>
              <w:t>• Se elaboró el informe final con los resultados de la ejecución de pruebas.</w:t>
            </w:r>
          </w:p>
          <w:p w14:paraId="3889C4E0" w14:textId="06032B2A" w:rsidR="000A335C" w:rsidRPr="005F16EE" w:rsidRDefault="000A335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EF046D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3D53F63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9AA08" w14:textId="77777777" w:rsidR="000A335C" w:rsidRPr="00C20C8F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20C8F">
              <w:rPr>
                <w:rFonts w:ascii="Arial" w:hAnsi="Arial" w:cs="Arial"/>
                <w:sz w:val="20"/>
                <w:szCs w:val="20"/>
              </w:rPr>
              <w:t>Entorno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C32F7" w14:textId="77777777" w:rsidR="00893849" w:rsidRPr="00893849" w:rsidRDefault="00893849" w:rsidP="00893849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93849">
              <w:rPr>
                <w:rFonts w:ascii="Arial" w:hAnsi="Arial" w:cs="Arial"/>
                <w:sz w:val="20"/>
                <w:szCs w:val="20"/>
              </w:rPr>
              <w:t>Sitio web público de ParaBank: https://parabank.parasoft.com/parabank. Ambiente de pruebas accesible mediante conexión a Internet, con funcionalidades de registro, inicio de sesión, apertura de cuentas, transferencias y pago de servicios.</w:t>
            </w:r>
          </w:p>
          <w:p w14:paraId="154CC5FB" w14:textId="7571FC62" w:rsidR="000A335C" w:rsidRPr="00C20C8F" w:rsidRDefault="000A335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335C" w14:paraId="0315837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87EA1" w14:textId="77777777" w:rsidR="000A335C" w:rsidRPr="00C20C8F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20C8F">
              <w:rPr>
                <w:rFonts w:ascii="Arial" w:hAnsi="Arial" w:cs="Arial"/>
                <w:sz w:val="20"/>
                <w:szCs w:val="20"/>
              </w:rPr>
              <w:t>Navegador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28B37" w14:textId="77777777" w:rsidR="002B0183" w:rsidRPr="002B0183" w:rsidRDefault="002B0183" w:rsidP="002B0183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2B0183">
              <w:rPr>
                <w:rFonts w:ascii="Arial" w:hAnsi="Arial" w:cs="Arial"/>
                <w:sz w:val="20"/>
                <w:szCs w:val="20"/>
              </w:rPr>
              <w:t>Google Chrome de escritorio (última versión disponible). Uso de las herramientas de desarrollo de Chrome (DevTools) para inspección de elementos, validación de formularios y monitoreo de peticiones</w:t>
            </w:r>
          </w:p>
          <w:p w14:paraId="1BBED59C" w14:textId="572B92FB" w:rsidR="000A335C" w:rsidRPr="00C20C8F" w:rsidRDefault="000A335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6BB2" w14:paraId="18F59A5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1E6CC" w14:textId="77777777" w:rsidR="00C20C8F" w:rsidRPr="00C20C8F" w:rsidRDefault="00C20C8F" w:rsidP="00C20C8F">
            <w:pPr>
              <w:spacing w:line="300" w:lineRule="atLeast"/>
              <w:rPr>
                <w:rFonts w:ascii="Arial" w:hAnsi="Arial" w:cs="Arial"/>
                <w:sz w:val="20"/>
                <w:szCs w:val="20"/>
              </w:rPr>
            </w:pPr>
            <w:r w:rsidRPr="00C20C8F">
              <w:rPr>
                <w:rFonts w:ascii="Arial" w:hAnsi="Arial" w:cs="Arial"/>
                <w:sz w:val="20"/>
                <w:szCs w:val="20"/>
              </w:rPr>
              <w:t>Herramientas</w:t>
            </w:r>
          </w:p>
          <w:p w14:paraId="7F4CBC27" w14:textId="77777777" w:rsidR="00F96BB2" w:rsidRPr="00C20C8F" w:rsidRDefault="00F96BB2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06B9E" w14:textId="77777777" w:rsidR="009B24B4" w:rsidRPr="009B24B4" w:rsidRDefault="009B24B4" w:rsidP="009B24B4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9B24B4">
              <w:rPr>
                <w:rFonts w:ascii="Arial" w:hAnsi="Arial" w:cs="Arial"/>
                <w:sz w:val="20"/>
                <w:szCs w:val="20"/>
              </w:rPr>
              <w:t>Jira para la gestión y seguimiento de defectos. Git y GitHub para control de versiones y almacenamiento del proyecto de pruebas.</w:t>
            </w:r>
          </w:p>
          <w:p w14:paraId="3DDB165C" w14:textId="77777777" w:rsidR="00F96BB2" w:rsidRPr="00C20C8F" w:rsidRDefault="00F96BB2" w:rsidP="002B0183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335C" w14:paraId="7560232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0BC6" w14:textId="77777777" w:rsidR="000A335C" w:rsidRPr="00C20C8F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C20C8F">
              <w:rPr>
                <w:rFonts w:ascii="Arial" w:hAnsi="Arial" w:cs="Arial"/>
                <w:sz w:val="20"/>
                <w:szCs w:val="20"/>
              </w:rPr>
              <w:t>Datos de prueba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6A4EB" w14:textId="77777777" w:rsidR="00F96BB2" w:rsidRPr="00F96BB2" w:rsidRDefault="00F96BB2" w:rsidP="00F96BB2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F96BB2">
              <w:rPr>
                <w:rFonts w:ascii="Arial" w:hAnsi="Arial" w:cs="Arial"/>
                <w:sz w:val="20"/>
                <w:szCs w:val="20"/>
              </w:rPr>
              <w:t>Usuarios registrados y nuevos usuarios creados durante las pruebas. Datos de ejemplo: nombre (Juan Pérez), dirección (Av. Los Ingenieros 123), ciudad (Lima), estado (Lima), código postal (15001), teléfono (999888777), SSN (123-45-6789), usuario (jperez01), contraseña (Test1234). Variaciones: campos vacíos, datos inválidos, credenciales incorrectas, montos de transferencia válidos e inválidos, cuentas con y sin saldo disponible</w:t>
            </w:r>
          </w:p>
          <w:p w14:paraId="050D96D5" w14:textId="437D8CFD" w:rsidR="000A335C" w:rsidRPr="00C20C8F" w:rsidRDefault="000A335C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31445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Roles y cronograma</w:t>
      </w:r>
    </w:p>
    <w:p w14:paraId="7118A2C9" w14:textId="77777777" w:rsidR="000A335C" w:rsidRDefault="00B26E26">
      <w:pPr>
        <w:spacing w:after="120" w:line="300" w:lineRule="auto"/>
      </w:pPr>
      <w:r>
        <w:rPr>
          <w:i/>
          <w:iCs/>
          <w:sz w:val="19"/>
          <w:szCs w:val="19"/>
        </w:rPr>
        <w:t>Ejemplo para un proyecto individual del curso. Las fechas son de muestra: usa las de tu calendario.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0A335C" w14:paraId="080C5921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9F4A6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B796B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DD40B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 de muestra</w:t>
            </w:r>
          </w:p>
        </w:tc>
      </w:tr>
      <w:tr w:rsidR="000A335C" w14:paraId="6F378214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40421" w14:textId="77777777" w:rsidR="000A335C" w:rsidRPr="00B542D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Casos manuales v1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F4838" w14:textId="0014430B" w:rsidR="000A335C" w:rsidRPr="00B542DE" w:rsidRDefault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Cristian Ruiz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26B35" w14:textId="77777777" w:rsidR="000A335C" w:rsidRPr="00B542DE" w:rsidRDefault="00B26E26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Semana 2</w:t>
            </w:r>
          </w:p>
        </w:tc>
      </w:tr>
      <w:tr w:rsidR="0058728B" w14:paraId="0DB49540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63173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Sesión exploratoria 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3F01B" w14:textId="63B5BD30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Cristian Ruiz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F01CA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16 de octubre de 2026</w:t>
            </w:r>
          </w:p>
        </w:tc>
      </w:tr>
      <w:tr w:rsidR="0058728B" w14:paraId="136DF5AF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7D42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Matriz de trazabilidad y reporte de defectos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831FC" w14:textId="69240C69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Cristian Ruiz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23E53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19 de octubre de 2026</w:t>
            </w:r>
          </w:p>
        </w:tc>
      </w:tr>
      <w:tr w:rsidR="0058728B" w14:paraId="007179C0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6F3E4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Revisión con un par y entrega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7704E" w14:textId="622FD40E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Cristian Ruiz</w:t>
            </w:r>
            <w:r w:rsidRPr="00B542DE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B542DE" w:rsidRPr="00B542DE">
              <w:rPr>
                <w:rFonts w:ascii="Arial" w:hAnsi="Arial" w:cs="Arial"/>
                <w:sz w:val="20"/>
                <w:szCs w:val="20"/>
              </w:rPr>
              <w:t>Pepito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C518D" w14:textId="77777777" w:rsidR="0058728B" w:rsidRPr="00B542DE" w:rsidRDefault="0058728B" w:rsidP="0058728B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B542DE">
              <w:rPr>
                <w:rFonts w:ascii="Arial" w:hAnsi="Arial" w:cs="Arial"/>
                <w:sz w:val="20"/>
                <w:szCs w:val="20"/>
              </w:rPr>
              <w:t>19 de octubre de 2026</w:t>
            </w:r>
          </w:p>
        </w:tc>
      </w:tr>
    </w:tbl>
    <w:p w14:paraId="1C5860F7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A335C" w14:paraId="45C87AFE" w14:textId="77777777">
        <w:trPr>
          <w:tblHeader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CAFA3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Riesgo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ABF45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A20663" w14:paraId="27F86FDD" w14:textId="77777777" w:rsidTr="00F556EC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337F5" w14:textId="4255D264" w:rsidR="00A20663" w:rsidRPr="008A4A39" w:rsidRDefault="00A20663" w:rsidP="00A20663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El sitio ParaBank presenta lentitud o indisponibilidad temporal durante las pruebas.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678E2" w14:textId="32E49FE0" w:rsidR="00A20663" w:rsidRPr="008A4A39" w:rsidRDefault="00A20663" w:rsidP="00A20663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Repetir la ejecución en otro momento, registrar fecha y hora, y validar si el problema corresponde al entorno o a la funcionalidad probada.</w:t>
            </w:r>
          </w:p>
        </w:tc>
      </w:tr>
      <w:tr w:rsidR="000F3195" w14:paraId="491B89B0" w14:textId="77777777" w:rsidTr="001132E1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82B22" w14:textId="774166C0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Poco tiempo para cubrir todos los casos de prueba planificados.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B7384" w14:textId="2EFE6383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Priorizar los casos críticos (registro, inicio de sesión, transferencia y apertura de cuentas) y documentar los casos pendientes.</w:t>
            </w:r>
          </w:p>
        </w:tc>
      </w:tr>
      <w:tr w:rsidR="000F3195" w14:paraId="20D8B1DA" w14:textId="77777777" w:rsidTr="001132E1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DF81C" w14:textId="593E204C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Defectos que no se reproducen de manera consistente.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157A" w14:textId="5C754A08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Registrar los pasos exactos, datos utilizados, navegador y evidencia capturada; si no se reproduce, clasificarlo como «No reproducible».</w:t>
            </w:r>
          </w:p>
        </w:tc>
      </w:tr>
      <w:tr w:rsidR="000F3195" w14:paraId="1FCFB490" w14:textId="77777777" w:rsidTr="001132E1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BCB71" w14:textId="6EA77A4F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Cambios en el entorno de pruebas o comportamiento inesperado del sistema.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88053" w14:textId="2E818390" w:rsidR="000F3195" w:rsidRPr="008A4A39" w:rsidRDefault="000F3195" w:rsidP="000F3195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Verificar nuevamente la funcionalidad afectada y documentar cualquier variación observada antes de reportar el defecto.</w:t>
            </w:r>
          </w:p>
        </w:tc>
      </w:tr>
      <w:tr w:rsidR="0092105E" w14:paraId="3B98907B" w14:textId="77777777" w:rsidTr="001132E1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81724" w14:textId="3759BD46" w:rsidR="0092105E" w:rsidRPr="008A4A39" w:rsidRDefault="0092105E" w:rsidP="0092105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Problemas de conexión a Internet durante la ejecución de las pruebas.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C7CB2" w14:textId="08BF000C" w:rsidR="0092105E" w:rsidRPr="008A4A39" w:rsidRDefault="0092105E" w:rsidP="0092105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Confirmar la estabilidad de la conexión antes de continuar y repetir la prueba para validar el resultado.</w:t>
            </w:r>
          </w:p>
        </w:tc>
      </w:tr>
      <w:tr w:rsidR="0092105E" w14:paraId="471A23D4" w14:textId="77777777" w:rsidTr="001132E1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36AA6" w14:textId="22718921" w:rsidR="0092105E" w:rsidRPr="008A4A39" w:rsidRDefault="0092105E" w:rsidP="0092105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Evidencias o resultados no registrados adecuadamente.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F1A21" w14:textId="78A67660" w:rsidR="0092105E" w:rsidRPr="008A4A39" w:rsidRDefault="0092105E" w:rsidP="0092105E">
            <w:pPr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8A4A39">
              <w:rPr>
                <w:rFonts w:ascii="Arial" w:hAnsi="Arial" w:cs="Arial"/>
                <w:sz w:val="20"/>
                <w:szCs w:val="20"/>
              </w:rPr>
              <w:t>Capturar pantallas de las incidencias y almacenar las evidencias en el repositorio del proyecto para su posterior revisión.</w:t>
            </w:r>
          </w:p>
        </w:tc>
      </w:tr>
    </w:tbl>
    <w:p w14:paraId="7E4ECBEE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8. Entregables</w:t>
      </w:r>
    </w:p>
    <w:p w14:paraId="2FF25E93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Documento de casos de prueba m</w:t>
      </w:r>
      <w:r w:rsidR="00A10650" w:rsidRPr="008A4A39">
        <w:rPr>
          <w:sz w:val="20"/>
          <w:szCs w:val="20"/>
        </w:rPr>
        <w:t>anuales (</w:t>
      </w:r>
      <w:proofErr w:type="spellStart"/>
      <w:r w:rsidR="00A10650" w:rsidRPr="008A4A39">
        <w:rPr>
          <w:sz w:val="20"/>
          <w:szCs w:val="20"/>
        </w:rPr>
        <w:t>docs</w:t>
      </w:r>
      <w:proofErr w:type="spellEnd"/>
      <w:r w:rsidR="00A10650" w:rsidRPr="008A4A39">
        <w:rPr>
          <w:sz w:val="20"/>
          <w:szCs w:val="20"/>
        </w:rPr>
        <w:t>/casos-manuales-v1</w:t>
      </w:r>
      <w:r w:rsidRPr="008A4A39">
        <w:rPr>
          <w:sz w:val="20"/>
          <w:szCs w:val="20"/>
        </w:rPr>
        <w:t>).</w:t>
      </w:r>
    </w:p>
    <w:p w14:paraId="002303A6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Matriz de trazabilid</w:t>
      </w:r>
      <w:r w:rsidR="00A10650" w:rsidRPr="008A4A39">
        <w:rPr>
          <w:sz w:val="20"/>
          <w:szCs w:val="20"/>
        </w:rPr>
        <w:t>ad (</w:t>
      </w:r>
      <w:proofErr w:type="spellStart"/>
      <w:r w:rsidR="00A10650" w:rsidRPr="008A4A39">
        <w:rPr>
          <w:sz w:val="20"/>
          <w:szCs w:val="20"/>
        </w:rPr>
        <w:t>docs</w:t>
      </w:r>
      <w:proofErr w:type="spellEnd"/>
      <w:r w:rsidR="00A10650" w:rsidRPr="008A4A39">
        <w:rPr>
          <w:sz w:val="20"/>
          <w:szCs w:val="20"/>
        </w:rPr>
        <w:t>/matriz-trazabilidad-v1</w:t>
      </w:r>
      <w:r w:rsidRPr="008A4A39">
        <w:rPr>
          <w:sz w:val="20"/>
          <w:szCs w:val="20"/>
        </w:rPr>
        <w:t>).</w:t>
      </w:r>
    </w:p>
    <w:p w14:paraId="5A4FAD67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Reporte de al menos 5 defectos documen</w:t>
      </w:r>
      <w:r w:rsidR="00A10650" w:rsidRPr="008A4A39">
        <w:rPr>
          <w:sz w:val="20"/>
          <w:szCs w:val="20"/>
        </w:rPr>
        <w:t>tados (</w:t>
      </w:r>
      <w:proofErr w:type="spellStart"/>
      <w:r w:rsidR="00A10650" w:rsidRPr="008A4A39">
        <w:rPr>
          <w:sz w:val="20"/>
          <w:szCs w:val="20"/>
        </w:rPr>
        <w:t>docs</w:t>
      </w:r>
      <w:proofErr w:type="spellEnd"/>
      <w:r w:rsidR="00A10650" w:rsidRPr="008A4A39">
        <w:rPr>
          <w:sz w:val="20"/>
          <w:szCs w:val="20"/>
        </w:rPr>
        <w:t>/reporte-defectos-v1</w:t>
      </w:r>
      <w:r w:rsidRPr="008A4A39">
        <w:rPr>
          <w:sz w:val="20"/>
          <w:szCs w:val="20"/>
        </w:rPr>
        <w:t>).</w:t>
      </w:r>
    </w:p>
    <w:p w14:paraId="3DBC27CE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Notas de las sesiones exploratorias.</w:t>
      </w:r>
    </w:p>
    <w:p w14:paraId="764FD476" w14:textId="77777777" w:rsidR="000A335C" w:rsidRPr="008A4A39" w:rsidRDefault="00B26E26">
      <w:pPr>
        <w:pStyle w:val="Ttulo1"/>
        <w:pBdr>
          <w:bottom w:val="single" w:sz="8" w:space="4" w:color="00B1DF"/>
        </w:pBdr>
        <w:spacing w:before="320" w:after="140"/>
        <w:rPr>
          <w:sz w:val="20"/>
          <w:szCs w:val="20"/>
        </w:rPr>
      </w:pPr>
      <w:r w:rsidRPr="008A4A39">
        <w:rPr>
          <w:b/>
          <w:bCs/>
          <w:color w:val="000000"/>
          <w:sz w:val="20"/>
          <w:szCs w:val="20"/>
        </w:rPr>
        <w:t>Lista de verificación antes de entregar</w:t>
      </w:r>
    </w:p>
    <w:p w14:paraId="6F96AFC5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Alcance con al menos 3 elementos dentro y 2 fuera, cada uno con su motivo.</w:t>
      </w:r>
    </w:p>
    <w:p w14:paraId="02E210FB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Criterios de entrada y de salida que se puedan comprobar con un sí o un no.</w:t>
      </w:r>
    </w:p>
    <w:p w14:paraId="35B21CC4" w14:textId="589F4059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 xml:space="preserve">Al menos 3 riesgos, cada uno con su </w:t>
      </w:r>
      <w:r w:rsidR="005343EB" w:rsidRPr="008A4A39">
        <w:rPr>
          <w:sz w:val="20"/>
          <w:szCs w:val="20"/>
        </w:rPr>
        <w:t>mitigación.</w:t>
      </w:r>
      <w:r w:rsidR="005343EB">
        <w:rPr>
          <w:sz w:val="20"/>
          <w:szCs w:val="20"/>
        </w:rPr>
        <w:t xml:space="preserve"> (</w:t>
      </w:r>
      <w:r w:rsidR="00EB63B4">
        <w:rPr>
          <w:sz w:val="20"/>
          <w:szCs w:val="20"/>
        </w:rPr>
        <w:t>por completar)</w:t>
      </w:r>
    </w:p>
    <w:p w14:paraId="0D064BCC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>Lo que no sabes aparece como «por completar», no inventado.</w:t>
      </w:r>
    </w:p>
    <w:p w14:paraId="45968B41" w14:textId="77777777" w:rsidR="000A335C" w:rsidRPr="008A4A39" w:rsidRDefault="00B26E26">
      <w:pPr>
        <w:pStyle w:val="Prrafodelista"/>
        <w:numPr>
          <w:ilvl w:val="0"/>
          <w:numId w:val="2"/>
        </w:numPr>
        <w:spacing w:after="80" w:line="290" w:lineRule="auto"/>
        <w:rPr>
          <w:sz w:val="20"/>
          <w:szCs w:val="20"/>
        </w:rPr>
      </w:pPr>
      <w:r w:rsidRPr="008A4A39">
        <w:rPr>
          <w:sz w:val="20"/>
          <w:szCs w:val="20"/>
        </w:rPr>
        <w:t xml:space="preserve">Archivo en el repositorio mediante rama y </w:t>
      </w:r>
      <w:proofErr w:type="spellStart"/>
      <w:r w:rsidRPr="008A4A39">
        <w:rPr>
          <w:sz w:val="20"/>
          <w:szCs w:val="20"/>
        </w:rPr>
        <w:t>pull</w:t>
      </w:r>
      <w:proofErr w:type="spellEnd"/>
      <w:r w:rsidRPr="008A4A39">
        <w:rPr>
          <w:sz w:val="20"/>
          <w:szCs w:val="20"/>
        </w:rPr>
        <w:t xml:space="preserve"> </w:t>
      </w:r>
      <w:proofErr w:type="spellStart"/>
      <w:r w:rsidRPr="008A4A39">
        <w:rPr>
          <w:sz w:val="20"/>
          <w:szCs w:val="20"/>
        </w:rPr>
        <w:t>request</w:t>
      </w:r>
      <w:proofErr w:type="spellEnd"/>
      <w:r w:rsidRPr="008A4A39">
        <w:rPr>
          <w:sz w:val="20"/>
          <w:szCs w:val="20"/>
        </w:rPr>
        <w:t>.</w:t>
      </w:r>
    </w:p>
    <w:sectPr w:rsidR="000A335C" w:rsidRPr="008A4A39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73765" w14:textId="77777777" w:rsidR="00B26E26" w:rsidRDefault="00B26E26">
      <w:r>
        <w:separator/>
      </w:r>
    </w:p>
  </w:endnote>
  <w:endnote w:type="continuationSeparator" w:id="0">
    <w:p w14:paraId="15B4BD17" w14:textId="77777777" w:rsidR="00B26E26" w:rsidRDefault="00B2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50201" w14:textId="77777777" w:rsidR="000A335C" w:rsidRDefault="00B26E26">
    <w:pPr>
      <w:jc w:val="center"/>
    </w:pPr>
    <w:r>
      <w:rPr>
        <w:color w:val="6B7680"/>
        <w:sz w:val="16"/>
        <w:szCs w:val="16"/>
      </w:rPr>
      <w:t xml:space="preserve">Documento modelo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10650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AD734" w14:textId="77777777" w:rsidR="00B26E26" w:rsidRDefault="00B26E26">
      <w:r>
        <w:separator/>
      </w:r>
    </w:p>
  </w:footnote>
  <w:footnote w:type="continuationSeparator" w:id="0">
    <w:p w14:paraId="3E8E9C84" w14:textId="77777777" w:rsidR="00B26E26" w:rsidRDefault="00B2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764D6E"/>
    <w:multiLevelType w:val="hybridMultilevel"/>
    <w:tmpl w:val="7DFC9738"/>
    <w:lvl w:ilvl="0" w:tplc="C2E41FD6">
      <w:start w:val="1"/>
      <w:numFmt w:val="bullet"/>
      <w:lvlText w:val="●"/>
      <w:lvlJc w:val="left"/>
      <w:pPr>
        <w:ind w:left="720" w:hanging="360"/>
      </w:pPr>
    </w:lvl>
    <w:lvl w:ilvl="1" w:tplc="960E2030">
      <w:start w:val="1"/>
      <w:numFmt w:val="bullet"/>
      <w:lvlText w:val="○"/>
      <w:lvlJc w:val="left"/>
      <w:pPr>
        <w:ind w:left="1440" w:hanging="360"/>
      </w:pPr>
    </w:lvl>
    <w:lvl w:ilvl="2" w:tplc="33128F0A">
      <w:start w:val="1"/>
      <w:numFmt w:val="bullet"/>
      <w:lvlText w:val="■"/>
      <w:lvlJc w:val="left"/>
      <w:pPr>
        <w:ind w:left="2160" w:hanging="360"/>
      </w:pPr>
    </w:lvl>
    <w:lvl w:ilvl="3" w:tplc="F82C5D0A">
      <w:start w:val="1"/>
      <w:numFmt w:val="bullet"/>
      <w:lvlText w:val="●"/>
      <w:lvlJc w:val="left"/>
      <w:pPr>
        <w:ind w:left="2880" w:hanging="360"/>
      </w:pPr>
    </w:lvl>
    <w:lvl w:ilvl="4" w:tplc="D64EE898">
      <w:start w:val="1"/>
      <w:numFmt w:val="bullet"/>
      <w:lvlText w:val="○"/>
      <w:lvlJc w:val="left"/>
      <w:pPr>
        <w:ind w:left="3600" w:hanging="360"/>
      </w:pPr>
    </w:lvl>
    <w:lvl w:ilvl="5" w:tplc="9D64A8A0">
      <w:start w:val="1"/>
      <w:numFmt w:val="bullet"/>
      <w:lvlText w:val="■"/>
      <w:lvlJc w:val="left"/>
      <w:pPr>
        <w:ind w:left="4320" w:hanging="360"/>
      </w:pPr>
    </w:lvl>
    <w:lvl w:ilvl="6" w:tplc="AC2ED1B6">
      <w:start w:val="1"/>
      <w:numFmt w:val="bullet"/>
      <w:lvlText w:val="●"/>
      <w:lvlJc w:val="left"/>
      <w:pPr>
        <w:ind w:left="5040" w:hanging="360"/>
      </w:pPr>
    </w:lvl>
    <w:lvl w:ilvl="7" w:tplc="EAE4BC76">
      <w:start w:val="1"/>
      <w:numFmt w:val="bullet"/>
      <w:lvlText w:val="●"/>
      <w:lvlJc w:val="left"/>
      <w:pPr>
        <w:ind w:left="5760" w:hanging="360"/>
      </w:pPr>
    </w:lvl>
    <w:lvl w:ilvl="8" w:tplc="76480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94866"/>
    <w:multiLevelType w:val="hybridMultilevel"/>
    <w:tmpl w:val="8A28C1F0"/>
    <w:lvl w:ilvl="0" w:tplc="9B64EA5A">
      <w:start w:val="1"/>
      <w:numFmt w:val="bullet"/>
      <w:lvlText w:val="•"/>
      <w:lvlJc w:val="left"/>
      <w:pPr>
        <w:ind w:left="540" w:hanging="270"/>
      </w:pPr>
    </w:lvl>
    <w:lvl w:ilvl="1" w:tplc="FD4C082E">
      <w:numFmt w:val="decimal"/>
      <w:lvlText w:val=""/>
      <w:lvlJc w:val="left"/>
    </w:lvl>
    <w:lvl w:ilvl="2" w:tplc="1F846C46">
      <w:numFmt w:val="decimal"/>
      <w:lvlText w:val=""/>
      <w:lvlJc w:val="left"/>
    </w:lvl>
    <w:lvl w:ilvl="3" w:tplc="55DAFA4A">
      <w:numFmt w:val="decimal"/>
      <w:lvlText w:val=""/>
      <w:lvlJc w:val="left"/>
    </w:lvl>
    <w:lvl w:ilvl="4" w:tplc="A4AA7F18">
      <w:numFmt w:val="decimal"/>
      <w:lvlText w:val=""/>
      <w:lvlJc w:val="left"/>
    </w:lvl>
    <w:lvl w:ilvl="5" w:tplc="539C0416">
      <w:numFmt w:val="decimal"/>
      <w:lvlText w:val=""/>
      <w:lvlJc w:val="left"/>
    </w:lvl>
    <w:lvl w:ilvl="6" w:tplc="12B05A7A">
      <w:numFmt w:val="decimal"/>
      <w:lvlText w:val=""/>
      <w:lvlJc w:val="left"/>
    </w:lvl>
    <w:lvl w:ilvl="7" w:tplc="591CFDE4">
      <w:numFmt w:val="decimal"/>
      <w:lvlText w:val=""/>
      <w:lvlJc w:val="left"/>
    </w:lvl>
    <w:lvl w:ilvl="8" w:tplc="C214239C">
      <w:numFmt w:val="decimal"/>
      <w:lvlText w:val=""/>
      <w:lvlJc w:val="left"/>
    </w:lvl>
  </w:abstractNum>
  <w:num w:numId="1" w16cid:durableId="1834300953">
    <w:abstractNumId w:val="0"/>
    <w:lvlOverride w:ilvl="0">
      <w:startOverride w:val="1"/>
    </w:lvlOverride>
  </w:num>
  <w:num w:numId="2" w16cid:durableId="761606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C"/>
    <w:rsid w:val="00044F5A"/>
    <w:rsid w:val="000A335C"/>
    <w:rsid w:val="000A5DE8"/>
    <w:rsid w:val="000F3195"/>
    <w:rsid w:val="00120010"/>
    <w:rsid w:val="0016195D"/>
    <w:rsid w:val="00194B0F"/>
    <w:rsid w:val="0029393C"/>
    <w:rsid w:val="002B0183"/>
    <w:rsid w:val="002D3477"/>
    <w:rsid w:val="00426EE2"/>
    <w:rsid w:val="004C19F3"/>
    <w:rsid w:val="004C1B48"/>
    <w:rsid w:val="005343EB"/>
    <w:rsid w:val="00572E2B"/>
    <w:rsid w:val="0058728B"/>
    <w:rsid w:val="005D2743"/>
    <w:rsid w:val="005F16EE"/>
    <w:rsid w:val="0067314C"/>
    <w:rsid w:val="00790B29"/>
    <w:rsid w:val="007C2431"/>
    <w:rsid w:val="0083138A"/>
    <w:rsid w:val="00893849"/>
    <w:rsid w:val="008A0201"/>
    <w:rsid w:val="008A0CDF"/>
    <w:rsid w:val="008A4A39"/>
    <w:rsid w:val="0092105E"/>
    <w:rsid w:val="00976B46"/>
    <w:rsid w:val="00990161"/>
    <w:rsid w:val="009B24B4"/>
    <w:rsid w:val="009C6AA5"/>
    <w:rsid w:val="00A10650"/>
    <w:rsid w:val="00A20663"/>
    <w:rsid w:val="00B26E26"/>
    <w:rsid w:val="00B542DE"/>
    <w:rsid w:val="00BF6094"/>
    <w:rsid w:val="00C06071"/>
    <w:rsid w:val="00C20C8F"/>
    <w:rsid w:val="00C43DEA"/>
    <w:rsid w:val="00C65397"/>
    <w:rsid w:val="00C713A0"/>
    <w:rsid w:val="00CE6D32"/>
    <w:rsid w:val="00D15FCC"/>
    <w:rsid w:val="00D3388E"/>
    <w:rsid w:val="00D63FFD"/>
    <w:rsid w:val="00D73116"/>
    <w:rsid w:val="00D95785"/>
    <w:rsid w:val="00E233C1"/>
    <w:rsid w:val="00E5143A"/>
    <w:rsid w:val="00EB63B4"/>
    <w:rsid w:val="00F9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44AB6"/>
  <w15:docId w15:val="{4472E8D6-AE13-472C-B48D-97164CF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CDF"/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26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1250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R</cp:lastModifiedBy>
  <cp:revision>2</cp:revision>
  <dcterms:created xsi:type="dcterms:W3CDTF">2026-10-21T01:50:00Z</dcterms:created>
  <dcterms:modified xsi:type="dcterms:W3CDTF">2026-10-21T01:50:00Z</dcterms:modified>
</cp:coreProperties>
</file>