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16:37:10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636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636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Presionar boton grabar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resionar_boton_grabar_20250821_1636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resionar_boton_grabar_20250821_16363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Validacion texto llamada finalaizada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validacion_texto_llamada_finalaizada_20250821_1637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cion_texto_llamada_finalaizada_20250821_16370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