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26/08/2025 12:37:11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5 min 18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6_1232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6_12320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6_1232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6_12321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3_20250826_1233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3_20250826_12330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 Opcion 4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_opcion_4_20250826_1233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_opcion_4_20250826_12331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Se Digita La Linea A Consultar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se_digita_la_linea_a_consultar_20250826_1233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_digita_la_linea_a_consultar_20250826_12333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6.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5" name="Drawing 5" descr="6__marca_opcion_1_20250826_1233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marca_opcion_1_20250826_12335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7. Marca Opcion 9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6" name="Drawing 6" descr="7__marca_opcion_9_20250826_1234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marca_opcion_9_20250826_12341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8.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7" name="Drawing 7" descr="8__marca_opcion_3_20250826_1235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marca_opcion_3_20250826_123502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9. Marca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8" name="Drawing 8" descr="9__marca_opcion_2_20250826_1235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marca_opcion_2_20250826_123528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10.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9" name="Drawing 9" descr="10__marca_opcion_3_20250826_1235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marca_opcion_3_20250826_123556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11. Marca Opcion 9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1" name="Drawing 11" descr="11__marca_opcion_9_20250826_1236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marca_opcion_9_20250826_123653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12.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2" name="Drawing 12" descr="12__finalizar_llamada_20250826_1237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finalizar_llamada_20250826_123701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