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Arquitectura y Sistemas Operativos</w:t>
      </w:r>
    </w:p>
    <w:p w:rsidR="00000000" w:rsidDel="00000000" w:rsidP="00000000" w:rsidRDefault="00000000" w:rsidRPr="00000000" w14:paraId="00000002">
      <w:pPr>
        <w:jc w:val="center"/>
        <w:rPr>
          <w:i w:val="1"/>
          <w:iCs w:val="1"/>
          <w:sz w:val="28"/>
          <w:szCs w:val="28"/>
        </w:rPr>
      </w:pPr>
      <w:r w:rsidDel="00000000" w:rsidR="00000000" w:rsidRPr="00000000">
        <w:rPr>
          <w:i w:val="1"/>
          <w:iCs w:val="1"/>
          <w:sz w:val="28"/>
          <w:szCs w:val="28"/>
          <w:rtl w:val="0"/>
        </w:rPr>
        <w:t xml:space="preserve">Clase 7 – Ejercicios</w:t>
      </w:r>
    </w:p>
    <w:p w:rsidR="00000000" w:rsidDel="00000000" w:rsidP="00000000" w:rsidRDefault="00000000" w:rsidRPr="00000000" w14:paraId="00000003">
      <w:pPr>
        <w:rPr>
          <w:sz w:val="28"/>
          <w:szCs w:val="28"/>
        </w:rPr>
      </w:pPr>
      <w:r w:rsidDel="00000000" w:rsidR="00000000" w:rsidRPr="00000000">
        <w:rPr>
          <w:sz w:val="28"/>
          <w:szCs w:val="28"/>
          <w:rtl w:val="0"/>
        </w:rPr>
        <w:t xml:space="preserve">Grupo: ALT+F4</w:t>
      </w:r>
    </w:p>
    <w:p w:rsidR="00000000" w:rsidDel="00000000" w:rsidP="00000000" w:rsidRDefault="00000000" w:rsidRPr="00000000" w14:paraId="00000004">
      <w:pPr>
        <w:rPr>
          <w:sz w:val="28"/>
          <w:szCs w:val="28"/>
        </w:rPr>
      </w:pPr>
      <w:r w:rsidDel="00000000" w:rsidR="00000000" w:rsidRPr="00000000">
        <w:rPr>
          <w:sz w:val="28"/>
          <w:szCs w:val="28"/>
          <w:rtl w:val="0"/>
        </w:rPr>
        <w:t xml:space="preserve">Integrantes: Alejandro Manuel Monsalve, daniel villalba, Guido Saavedra, Gastón Leonel Jesús Araya, Elizalde Facundo, Abel Astudillo, Cristian Balmaceda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u w:val="single"/>
        </w:rPr>
      </w:pPr>
      <w:r w:rsidDel="00000000" w:rsidR="00000000" w:rsidRPr="00000000">
        <w:rPr>
          <w:sz w:val="28"/>
          <w:szCs w:val="28"/>
          <w:u w:val="single"/>
          <w:rtl w:val="0"/>
        </w:rPr>
        <w:t xml:space="preserve">ACTIVIDADES DE PDFs</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Primer Momento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Vocabulario de Seguridad</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Kernel</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PII</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RGPD</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1077"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Código abierto</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Normativa legal para la protección de datos personales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Información de Identificación Personal (nombres, DNI, etc)</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Núcleo del sistema tipo Linux que gestiona el hardware</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cuyo código puede ser revisado y modificado por otros </w:t>
      </w:r>
    </w:p>
    <w:p w:rsidR="00000000" w:rsidDel="00000000" w:rsidP="00000000" w:rsidRDefault="00000000" w:rsidRPr="00000000" w14:paraId="00000011">
      <w:pPr>
        <w:ind w:left="720" w:firstLine="0"/>
        <w:rPr>
          <w:sz w:val="24"/>
          <w:szCs w:val="24"/>
        </w:rPr>
      </w:pPr>
      <w:r w:rsidDel="00000000" w:rsidR="00000000" w:rsidRPr="00000000">
        <w:rPr>
          <w:sz w:val="28"/>
          <w:szCs w:val="28"/>
          <w:u w:val="single"/>
          <w:rtl w:val="0"/>
        </w:rPr>
        <w:t xml:space="preserve">Respuestas</w:t>
      </w:r>
      <w:r w:rsidDel="00000000" w:rsidR="00000000" w:rsidRPr="00000000">
        <w:rPr>
          <w:sz w:val="28"/>
          <w:szCs w:val="28"/>
          <w:rtl w:val="0"/>
        </w:rPr>
        <w:t xml:space="preserve">:</w:t>
      </w:r>
      <w:r w:rsidDel="00000000" w:rsidR="00000000" w:rsidRPr="00000000">
        <w:rPr>
          <w:sz w:val="24"/>
          <w:szCs w:val="24"/>
          <w:rtl w:val="0"/>
        </w:rPr>
        <w:t xml:space="preserve">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c)</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b)</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a)</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d)</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Verificación de Conceptos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descargas un archivo ejecutable (.apk) de un sitio web desconocido, ¿cuál es el riesgo principal?</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la batería se agote un poco más rápido.</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el dispositivo se infecte con malware no detectado por la tienda oficial</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 la pantalla cambie de resolución automáticamente</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1077"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hay riesgo porque Android está basado en Linux</w:t>
      </w:r>
    </w:p>
    <w:p w:rsidR="00000000" w:rsidDel="00000000" w:rsidP="00000000" w:rsidRDefault="00000000" w:rsidRPr="00000000" w14:paraId="0000001D">
      <w:pPr>
        <w:ind w:left="720" w:firstLine="0"/>
        <w:rPr>
          <w:sz w:val="24"/>
          <w:szCs w:val="24"/>
        </w:rPr>
      </w:pPr>
      <w:r w:rsidDel="00000000" w:rsidR="00000000" w:rsidRPr="00000000">
        <w:rPr>
          <w:sz w:val="28"/>
          <w:szCs w:val="28"/>
          <w:u w:val="single"/>
          <w:rtl w:val="0"/>
        </w:rPr>
        <w:t xml:space="preserve">Respuesta</w:t>
      </w:r>
      <w:r w:rsidDel="00000000" w:rsidR="00000000" w:rsidRPr="00000000">
        <w:rPr>
          <w:sz w:val="28"/>
          <w:szCs w:val="28"/>
          <w:rtl w:val="0"/>
        </w:rPr>
        <w:t xml:space="preserve">:</w:t>
      </w:r>
      <w:r w:rsidDel="00000000" w:rsidR="00000000" w:rsidRPr="00000000">
        <w:rPr>
          <w:sz w:val="24"/>
          <w:szCs w:val="24"/>
          <w:rtl w:val="0"/>
        </w:rPr>
        <w:t xml:space="preserve"> 2- Que el dispositivo se infecte</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Mitos de la Ciberseguridad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Hacer copias de seguridad en la nube (como Google Drive) elimina la necesidad de tener seguridad activa en el celular. V o F? Justificar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falso, Hacer copias de seguridad en la nube ayuda a recuperar archivos en caso de pérdida o daño del celular, pero no reemplaza la seguridad activa.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Desafío de Análisis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Imagina que trabajas en una empresa y todos usan sus móviles personales para el trabajo (BYOD). ¿Qué medidas de 'Continuidad Operativa' implementarías para asegurar que un virus en un Android no detenga las funciones de la oficina?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sz w:val="28"/>
          <w:szCs w:val="28"/>
          <w:rtl w:val="0"/>
        </w:rPr>
        <w:t xml:space="preserve">:</w:t>
      </w:r>
      <w:r w:rsidDel="00000000" w:rsidR="00000000" w:rsidRPr="00000000">
        <w:rPr>
          <w:sz w:val="24"/>
          <w:szCs w:val="24"/>
          <w:rtl w:val="0"/>
        </w:rPr>
        <w:t xml:space="preserve"> Implementaría copias de seguridad en la nube, antivirus actualizados y controles de acceso para que solo dispositivos seguros se conecten a la red de la empresa. También separaría la información laboral de la personal y daría capacitación a los empleados para evitar phishing y  aplicaciones sospechosas. Así, un virus en un Android, no detendría el funcionamiento de la oficina.</w:t>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Segundo Momento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Pon a Prueba tu Navegación</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cd ..</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pwd</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59" w:lineRule="auto"/>
        <w:ind w:left="1077" w:right="0" w:hanging="357"/>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ls -l</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Visualiza el contenido de un archivo en consola</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 archivos con detalles de permisos y tamaño</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Sube un nivel en la jerarquía de carpetas</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Muestra la ruta de la carpeta actual</w:t>
      </w:r>
    </w:p>
    <w:p w:rsidR="00000000" w:rsidDel="00000000" w:rsidP="00000000" w:rsidRDefault="00000000" w:rsidRPr="00000000" w14:paraId="00000031">
      <w:pPr>
        <w:ind w:left="720" w:firstLine="0"/>
        <w:rPr>
          <w:sz w:val="28"/>
          <w:szCs w:val="28"/>
        </w:rPr>
      </w:pPr>
      <w:r w:rsidDel="00000000" w:rsidR="00000000" w:rsidRPr="00000000">
        <w:rPr>
          <w:sz w:val="28"/>
          <w:szCs w:val="28"/>
          <w:u w:val="single"/>
          <w:rtl w:val="0"/>
        </w:rPr>
        <w:t xml:space="preserve">Respuestas</w:t>
      </w:r>
      <w:r w:rsidDel="00000000" w:rsidR="00000000" w:rsidRPr="00000000">
        <w:rPr>
          <w:sz w:val="28"/>
          <w:szCs w:val="28"/>
          <w:rtl w:val="0"/>
        </w:rPr>
        <w:t xml:space="preserve">: </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w:t>
      </w:r>
      <w:r w:rsidDel="00000000" w:rsidR="00000000" w:rsidRPr="00000000">
        <w:rPr>
          <w:sz w:val="24"/>
          <w:szCs w:val="24"/>
          <w:rtl w:val="0"/>
        </w:rPr>
        <w:t xml:space="preserve">Sube un nivel en la jerarquía de carpetas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w:t>
      </w:r>
      <w:r w:rsidDel="00000000" w:rsidR="00000000" w:rsidRPr="00000000">
        <w:rPr>
          <w:sz w:val="24"/>
          <w:szCs w:val="24"/>
          <w:rtl w:val="0"/>
        </w:rPr>
        <w:t xml:space="preserve">Visualiza el contenido de un archivo en consola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w:t>
      </w:r>
      <w:r w:rsidDel="00000000" w:rsidR="00000000" w:rsidRPr="00000000">
        <w:rPr>
          <w:sz w:val="24"/>
          <w:szCs w:val="24"/>
          <w:rtl w:val="0"/>
        </w:rPr>
        <w:t xml:space="preserve">Muestra la ruta de la carpeta actual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w:t>
      </w:r>
      <w:r w:rsidDel="00000000" w:rsidR="00000000" w:rsidRPr="00000000">
        <w:rPr>
          <w:sz w:val="24"/>
          <w:szCs w:val="24"/>
          <w:rtl w:val="0"/>
        </w:rPr>
        <w:t xml:space="preserve">Lista archivos con detalles de permisos y tamaño</w:t>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Desafío de Flujo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Estás trabajando en una nueva función pero el cliente pide cambiar un logo YA. Tus cambios actuales no están listos para commit. ¿Qué hacés?</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Borro todo y empiezo de nuevo después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Hago un commit con el mensaje 'asdasd' y sigo</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Uso 'git stash', cambio de rama, arreglo el logo y luego 'git stash pop'</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Copio los archivos a una carpeta en el escritorio</w:t>
      </w:r>
    </w:p>
    <w:p w:rsidR="00000000" w:rsidDel="00000000" w:rsidP="00000000" w:rsidRDefault="00000000" w:rsidRPr="00000000" w14:paraId="0000003D">
      <w:pPr>
        <w:ind w:left="720" w:firstLine="0"/>
        <w:rPr>
          <w:sz w:val="24"/>
          <w:szCs w:val="24"/>
        </w:rPr>
      </w:pPr>
      <w:r w:rsidDel="00000000" w:rsidR="00000000" w:rsidRPr="00000000">
        <w:rPr>
          <w:sz w:val="28"/>
          <w:szCs w:val="28"/>
          <w:u w:val="single"/>
          <w:rtl w:val="0"/>
        </w:rPr>
        <w:t xml:space="preserve">Respuesta</w:t>
      </w:r>
      <w:r w:rsidDel="00000000" w:rsidR="00000000" w:rsidRPr="00000000">
        <w:rPr>
          <w:sz w:val="28"/>
          <w:szCs w:val="28"/>
          <w:rtl w:val="0"/>
        </w:rPr>
        <w:t xml:space="preserve">:</w:t>
      </w:r>
      <w:r w:rsidDel="00000000" w:rsidR="00000000" w:rsidRPr="00000000">
        <w:rPr>
          <w:sz w:val="24"/>
          <w:szCs w:val="24"/>
          <w:rtl w:val="0"/>
        </w:rPr>
        <w:t xml:space="preserve"> Uso git stash, cambio de rama, arreglo el logo y luego git stash pop.</w:t>
      </w:r>
    </w:p>
    <w:p w:rsidR="00000000" w:rsidDel="00000000" w:rsidP="00000000" w:rsidRDefault="00000000" w:rsidRPr="00000000" w14:paraId="0000003E">
      <w:pPr>
        <w:ind w:left="720" w:firstLine="0"/>
        <w:rPr>
          <w:sz w:val="24"/>
          <w:szCs w:val="24"/>
        </w:rPr>
      </w:pPr>
      <w:r w:rsidDel="00000000" w:rsidR="00000000" w:rsidRPr="00000000">
        <w:rPr>
          <w:sz w:val="24"/>
          <w:szCs w:val="24"/>
          <w:rtl w:val="0"/>
        </w:rPr>
        <w:t xml:space="preserve">Esto permite guardar temporalmente los cambios no terminados sin hacer un commit innecesario, trabajar en otra tarea urgente y después recuperar el trabajo anterior</w:t>
      </w: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Mitos de Git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 ejecutar 'git merge', los conflictos se resuelven automáticamente borrando los cambios del commit más viejo. V o F? Justificar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FALSO, git mostrará en qué archivos y líneas ocurrió el conflicto para que uno pueda resolverlo y recién ahí hacer un commit.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Debate Profesional: ¿Git Log vs Interfaces Visuales?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¿Creen que un desarrollador 'Senior' debería depender únicamente de la consola para ver el historial o es mejor usar herramientas como GitKraken o VS Code Graph?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Respuesta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Un desarrollador, independientemente de su nivel de seniority, debería aprovechar todas las herramientas disponibles para optimizar su flujo de trabajo y mejorar su eficiencia.</w:t>
      </w:r>
    </w:p>
    <w:p w:rsidR="00000000" w:rsidDel="00000000" w:rsidP="00000000" w:rsidRDefault="00000000" w:rsidRPr="00000000" w14:paraId="00000048">
      <w:pPr>
        <w:ind w:left="720" w:firstLine="0"/>
        <w:rPr/>
      </w:pPr>
      <w:r w:rsidDel="00000000" w:rsidR="00000000" w:rsidRPr="00000000">
        <w:rPr>
          <w:rtl w:val="0"/>
        </w:rPr>
        <w:t xml:space="preserve">Esto no significa que pueda prescindir del conocimiento de git log y otras herramientas de consola. De hecho, dominar Git desde la terminal sigue siendo fundamental, ya que es una herramienta de alta disponibilidad y muchas veces la única opción en ciertos entornos de trabajo.</w:t>
      </w:r>
    </w:p>
    <w:p w:rsidR="00000000" w:rsidDel="00000000" w:rsidP="00000000" w:rsidRDefault="00000000" w:rsidRPr="00000000" w14:paraId="00000049">
      <w:pPr>
        <w:ind w:left="720" w:firstLine="0"/>
        <w:rPr/>
      </w:pPr>
      <w:r w:rsidDel="00000000" w:rsidR="00000000" w:rsidRPr="00000000">
        <w:rPr>
          <w:rtl w:val="0"/>
        </w:rPr>
        <w:t xml:space="preserve">Sin embargo, utilizar interfaces visuales como GitKraken o VS Code Graph no te hace menos “Senior”. Al contrario, saber cuándo utilizar herramientas visuales para analizar historial, resolver conflictos o entender ramas complejas también forma parte de trabajar de manera eficiente.</w:t>
      </w:r>
    </w:p>
    <w:p w:rsidR="00000000" w:rsidDel="00000000" w:rsidP="00000000" w:rsidRDefault="00000000" w:rsidRPr="00000000" w14:paraId="0000004A">
      <w:pPr>
        <w:ind w:left="720" w:firstLine="0"/>
        <w:rPr/>
      </w:pPr>
      <w:r w:rsidDel="00000000" w:rsidR="00000000" w:rsidRPr="00000000">
        <w:rPr>
          <w:rtl w:val="0"/>
        </w:rPr>
        <w:t xml:space="preserve">Además, dependiendo de la empresa, políticas de seguridad o restricciones del entorno, puede que no siempre exista libertad para usar IDEs o clientes gráficos específicos, por lo que tener una base sólida en consola sigue siendo indispensable.</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8"/>
          <w:szCs w:val="28"/>
          <w:u w:val="single"/>
        </w:rPr>
      </w:pPr>
      <w:r w:rsidDel="00000000" w:rsidR="00000000" w:rsidRPr="00000000">
        <w:rPr>
          <w:sz w:val="28"/>
          <w:szCs w:val="28"/>
          <w:u w:val="single"/>
          <w:rtl w:val="0"/>
        </w:rPr>
        <w:t xml:space="preserve">ACTIVIDAD DE CAMPUS</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59" w:lineRule="auto"/>
        <w:ind w:left="714" w:right="0" w:hanging="357"/>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Desarrollar 2 o 3 casos actuales de ciberataques y especifique a que malware pertenecen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Primer caso</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ransomware de DarkSide a Colonial Pipeline en 2021, donde los ciberdelincuentes ingresaron al sistema administrativo de la empresa mediante una cuenta vieja sin 2FA para luego encriptar archivos, demandando 75 bitcoin para dar la herramienta de descifrado. Esta empresa es uno de los mayores proveedores de combustible en EE.UU., cuando frenaron su distribución el gobierno tuvo que declarar una emergencia regional al causar una escasez de combustible en 17 estados. El pago de bitcoin se hizo rápido, y causó varias reformas en cuanto a seguridad en el gobierno de EE.UU. (entre ellas la inclusión de Zero Trust). Afortunadamente y no públicamente explicado cómo, el FBI pudo recuperar 63.7 bitcoin del rescate. </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sz w:val="30"/>
          <w:szCs w:val="30"/>
        </w:rPr>
      </w:pPr>
      <w:r w:rsidDel="00000000" w:rsidR="00000000" w:rsidRPr="00000000">
        <w:rPr>
          <w:rFonts w:ascii="Aptos" w:cs="Aptos" w:eastAsia="Aptos" w:hAnsi="Aptos"/>
          <w:b w:val="0"/>
          <w:bCs w:val="0"/>
          <w:i w:val="0"/>
          <w:iCs w:val="0"/>
          <w:smallCaps w:val="0"/>
          <w:strike w:val="0"/>
          <w:color w:val="000000"/>
          <w:sz w:val="28"/>
          <w:szCs w:val="28"/>
          <w:u w:val="single"/>
          <w:shd w:fill="auto" w:val="clear"/>
          <w:vertAlign w:val="baseline"/>
          <w:rtl w:val="0"/>
        </w:rPr>
        <w:t xml:space="preserve">Segundo caso</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4"/>
          <w:szCs w:val="24"/>
          <w:rtl w:val="0"/>
        </w:rPr>
        <w:t xml:space="preserve"> </w:t>
      </w:r>
      <w:r w:rsidDel="00000000" w:rsidR="00000000" w:rsidRPr="00000000">
        <w:rPr>
          <w:b w:val="1"/>
          <w:bCs w:val="1"/>
          <w:sz w:val="30"/>
          <w:szCs w:val="30"/>
          <w:rtl w:val="0"/>
        </w:rPr>
        <w:t xml:space="preserve">Caso de ciberataque: WannaCry (Ransomware)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Uno de los ciberataques más importantes de los últimos años fue el ataque de </w:t>
      </w:r>
      <w:r w:rsidDel="00000000" w:rsidR="00000000" w:rsidRPr="00000000">
        <w:rPr>
          <w:b w:val="1"/>
          <w:bCs w:val="1"/>
          <w:sz w:val="24"/>
          <w:szCs w:val="24"/>
          <w:rtl w:val="0"/>
        </w:rPr>
        <w:t xml:space="preserve">WannaCry</w:t>
      </w:r>
      <w:r w:rsidDel="00000000" w:rsidR="00000000" w:rsidRPr="00000000">
        <w:rPr>
          <w:sz w:val="24"/>
          <w:szCs w:val="24"/>
          <w:rtl w:val="0"/>
        </w:rPr>
        <w:t xml:space="preserve">, ocurrido en 2017, aunque todavía hoy se estudia porque afectó a miles de organizaciones en todo el mundo.</w:t>
      </w:r>
    </w:p>
    <w:p w:rsidR="00000000" w:rsidDel="00000000" w:rsidP="00000000" w:rsidRDefault="00000000" w:rsidRPr="00000000" w14:paraId="00000052">
      <w:pPr>
        <w:pStyle w:val="Heading3"/>
        <w:keepNext w:val="0"/>
        <w:keepLines w:val="0"/>
        <w:spacing w:before="280" w:lineRule="auto"/>
        <w:ind w:left="0" w:firstLine="0"/>
        <w:rPr>
          <w:b w:val="1"/>
          <w:bCs w:val="1"/>
          <w:color w:val="000000"/>
          <w:sz w:val="26"/>
          <w:szCs w:val="26"/>
        </w:rPr>
      </w:pPr>
      <w:bookmarkStart w:colFirst="0" w:colLast="0" w:name="_oq9qwxh0nzpr" w:id="0"/>
      <w:bookmarkEnd w:id="0"/>
      <w:r w:rsidDel="00000000" w:rsidR="00000000" w:rsidRPr="00000000">
        <w:rPr>
          <w:b w:val="1"/>
          <w:bCs w:val="1"/>
          <w:color w:val="000000"/>
          <w:sz w:val="26"/>
          <w:szCs w:val="26"/>
          <w:rtl w:val="0"/>
        </w:rPr>
        <w:t xml:space="preserve">¿Qué tipo de malware es?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WannaCry pertenece al tipo de malware llamado:</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Ransomware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El ransomware es un software malicioso que bloquea o cifra los archivos de una computadora y pide dinero para recuperarlos.</w:t>
      </w:r>
    </w:p>
    <w:p w:rsidR="00000000" w:rsidDel="00000000" w:rsidP="00000000" w:rsidRDefault="00000000" w:rsidRPr="00000000" w14:paraId="00000056">
      <w:pPr>
        <w:pStyle w:val="Heading3"/>
        <w:keepNext w:val="0"/>
        <w:keepLines w:val="0"/>
        <w:spacing w:before="280" w:lineRule="auto"/>
        <w:ind w:left="0" w:firstLine="0"/>
        <w:rPr>
          <w:b w:val="1"/>
          <w:bCs w:val="1"/>
          <w:color w:val="000000"/>
          <w:sz w:val="26"/>
          <w:szCs w:val="26"/>
        </w:rPr>
      </w:pPr>
      <w:bookmarkStart w:colFirst="0" w:colLast="0" w:name="_9ky7tsbn44a2" w:id="1"/>
      <w:bookmarkEnd w:id="1"/>
      <w:r w:rsidDel="00000000" w:rsidR="00000000" w:rsidRPr="00000000">
        <w:rPr>
          <w:b w:val="1"/>
          <w:bCs w:val="1"/>
          <w:color w:val="000000"/>
          <w:sz w:val="26"/>
          <w:szCs w:val="26"/>
          <w:rtl w:val="0"/>
        </w:rPr>
        <w:t xml:space="preserve">¿Cómo funcionaba?</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WannaCry aprovechaba una vulnerabilidad de Windows para ingresar a las computadoras. Una vez dentro:</w:t>
      </w:r>
    </w:p>
    <w:p w:rsidR="00000000" w:rsidDel="00000000" w:rsidP="00000000" w:rsidRDefault="00000000" w:rsidRPr="00000000" w14:paraId="00000058">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cifraba todos los archivos,</w:t>
      </w:r>
    </w:p>
    <w:p w:rsidR="00000000" w:rsidDel="00000000" w:rsidP="00000000" w:rsidRDefault="00000000" w:rsidRPr="00000000" w14:paraId="0000005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impedía acceder a la información,</w:t>
      </w:r>
    </w:p>
    <w:p w:rsidR="00000000" w:rsidDel="00000000" w:rsidP="00000000" w:rsidRDefault="00000000" w:rsidRPr="00000000" w14:paraId="0000005A">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y mostraba un mensaje pidiendo un pago en bitcoins.</w:t>
      </w:r>
    </w:p>
    <w:p w:rsidR="00000000" w:rsidDel="00000000" w:rsidP="00000000" w:rsidRDefault="00000000" w:rsidRPr="00000000" w14:paraId="0000005B">
      <w:pPr>
        <w:pStyle w:val="Heading3"/>
        <w:keepNext w:val="0"/>
        <w:keepLines w:val="0"/>
        <w:spacing w:before="280" w:lineRule="auto"/>
        <w:ind w:left="0" w:firstLine="0"/>
        <w:rPr>
          <w:b w:val="1"/>
          <w:bCs w:val="1"/>
          <w:color w:val="000000"/>
          <w:sz w:val="26"/>
          <w:szCs w:val="26"/>
        </w:rPr>
      </w:pPr>
      <w:bookmarkStart w:colFirst="0" w:colLast="0" w:name="_6jxzl38u1xen" w:id="2"/>
      <w:bookmarkEnd w:id="2"/>
      <w:r w:rsidDel="00000000" w:rsidR="00000000" w:rsidRPr="00000000">
        <w:rPr>
          <w:b w:val="1"/>
          <w:bCs w:val="1"/>
          <w:color w:val="000000"/>
          <w:sz w:val="26"/>
          <w:szCs w:val="26"/>
          <w:rtl w:val="0"/>
        </w:rPr>
        <w:t xml:space="preserve">Consecuencias del ataque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El ataque afectó hospitales, empresas y organismos públicos en muchos países.</w:t>
        <w:br w:type="textWrapping"/>
        <w:t xml:space="preserve"> Por ejemplo:</w:t>
      </w:r>
    </w:p>
    <w:p w:rsidR="00000000" w:rsidDel="00000000" w:rsidP="00000000" w:rsidRDefault="00000000" w:rsidRPr="00000000" w14:paraId="0000005D">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hospitales del Reino Unido tuvieron que cancelar turnos y operaciones,</w:t>
      </w:r>
    </w:p>
    <w:p w:rsidR="00000000" w:rsidDel="00000000" w:rsidP="00000000" w:rsidRDefault="00000000" w:rsidRPr="00000000" w14:paraId="0000005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empresas perdieron información importante,</w:t>
      </w:r>
    </w:p>
    <w:p w:rsidR="00000000" w:rsidDel="00000000" w:rsidP="00000000" w:rsidRDefault="00000000" w:rsidRPr="00000000" w14:paraId="0000005F">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y miles de computadoras quedaron inutilizadas temporalmente.</w:t>
      </w:r>
    </w:p>
    <w:p w:rsidR="00000000" w:rsidDel="00000000" w:rsidP="00000000" w:rsidRDefault="00000000" w:rsidRPr="00000000" w14:paraId="00000060">
      <w:pPr>
        <w:pStyle w:val="Heading3"/>
        <w:keepNext w:val="0"/>
        <w:keepLines w:val="0"/>
        <w:spacing w:before="280" w:lineRule="auto"/>
        <w:ind w:left="0" w:firstLine="0"/>
        <w:rPr>
          <w:b w:val="1"/>
          <w:bCs w:val="1"/>
          <w:color w:val="000000"/>
          <w:sz w:val="26"/>
          <w:szCs w:val="26"/>
        </w:rPr>
      </w:pPr>
      <w:bookmarkStart w:colFirst="0" w:colLast="0" w:name="_784pheoyb82e" w:id="3"/>
      <w:bookmarkEnd w:id="3"/>
      <w:r w:rsidDel="00000000" w:rsidR="00000000" w:rsidRPr="00000000">
        <w:rPr>
          <w:b w:val="1"/>
          <w:bCs w:val="1"/>
          <w:color w:val="000000"/>
          <w:sz w:val="26"/>
          <w:szCs w:val="26"/>
          <w:rtl w:val="0"/>
        </w:rPr>
        <w:t xml:space="preserve">¿Cómo se podía prevenir?</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Algunas formas de prevención eran:</w:t>
      </w:r>
    </w:p>
    <w:p w:rsidR="00000000" w:rsidDel="00000000" w:rsidP="00000000" w:rsidRDefault="00000000" w:rsidRPr="00000000" w14:paraId="0000006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mantener Windows actualizado,</w:t>
      </w:r>
    </w:p>
    <w:p w:rsidR="00000000" w:rsidDel="00000000" w:rsidP="00000000" w:rsidRDefault="00000000" w:rsidRPr="00000000" w14:paraId="0000006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usar antivirus,</w:t>
      </w:r>
    </w:p>
    <w:p w:rsidR="00000000" w:rsidDel="00000000" w:rsidP="00000000" w:rsidRDefault="00000000" w:rsidRPr="00000000" w14:paraId="0000006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no abrir archivos sospechosos,</w:t>
      </w:r>
    </w:p>
    <w:p w:rsidR="00000000" w:rsidDel="00000000" w:rsidP="00000000" w:rsidRDefault="00000000" w:rsidRPr="00000000" w14:paraId="0000006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y realizar copias de seguridad frecuentes.</w:t>
      </w:r>
    </w:p>
    <w:p w:rsidR="00000000" w:rsidDel="00000000" w:rsidP="00000000" w:rsidRDefault="00000000" w:rsidRPr="00000000" w14:paraId="00000066">
      <w:pPr>
        <w:pStyle w:val="Heading3"/>
        <w:keepNext w:val="0"/>
        <w:keepLines w:val="0"/>
        <w:spacing w:before="280" w:lineRule="auto"/>
        <w:ind w:left="0" w:firstLine="0"/>
        <w:rPr>
          <w:b w:val="1"/>
          <w:bCs w:val="1"/>
          <w:color w:val="000000"/>
          <w:sz w:val="26"/>
          <w:szCs w:val="26"/>
        </w:rPr>
      </w:pPr>
      <w:bookmarkStart w:colFirst="0" w:colLast="0" w:name="_hwx15wu8byuo" w:id="4"/>
      <w:bookmarkEnd w:id="4"/>
      <w:r w:rsidDel="00000000" w:rsidR="00000000" w:rsidRPr="00000000">
        <w:rPr>
          <w:b w:val="1"/>
          <w:bCs w:val="1"/>
          <w:color w:val="000000"/>
          <w:sz w:val="26"/>
          <w:szCs w:val="26"/>
          <w:rtl w:val="0"/>
        </w:rPr>
        <w:t xml:space="preserve">Conclusión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El caso WannaCry demostró la importancia de la ciberseguridad y de mantener los sistemas protegidos y actualizados para evitar ataques de malware.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2"/>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