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Arquitectura y sistemas operativos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Clase 5 - ejercicios</w:t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Grupo: ALT+F4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Integrantes: Elizalde, Facundo Nicolás, Daniel Villalba, Astudillo Abel, Guido Saavedra, Araya Gastón Leonel Jesús, Alejandro Manuel Monsalve. Cristian Balmaceda 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1)</w:t>
      </w:r>
      <w:r w:rsidDel="00000000" w:rsidR="00000000" w:rsidRPr="00000000">
        <w:rPr>
          <w:sz w:val="24"/>
          <w:szCs w:val="24"/>
          <w:rtl w:val="0"/>
        </w:rPr>
        <w:t xml:space="preserve"> Conceptos Clave de MS-DOS: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Unir según corresponda: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x86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Interfaz Textual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Comando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Prompt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Símbolo (C:\&gt;) que indica que el sistema está listo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Instrucción específica escrita para el sistema.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Arquitectura de procesadores compatible con MS-DOS.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Entorno donde la interacción es solo mediante texto.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2)</w:t>
      </w:r>
      <w:r w:rsidDel="00000000" w:rsidR="00000000" w:rsidRPr="00000000">
        <w:rPr>
          <w:sz w:val="24"/>
          <w:szCs w:val="24"/>
          <w:rtl w:val="0"/>
        </w:rPr>
        <w:t xml:space="preserve"> Desafío de Comandos.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querés ver el contenido de una carpeta sin usar el mouse, ¿qué comando debés escribir?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LIST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DIR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SEE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OPEN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3)</w:t>
      </w:r>
      <w:r w:rsidDel="00000000" w:rsidR="00000000" w:rsidRPr="00000000">
        <w:rPr>
          <w:sz w:val="24"/>
          <w:szCs w:val="24"/>
          <w:rtl w:val="0"/>
        </w:rPr>
        <w:t xml:space="preserve">¿Sigue vivo el DOS?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Símbolo del Sistema en Windows 11 es exactamente lo mismo que el MS-DOS de 1981.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¿Por qué es así? 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Es un emulador o intérprete de comandos dentro de Windows; el MS-DOS original era el sistema operativo completo que controlaba el hardware.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Son iguales porque usan los mismos colores y comandos como DIR y CD.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4)Reflexión Final: El Poder del Texto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¿Por qué creés que después de 40 años, los expertos en computación siguen prefiriendo escribir comandos en lugar de usar interfaces visuales con botones?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1)</w:t>
      </w:r>
      <w:r w:rsidDel="00000000" w:rsidR="00000000" w:rsidRPr="00000000">
        <w:rPr>
          <w:sz w:val="24"/>
          <w:szCs w:val="24"/>
          <w:rtl w:val="0"/>
        </w:rPr>
        <w:t xml:space="preserve">MS-DOS       d) Entorno donde la interacción es sólo mediante texto.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x86                   c) Arquitectura de procesadores compatible con MS-DOS.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Comando         b) Instrucción específica escrita para el sistema.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            a) Símbolo (C:&gt;) que indica que el sistema está listo.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DIR</w:t>
      </w:r>
      <w:r w:rsidDel="00000000" w:rsidR="00000000" w:rsidRPr="00000000">
        <w:rPr>
          <w:sz w:val="24"/>
          <w:szCs w:val="24"/>
          <w:rtl w:val="0"/>
        </w:rPr>
        <w:t xml:space="preserve"> es el comando que se usa en Windows para mostrar el contenido de una carpeta desde la consola (CMD).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3) a)</w:t>
      </w:r>
      <w:r w:rsidDel="00000000" w:rsidR="00000000" w:rsidRPr="00000000">
        <w:rPr>
          <w:sz w:val="24"/>
          <w:szCs w:val="24"/>
          <w:rtl w:val="0"/>
        </w:rPr>
        <w:t xml:space="preserve"> El Símbolo del Sistema de Windows 11 (CMD) no es el mismo MS-DOS original de 1981.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Hoy funciona como un intérprete de comandos dentro de Windows, mientras que el MS-DOS original sí era un sistema operativo completo que controlaba directamente el hardware de la computadora.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4)</w:t>
      </w:r>
      <w:r w:rsidDel="00000000" w:rsidR="00000000" w:rsidRPr="00000000">
        <w:rPr>
          <w:sz w:val="24"/>
          <w:szCs w:val="24"/>
          <w:rtl w:val="0"/>
        </w:rPr>
        <w:t xml:space="preserve"> Los expertos siguen usando comandos porque muchas veces es más rápido que ir haciendo clic en ventanas y botones. Además, se pueden hacer tareas complejas con unos pocos comandos, automatizar procesos y tener más control sobre lo que hace la computadora. También consume menos recursos que una interfaz gráfica. En cambio, las interfaces visuales suelen ser más fáciles o cómodas para aprender o para realizar tareas simples.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GIT</w:t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1)</w:t>
      </w:r>
      <w:r w:rsidDel="00000000" w:rsidR="00000000" w:rsidRPr="00000000">
        <w:rPr>
          <w:sz w:val="24"/>
          <w:szCs w:val="24"/>
          <w:rtl w:val="0"/>
        </w:rPr>
        <w:t xml:space="preserve"> Verificación de concepto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representa el HEAD en un repositorio Git?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El primer commit realizado en el proyecto. 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Un puntero al commit donde estamos posicionados. 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El nombre del servidor donde se guarda el código. 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Un comando para borrar archivos. 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2)</w:t>
      </w:r>
      <w:r w:rsidDel="00000000" w:rsidR="00000000" w:rsidRPr="00000000">
        <w:rPr>
          <w:sz w:val="24"/>
          <w:szCs w:val="24"/>
          <w:rtl w:val="0"/>
        </w:rPr>
        <w:t xml:space="preserve"> Glosario de GIT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Hash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Abort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Conflict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Merge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Choque producido por cambios en la misma línea de archivo.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Fusión de dos ramas independientes.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Identificador único alfanumérico de un commit.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Cancelar una operación de fusión en curso.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3) </w:t>
      </w:r>
      <w:r w:rsidDel="00000000" w:rsidR="00000000" w:rsidRPr="00000000">
        <w:rPr>
          <w:sz w:val="24"/>
          <w:szCs w:val="24"/>
          <w:rtl w:val="0"/>
        </w:rPr>
        <w:t xml:space="preserve">Caso de Estudio: El Error Fatal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Estás trabajando en una rama 'arreglo-estilos'. Al hacer el merge con 'main', te avisa que hay 5 conflictos en archivos críticos. ¿Qué pasos seguirías para resolverlo priorizando la seguridad del código?.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1) </w:t>
      </w:r>
      <w:r w:rsidDel="00000000" w:rsidR="00000000" w:rsidRPr="00000000">
        <w:rPr>
          <w:sz w:val="24"/>
          <w:szCs w:val="24"/>
          <w:rtl w:val="0"/>
        </w:rPr>
        <w:t xml:space="preserve"> La respuesta correcta es la B : Un puntero al commit donde estamos posicionados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Git, HEAD indica en qué commit o rama estás trabajando actualmente. Es como un “marcador” de tu posición actual dentro del historial del repositorio.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2)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Hash -&gt; 3. Identificador único alfanumérico de un commit.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Abort -&gt; 4. Cancelar una operación de fusión en curso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Conflict -&gt; 1. Choque producido por cambios en la misma línea de archivo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Merge -&gt; 2. Fusión de dos ramas independientes</w:t>
      </w:r>
    </w:p>
    <w:p w:rsidR="00000000" w:rsidDel="00000000" w:rsidP="00000000" w:rsidRDefault="00000000" w:rsidRPr="00000000" w14:paraId="0000005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3)</w:t>
      </w:r>
      <w:r w:rsidDel="00000000" w:rsidR="00000000" w:rsidRPr="00000000">
        <w:rPr>
          <w:sz w:val="24"/>
          <w:szCs w:val="24"/>
          <w:rtl w:val="0"/>
        </w:rPr>
        <w:t xml:space="preserve">  Debería hacerse un “git merge --abort”, y luego un merge de main a arreglo-estilos y solucionar los conflictos en esa rama, una vez resueltos se hace merge de arreglo-estilos a main </w:t>
      </w:r>
    </w:p>
    <w:p w:rsidR="00000000" w:rsidDel="00000000" w:rsidP="00000000" w:rsidRDefault="00000000" w:rsidRPr="00000000" w14:paraId="0000005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2b) </w:t>
      </w:r>
      <w:r w:rsidDel="00000000" w:rsidR="00000000" w:rsidRPr="00000000">
        <w:rPr>
          <w:sz w:val="24"/>
          <w:szCs w:val="24"/>
          <w:rtl w:val="0"/>
        </w:rPr>
        <w:t xml:space="preserve">- Campus</w:t>
      </w:r>
    </w:p>
    <w:p w:rsidR="00000000" w:rsidDel="00000000" w:rsidP="00000000" w:rsidRDefault="00000000" w:rsidRPr="00000000" w14:paraId="0000005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¿Que similitud encontraste con Git Bash? Menciona algunos ejemplos, puedes acompañar de capturas o imágenes.</w:t>
      </w:r>
    </w:p>
    <w:p w:rsidR="00000000" w:rsidDel="00000000" w:rsidP="00000000" w:rsidRDefault="00000000" w:rsidRPr="00000000" w14:paraId="0000005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Respuesta: sus interfaces y sus comandos, algunos son iguales como “cd” y otros son similares entre sí como “dir” y “ls”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