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104D9" w14:textId="77777777" w:rsidR="003E37D5" w:rsidRPr="00387EAB" w:rsidRDefault="00000000">
      <w:pPr>
        <w:pStyle w:val="Ttulo"/>
        <w:jc w:val="center"/>
        <w:rPr>
          <w:lang w:val="en-US"/>
        </w:rPr>
      </w:pPr>
      <w:bookmarkStart w:id="0" w:name="_xqwjhso9571i" w:colFirst="0" w:colLast="0"/>
      <w:bookmarkEnd w:id="0"/>
      <w:r w:rsidRPr="00387EAB">
        <w:rPr>
          <w:lang w:val="en-US"/>
        </w:rPr>
        <w:t xml:space="preserve">Opportunities@MeLi </w:t>
      </w:r>
    </w:p>
    <w:p w14:paraId="1883B84D" w14:textId="77777777" w:rsidR="003E37D5" w:rsidRPr="00387EAB" w:rsidRDefault="00000000">
      <w:pPr>
        <w:pStyle w:val="Ttulo"/>
        <w:jc w:val="center"/>
        <w:rPr>
          <w:lang w:val="en-US"/>
        </w:rPr>
      </w:pPr>
      <w:bookmarkStart w:id="1" w:name="_oh98vngkx3m7" w:colFirst="0" w:colLast="0"/>
      <w:bookmarkEnd w:id="1"/>
      <w:r w:rsidRPr="00387EAB">
        <w:rPr>
          <w:lang w:val="en-US"/>
        </w:rPr>
        <w:t>Code Exercise</w:t>
      </w:r>
    </w:p>
    <w:p w14:paraId="25BCA05B" w14:textId="43F7BB19" w:rsidR="00D80E0C" w:rsidRPr="00387EAB" w:rsidRDefault="00000000" w:rsidP="007F1FBD">
      <w:pPr>
        <w:pStyle w:val="Ttulo1"/>
        <w:jc w:val="center"/>
        <w:rPr>
          <w:lang w:val="en-US"/>
        </w:rPr>
      </w:pPr>
      <w:bookmarkStart w:id="2" w:name="_955y9u52n0lm" w:colFirst="0" w:colLast="0"/>
      <w:bookmarkEnd w:id="2"/>
      <w:r w:rsidRPr="00387EAB">
        <w:rPr>
          <w:lang w:val="en-US"/>
        </w:rPr>
        <w:t>Data Scientist</w:t>
      </w:r>
      <w:r w:rsidR="00D80E0C" w:rsidRPr="00387EAB">
        <w:rPr>
          <w:lang w:val="en-US"/>
        </w:rPr>
        <w:t xml:space="preserve"> – Cristian Cardozo</w:t>
      </w:r>
    </w:p>
    <w:p w14:paraId="0A5DE624" w14:textId="015CA288" w:rsidR="00D80E0C" w:rsidRPr="00854552" w:rsidRDefault="00D80E0C" w:rsidP="00854552">
      <w:pPr>
        <w:pStyle w:val="Prrafodelista"/>
        <w:numPr>
          <w:ilvl w:val="0"/>
          <w:numId w:val="8"/>
        </w:numPr>
        <w:rPr>
          <w:b/>
          <w:bCs/>
        </w:rPr>
      </w:pPr>
      <w:r w:rsidRPr="00854552">
        <w:rPr>
          <w:b/>
          <w:bCs/>
        </w:rPr>
        <w:t>Introducción y objetivo:</w:t>
      </w:r>
    </w:p>
    <w:p w14:paraId="5721C33B" w14:textId="01F58B90" w:rsidR="001C7902" w:rsidRDefault="001C7902" w:rsidP="007F1FBD">
      <w:pPr>
        <w:jc w:val="both"/>
      </w:pPr>
      <w:r w:rsidRPr="001C7902">
        <w:t>En MercadoLibre se requiere un algoritmo que prediga la condición de un ítem,</w:t>
      </w:r>
      <w:r>
        <w:t xml:space="preserve"> </w:t>
      </w:r>
      <w:r w:rsidRPr="001C7902">
        <w:t>determinando si es usado o nuevo. El objetivo es claro: clasificar cada ítem como 1 si es usado o 0 si es nuevo.</w:t>
      </w:r>
    </w:p>
    <w:p w14:paraId="30F05389" w14:textId="77777777" w:rsidR="007F1FBD" w:rsidRDefault="007F1FBD" w:rsidP="007F1FBD">
      <w:pPr>
        <w:jc w:val="both"/>
      </w:pPr>
    </w:p>
    <w:p w14:paraId="66BA7DFE" w14:textId="08B70315" w:rsidR="001C7902" w:rsidRPr="00854552" w:rsidRDefault="001C7902" w:rsidP="00854552">
      <w:pPr>
        <w:pStyle w:val="Prrafodelista"/>
        <w:numPr>
          <w:ilvl w:val="0"/>
          <w:numId w:val="8"/>
        </w:numPr>
        <w:rPr>
          <w:b/>
          <w:bCs/>
        </w:rPr>
      </w:pPr>
      <w:r w:rsidRPr="00854552">
        <w:rPr>
          <w:b/>
          <w:bCs/>
        </w:rPr>
        <w:t>Entregables:</w:t>
      </w:r>
    </w:p>
    <w:p w14:paraId="4E4BF959" w14:textId="5238715C" w:rsidR="001C7902" w:rsidRDefault="001C7902" w:rsidP="001C7902">
      <w:pPr>
        <w:pStyle w:val="Prrafodelista"/>
        <w:numPr>
          <w:ilvl w:val="0"/>
          <w:numId w:val="3"/>
        </w:numPr>
        <w:jc w:val="both"/>
      </w:pPr>
      <w:r>
        <w:t>Notebook:</w:t>
      </w:r>
    </w:p>
    <w:p w14:paraId="53F67125" w14:textId="03D63CCE" w:rsidR="001C7902" w:rsidRDefault="001C7902" w:rsidP="001C7902">
      <w:pPr>
        <w:pStyle w:val="Prrafodelista"/>
        <w:numPr>
          <w:ilvl w:val="1"/>
          <w:numId w:val="3"/>
        </w:numPr>
        <w:jc w:val="both"/>
      </w:pPr>
      <w:proofErr w:type="spellStart"/>
      <w:r w:rsidRPr="001C7902">
        <w:t>exploratory_</w:t>
      </w:r>
      <w:proofErr w:type="gramStart"/>
      <w:r w:rsidRPr="001C7902">
        <w:t>analysis</w:t>
      </w:r>
      <w:r>
        <w:t>.ipynb</w:t>
      </w:r>
      <w:proofErr w:type="spellEnd"/>
      <w:proofErr w:type="gramEnd"/>
    </w:p>
    <w:p w14:paraId="7087D96F" w14:textId="649563A9" w:rsidR="001C7902" w:rsidRDefault="001C7902" w:rsidP="001C7902">
      <w:pPr>
        <w:pStyle w:val="Prrafodelista"/>
        <w:numPr>
          <w:ilvl w:val="1"/>
          <w:numId w:val="3"/>
        </w:numPr>
        <w:jc w:val="both"/>
      </w:pPr>
      <w:r w:rsidRPr="001C7902">
        <w:t>model_</w:t>
      </w:r>
      <w:proofErr w:type="gramStart"/>
      <w:r w:rsidRPr="001C7902">
        <w:t>01</w:t>
      </w:r>
      <w:r>
        <w:t>.ipynb</w:t>
      </w:r>
      <w:proofErr w:type="gramEnd"/>
    </w:p>
    <w:p w14:paraId="74A90F35" w14:textId="4D468DF6" w:rsidR="001C7902" w:rsidRDefault="001C7902" w:rsidP="001C7902">
      <w:pPr>
        <w:pStyle w:val="Prrafodelista"/>
        <w:numPr>
          <w:ilvl w:val="1"/>
          <w:numId w:val="3"/>
        </w:numPr>
        <w:jc w:val="both"/>
      </w:pPr>
      <w:r w:rsidRPr="001C7902">
        <w:t>model_</w:t>
      </w:r>
      <w:proofErr w:type="gramStart"/>
      <w:r w:rsidRPr="001C7902">
        <w:t>02</w:t>
      </w:r>
      <w:r>
        <w:t>.ipynb</w:t>
      </w:r>
      <w:proofErr w:type="gramEnd"/>
    </w:p>
    <w:p w14:paraId="737CABF0" w14:textId="546FF561" w:rsidR="001C7902" w:rsidRDefault="001C7902" w:rsidP="001C7902">
      <w:pPr>
        <w:pStyle w:val="Prrafodelista"/>
        <w:numPr>
          <w:ilvl w:val="0"/>
          <w:numId w:val="3"/>
        </w:numPr>
        <w:jc w:val="both"/>
      </w:pPr>
      <w:r>
        <w:t>Scripts Python:</w:t>
      </w:r>
    </w:p>
    <w:p w14:paraId="42D94C4F" w14:textId="1B62F05C" w:rsidR="001C7902" w:rsidRDefault="001C7902" w:rsidP="001C7902">
      <w:pPr>
        <w:pStyle w:val="Prrafodelista"/>
        <w:numPr>
          <w:ilvl w:val="1"/>
          <w:numId w:val="3"/>
        </w:numPr>
        <w:jc w:val="both"/>
      </w:pPr>
      <w:r w:rsidRPr="001C7902">
        <w:t>Preprocessing</w:t>
      </w:r>
      <w:r>
        <w:t>.py</w:t>
      </w:r>
    </w:p>
    <w:p w14:paraId="0D8F4566" w14:textId="719BF753" w:rsidR="001C7902" w:rsidRDefault="001C7902" w:rsidP="001C7902">
      <w:pPr>
        <w:pStyle w:val="Prrafodelista"/>
        <w:numPr>
          <w:ilvl w:val="1"/>
          <w:numId w:val="3"/>
        </w:numPr>
        <w:jc w:val="both"/>
      </w:pPr>
      <w:r w:rsidRPr="001C7902">
        <w:t>Transformation</w:t>
      </w:r>
      <w:r>
        <w:t>.py</w:t>
      </w:r>
    </w:p>
    <w:p w14:paraId="534C4BCC" w14:textId="325C16FB" w:rsidR="001C7902" w:rsidRDefault="001C7902" w:rsidP="001C7902">
      <w:pPr>
        <w:pStyle w:val="Prrafodelista"/>
        <w:numPr>
          <w:ilvl w:val="1"/>
          <w:numId w:val="3"/>
        </w:numPr>
        <w:jc w:val="both"/>
      </w:pPr>
      <w:r w:rsidRPr="001C7902">
        <w:t>model_processing</w:t>
      </w:r>
      <w:r>
        <w:t>.py</w:t>
      </w:r>
    </w:p>
    <w:p w14:paraId="1E1BE2A8" w14:textId="7DCECF59" w:rsidR="001C7902" w:rsidRDefault="001C7902" w:rsidP="007F1FBD">
      <w:pPr>
        <w:pStyle w:val="Prrafodelista"/>
        <w:numPr>
          <w:ilvl w:val="1"/>
          <w:numId w:val="3"/>
        </w:numPr>
        <w:jc w:val="both"/>
      </w:pPr>
      <w:r w:rsidRPr="001C7902">
        <w:t>new_or_used</w:t>
      </w:r>
      <w:r>
        <w:t>.py</w:t>
      </w:r>
    </w:p>
    <w:p w14:paraId="37B0AE40" w14:textId="77777777" w:rsidR="007F1FBD" w:rsidRDefault="007F1FBD" w:rsidP="007F1FBD">
      <w:pPr>
        <w:jc w:val="both"/>
      </w:pPr>
    </w:p>
    <w:p w14:paraId="31469E7C" w14:textId="7D3ABEDB" w:rsidR="007F1FBD" w:rsidRPr="00387EAB" w:rsidRDefault="001C7902" w:rsidP="00387EAB">
      <w:pPr>
        <w:pStyle w:val="Prrafodelista"/>
        <w:numPr>
          <w:ilvl w:val="0"/>
          <w:numId w:val="8"/>
        </w:numPr>
        <w:rPr>
          <w:b/>
          <w:bCs/>
        </w:rPr>
      </w:pPr>
      <w:r w:rsidRPr="00387EAB">
        <w:rPr>
          <w:b/>
          <w:bCs/>
        </w:rPr>
        <w:t>Descripción de los datos:</w:t>
      </w:r>
    </w:p>
    <w:p w14:paraId="0CDF80E6" w14:textId="77777777" w:rsidR="00F60AE2" w:rsidRDefault="00F60AE2" w:rsidP="00F60AE2">
      <w:r>
        <w:t xml:space="preserve">Para comenzar, los datos provienen de una API en formato JSON, por lo que es necesario transformarlos en una estructura legible y utilizable por algoritmos de machine </w:t>
      </w:r>
      <w:proofErr w:type="spellStart"/>
      <w:r>
        <w:t>learning</w:t>
      </w:r>
      <w:proofErr w:type="spellEnd"/>
      <w:r>
        <w:t>. Para ello, utilizaremos las funciones definidas en el script preprocessing.py.</w:t>
      </w:r>
    </w:p>
    <w:p w14:paraId="7560B511" w14:textId="77777777" w:rsidR="00F60AE2" w:rsidRDefault="00F60AE2" w:rsidP="00F60AE2"/>
    <w:p w14:paraId="5B431190" w14:textId="77777777" w:rsidR="00F60AE2" w:rsidRDefault="00F60AE2" w:rsidP="00F60AE2">
      <w:r>
        <w:t>Leer un archivo JSON es relativamente sencillo, sin embargo, el reto principal radica en manejar las estructuras anidadas, es decir, cuando una clave contiene otras características en su interior. Para resolver este problema, implementaremos una función recursiva que explore cada fila, identifique las estructuras anidadas y las expanda en columnas separadas.</w:t>
      </w:r>
    </w:p>
    <w:bookmarkStart w:id="3" w:name="_MON_1802867614"/>
    <w:bookmarkEnd w:id="3"/>
    <w:p w14:paraId="41448E2A" w14:textId="5277EBBA" w:rsidR="00F60AE2" w:rsidRDefault="00385867" w:rsidP="00F60AE2">
      <w:r>
        <w:object w:dxaOrig="9360" w:dyaOrig="5576" w14:anchorId="0A96B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265.5pt" o:ole="">
            <v:imagedata r:id="rId5" o:title=""/>
          </v:shape>
          <o:OLEObject Type="Embed" ProgID="Word.OpenDocumentText.12" ShapeID="_x0000_i1025" DrawAspect="Content" ObjectID="_1802881175" r:id="rId6"/>
        </w:object>
      </w:r>
    </w:p>
    <w:p w14:paraId="3311D1CC" w14:textId="74B09E4E" w:rsidR="00F60AE2" w:rsidRDefault="00F60AE2">
      <w:pPr>
        <w:pStyle w:val="Ttulo3"/>
        <w:rPr>
          <w:color w:val="auto"/>
          <w:sz w:val="22"/>
          <w:szCs w:val="22"/>
        </w:rPr>
      </w:pPr>
      <w:bookmarkStart w:id="4" w:name="_7vqgcbhbyqar" w:colFirst="0" w:colLast="0"/>
      <w:bookmarkEnd w:id="4"/>
      <w:r w:rsidRPr="00F60AE2">
        <w:rPr>
          <w:color w:val="auto"/>
          <w:sz w:val="22"/>
          <w:szCs w:val="22"/>
        </w:rPr>
        <w:lastRenderedPageBreak/>
        <w:t xml:space="preserve">Una vez desplegada la información, procedemos a su análisis. Para facilitar la extracción de </w:t>
      </w:r>
      <w:proofErr w:type="spellStart"/>
      <w:r w:rsidRPr="00F60AE2">
        <w:rPr>
          <w:color w:val="auto"/>
          <w:sz w:val="22"/>
          <w:szCs w:val="22"/>
        </w:rPr>
        <w:t>insights</w:t>
      </w:r>
      <w:proofErr w:type="spellEnd"/>
      <w:r w:rsidRPr="00F60AE2">
        <w:rPr>
          <w:color w:val="auto"/>
          <w:sz w:val="22"/>
          <w:szCs w:val="22"/>
        </w:rPr>
        <w:t xml:space="preserve">, utilizamos una librería que genera automáticamente un EDA. Esto </w:t>
      </w:r>
      <w:r>
        <w:rPr>
          <w:color w:val="auto"/>
          <w:sz w:val="22"/>
          <w:szCs w:val="22"/>
        </w:rPr>
        <w:t>me</w:t>
      </w:r>
      <w:r w:rsidRPr="00F60AE2">
        <w:rPr>
          <w:color w:val="auto"/>
          <w:sz w:val="22"/>
          <w:szCs w:val="22"/>
        </w:rPr>
        <w:t xml:space="preserve"> permitió identificar rápidamente las transformaciones necesarias y realizar una primera selección de variables basándonos en la completitud de los datos</w:t>
      </w:r>
    </w:p>
    <w:bookmarkStart w:id="5" w:name="_MON_1802868207"/>
    <w:bookmarkEnd w:id="5"/>
    <w:p w14:paraId="02F2F93A" w14:textId="33901333" w:rsidR="00F60AE2" w:rsidRDefault="00F60AE2" w:rsidP="00F60AE2">
      <w:r>
        <w:object w:dxaOrig="9360" w:dyaOrig="285" w14:anchorId="0B944258">
          <v:shape id="_x0000_i1026" type="#_x0000_t75" style="width:468pt;height:14.25pt" o:ole="">
            <v:imagedata r:id="rId7" o:title=""/>
          </v:shape>
          <o:OLEObject Type="Embed" ProgID="Word.OpenDocumentText.12" ShapeID="_x0000_i1026" DrawAspect="Content" ObjectID="_1802881176" r:id="rId8"/>
        </w:object>
      </w:r>
    </w:p>
    <w:p w14:paraId="31EB7A0D" w14:textId="47F58CC5" w:rsidR="00F60AE2" w:rsidRPr="00F60AE2" w:rsidRDefault="00F60AE2" w:rsidP="00F60AE2">
      <w:r w:rsidRPr="00F60AE2">
        <w:rPr>
          <w:noProof/>
        </w:rPr>
        <w:drawing>
          <wp:inline distT="0" distB="0" distL="0" distR="0" wp14:anchorId="18FCB654" wp14:editId="09A108EF">
            <wp:extent cx="6265982" cy="2390775"/>
            <wp:effectExtent l="0" t="0" r="1905" b="0"/>
            <wp:docPr id="618336442" name="Imagen 2"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36442" name="Imagen 2" descr="Interfaz de usuario gráfica&#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69291" cy="2392038"/>
                    </a:xfrm>
                    <a:prstGeom prst="rect">
                      <a:avLst/>
                    </a:prstGeom>
                    <a:noFill/>
                    <a:ln>
                      <a:noFill/>
                    </a:ln>
                  </pic:spPr>
                </pic:pic>
              </a:graphicData>
            </a:graphic>
          </wp:inline>
        </w:drawing>
      </w:r>
    </w:p>
    <w:p w14:paraId="0CBCE6B9" w14:textId="6F39A589" w:rsidR="00F60AE2" w:rsidRPr="00F60AE2" w:rsidRDefault="00F60AE2" w:rsidP="00F60AE2">
      <w:r w:rsidRPr="00F60AE2">
        <w:rPr>
          <w:noProof/>
        </w:rPr>
        <w:drawing>
          <wp:inline distT="0" distB="0" distL="0" distR="0" wp14:anchorId="58ECBA88" wp14:editId="6F7602A4">
            <wp:extent cx="6176666" cy="1495425"/>
            <wp:effectExtent l="0" t="0" r="0" b="0"/>
            <wp:docPr id="54731219" name="Imagen 4"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1219" name="Imagen 4" descr="Imagen que contiene Interfaz de usuario gráfica&#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3203" cy="1497008"/>
                    </a:xfrm>
                    <a:prstGeom prst="rect">
                      <a:avLst/>
                    </a:prstGeom>
                    <a:noFill/>
                    <a:ln>
                      <a:noFill/>
                    </a:ln>
                  </pic:spPr>
                </pic:pic>
              </a:graphicData>
            </a:graphic>
          </wp:inline>
        </w:drawing>
      </w:r>
    </w:p>
    <w:p w14:paraId="32961ED3" w14:textId="784D7E47" w:rsidR="00F60AE2" w:rsidRDefault="00F60AE2" w:rsidP="00F60AE2"/>
    <w:p w14:paraId="37A8DB6D" w14:textId="6B0D66EF" w:rsidR="00AA3194" w:rsidRPr="00854552" w:rsidRDefault="00AA3194" w:rsidP="00854552">
      <w:pPr>
        <w:pStyle w:val="Prrafodelista"/>
        <w:numPr>
          <w:ilvl w:val="0"/>
          <w:numId w:val="8"/>
        </w:numPr>
        <w:rPr>
          <w:b/>
          <w:bCs/>
        </w:rPr>
      </w:pPr>
      <w:r w:rsidRPr="00854552">
        <w:rPr>
          <w:b/>
          <w:bCs/>
        </w:rPr>
        <w:t>Transformación de datos:</w:t>
      </w:r>
    </w:p>
    <w:p w14:paraId="7702713F" w14:textId="24C86A75" w:rsidR="00F14836" w:rsidRDefault="00F60AE2" w:rsidP="00F60AE2">
      <w:r>
        <w:t xml:space="preserve">A partir de esta </w:t>
      </w:r>
      <w:r w:rsidR="00F14836">
        <w:t>información se concluyó, varias transformaciones necesarias.</w:t>
      </w:r>
    </w:p>
    <w:p w14:paraId="2488C7B3" w14:textId="77777777" w:rsidR="00F14836" w:rsidRDefault="00F14836" w:rsidP="00F60AE2"/>
    <w:p w14:paraId="1B8875C8" w14:textId="77777777" w:rsidR="00F14836" w:rsidRDefault="00F14836" w:rsidP="00F60AE2">
      <w:r>
        <w:t xml:space="preserve">Por ejemplo: </w:t>
      </w:r>
    </w:p>
    <w:p w14:paraId="2C0B716A" w14:textId="77777777" w:rsidR="00F14836" w:rsidRDefault="00F14836" w:rsidP="00F14836">
      <w:pPr>
        <w:pStyle w:val="Prrafodelista"/>
        <w:numPr>
          <w:ilvl w:val="0"/>
          <w:numId w:val="4"/>
        </w:numPr>
      </w:pPr>
      <w:r>
        <w:t>Conversión de moneda: Dado que la variable "</w:t>
      </w:r>
      <w:proofErr w:type="spellStart"/>
      <w:r>
        <w:t>base_price</w:t>
      </w:r>
      <w:proofErr w:type="spellEnd"/>
      <w:r>
        <w:t>" puede incluir montos en dólares y pesos, se debe convertir todos los valores a una única moneda (por ejemplo, pesos argentinos) usando la tasa de conversión vigente en la fecha correspondiente (considerando si se usa el dólar blue o el oficial).</w:t>
      </w:r>
    </w:p>
    <w:p w14:paraId="0C5FE997" w14:textId="77777777" w:rsidR="00F14836" w:rsidRDefault="00F14836" w:rsidP="00F14836">
      <w:pPr>
        <w:pStyle w:val="Prrafodelista"/>
      </w:pPr>
    </w:p>
    <w:p w14:paraId="2837FB84" w14:textId="0B5A8E22" w:rsidR="00F14836" w:rsidRDefault="00F14836" w:rsidP="00F14836">
      <w:pPr>
        <w:pStyle w:val="Prrafodelista"/>
        <w:numPr>
          <w:ilvl w:val="0"/>
          <w:numId w:val="4"/>
        </w:numPr>
      </w:pPr>
      <w:r>
        <w:t>Extracción de componentes: La variable "</w:t>
      </w:r>
      <w:proofErr w:type="spellStart"/>
      <w:r>
        <w:t>last_updated</w:t>
      </w:r>
      <w:proofErr w:type="spellEnd"/>
      <w:r>
        <w:t>" contiene tanto fecha como hora. Se descompondrá en variables numéricas separadas: año, mes, día, día de la semana, semana ISO, hora, minuto y segundo.</w:t>
      </w:r>
    </w:p>
    <w:p w14:paraId="3746F3ED" w14:textId="3A96DF93" w:rsidR="00F14836" w:rsidRDefault="00F14836" w:rsidP="00F60AE2"/>
    <w:p w14:paraId="674E7B0E" w14:textId="44456545" w:rsidR="00F14836" w:rsidRDefault="00F14836" w:rsidP="00F60AE2">
      <w:r w:rsidRPr="00F14836">
        <w:t>Estas transformaciones están definidas en transformation.py y se emplearán posteriormente en nuestro mini pipeline.</w:t>
      </w:r>
    </w:p>
    <w:p w14:paraId="5F8F03EA" w14:textId="77777777" w:rsidR="00F14836" w:rsidRDefault="00F14836" w:rsidP="00F60AE2"/>
    <w:p w14:paraId="5A068470" w14:textId="77777777" w:rsidR="0074655C" w:rsidRDefault="0074655C" w:rsidP="0074655C">
      <w:r>
        <w:t>Dentro de estas transformaciones se incluyen:</w:t>
      </w:r>
    </w:p>
    <w:p w14:paraId="698C90F4" w14:textId="77777777" w:rsidR="0074655C" w:rsidRDefault="0074655C" w:rsidP="0074655C">
      <w:pPr>
        <w:pStyle w:val="Prrafodelista"/>
        <w:numPr>
          <w:ilvl w:val="0"/>
          <w:numId w:val="7"/>
        </w:numPr>
      </w:pPr>
      <w:r>
        <w:t>Conversión de categóricas a booleanas:</w:t>
      </w:r>
    </w:p>
    <w:p w14:paraId="60BDADF8" w14:textId="77777777" w:rsidR="0074655C" w:rsidRDefault="0074655C" w:rsidP="0074655C">
      <w:pPr>
        <w:pStyle w:val="Prrafodelista"/>
      </w:pPr>
      <w:r>
        <w:t>Cuando el porcentaje de nulos es alto, se transforma la variable en un indicador booleano para evitar pérdida de información.</w:t>
      </w:r>
    </w:p>
    <w:p w14:paraId="1B301864" w14:textId="77777777" w:rsidR="0074655C" w:rsidRDefault="0074655C" w:rsidP="0074655C">
      <w:pPr>
        <w:pStyle w:val="Prrafodelista"/>
      </w:pPr>
    </w:p>
    <w:p w14:paraId="4E66FA6D" w14:textId="77777777" w:rsidR="0074655C" w:rsidRDefault="0074655C" w:rsidP="0074655C">
      <w:pPr>
        <w:pStyle w:val="Prrafodelista"/>
        <w:numPr>
          <w:ilvl w:val="0"/>
          <w:numId w:val="7"/>
        </w:numPr>
      </w:pPr>
      <w:r>
        <w:t>Extracción de latitud y longitud:</w:t>
      </w:r>
    </w:p>
    <w:p w14:paraId="6E692AC1" w14:textId="5C28B706" w:rsidR="0074655C" w:rsidRDefault="0074655C" w:rsidP="0074655C">
      <w:pPr>
        <w:pStyle w:val="Prrafodelista"/>
      </w:pPr>
      <w:r>
        <w:t>Se realiza una consulta web a MercadoLibre API para obtener la latitud y longitud de las ciudades, reduciendo la alta cardinalidad.</w:t>
      </w:r>
    </w:p>
    <w:p w14:paraId="11E7660D" w14:textId="77777777" w:rsidR="0074655C" w:rsidRDefault="0074655C" w:rsidP="0074655C">
      <w:pPr>
        <w:pStyle w:val="Prrafodelista"/>
      </w:pPr>
    </w:p>
    <w:p w14:paraId="214D98DA" w14:textId="77777777" w:rsidR="0074655C" w:rsidRDefault="0074655C" w:rsidP="0074655C">
      <w:pPr>
        <w:pStyle w:val="Prrafodelista"/>
        <w:numPr>
          <w:ilvl w:val="0"/>
          <w:numId w:val="7"/>
        </w:numPr>
      </w:pPr>
      <w:r>
        <w:lastRenderedPageBreak/>
        <w:t>Eliminación de variables con más del 95% de nulos:</w:t>
      </w:r>
    </w:p>
    <w:p w14:paraId="5B156096" w14:textId="796B37EE" w:rsidR="0074655C" w:rsidRDefault="0074655C" w:rsidP="0074655C">
      <w:pPr>
        <w:pStyle w:val="Prrafodelista"/>
      </w:pPr>
      <w:r>
        <w:t>Se descartan aquellas variables que aportan muy poca información.</w:t>
      </w:r>
    </w:p>
    <w:p w14:paraId="5E273740" w14:textId="77777777" w:rsidR="0074655C" w:rsidRDefault="0074655C" w:rsidP="0074655C"/>
    <w:p w14:paraId="3994B882" w14:textId="77777777" w:rsidR="0074655C" w:rsidRDefault="0074655C" w:rsidP="0074655C">
      <w:pPr>
        <w:pStyle w:val="Prrafodelista"/>
        <w:numPr>
          <w:ilvl w:val="0"/>
          <w:numId w:val="7"/>
        </w:numPr>
      </w:pPr>
      <w:r>
        <w:t>Conversión de dimensiones de fotos:</w:t>
      </w:r>
    </w:p>
    <w:p w14:paraId="35648659" w14:textId="36A6D70C" w:rsidR="0074655C" w:rsidRDefault="0074655C" w:rsidP="0074655C">
      <w:pPr>
        <w:pStyle w:val="Prrafodelista"/>
      </w:pPr>
      <w:r>
        <w:t>El tamaño de las fotos se divide en dos variables numéricas (alto y ancho), pasando de una representación categórica a una numérica.</w:t>
      </w:r>
    </w:p>
    <w:p w14:paraId="6C82E12A" w14:textId="77777777" w:rsidR="0074655C" w:rsidRDefault="0074655C" w:rsidP="0074655C"/>
    <w:p w14:paraId="0908CB02" w14:textId="77777777" w:rsidR="0074655C" w:rsidRDefault="0074655C" w:rsidP="0074655C">
      <w:pPr>
        <w:pStyle w:val="Prrafodelista"/>
        <w:numPr>
          <w:ilvl w:val="0"/>
          <w:numId w:val="7"/>
        </w:numPr>
      </w:pPr>
      <w:r>
        <w:t>Reducción de categorías dominantes:</w:t>
      </w:r>
    </w:p>
    <w:p w14:paraId="00700534" w14:textId="38BEC142" w:rsidR="0074655C" w:rsidRDefault="0074655C" w:rsidP="0074655C">
      <w:pPr>
        <w:pStyle w:val="Prrafodelista"/>
      </w:pPr>
      <w:r>
        <w:t>Para variables categóricas en las que una sola categoría representa más del 95% de los casos, se transforma la variable en un indicador binario que señale si el registro pertenece o no a dicha categoría dominante.</w:t>
      </w:r>
    </w:p>
    <w:p w14:paraId="64843A62" w14:textId="77777777" w:rsidR="0074655C" w:rsidRDefault="0074655C" w:rsidP="0074655C"/>
    <w:p w14:paraId="7DF70920" w14:textId="77777777" w:rsidR="0074655C" w:rsidRDefault="0074655C" w:rsidP="0074655C">
      <w:pPr>
        <w:pStyle w:val="Prrafodelista"/>
        <w:numPr>
          <w:ilvl w:val="0"/>
          <w:numId w:val="7"/>
        </w:numPr>
      </w:pPr>
      <w:r>
        <w:t>Eliminación de variables con alta cardinalidad:</w:t>
      </w:r>
    </w:p>
    <w:p w14:paraId="606D7DC1" w14:textId="112CC7BB" w:rsidR="0074655C" w:rsidRDefault="0074655C" w:rsidP="0074655C">
      <w:pPr>
        <w:pStyle w:val="Prrafodelista"/>
      </w:pPr>
      <w:r>
        <w:t xml:space="preserve">Se eliminan variables con un alto porcentaje de valores únicos, como identificadores o </w:t>
      </w:r>
      <w:proofErr w:type="spellStart"/>
      <w:r>
        <w:t>URLs</w:t>
      </w:r>
      <w:proofErr w:type="spellEnd"/>
      <w:r>
        <w:t>, que pueden complicar el modelo.</w:t>
      </w:r>
    </w:p>
    <w:p w14:paraId="637E4BDF" w14:textId="77777777" w:rsidR="0074655C" w:rsidRDefault="0074655C" w:rsidP="0074655C"/>
    <w:p w14:paraId="3D4ED155" w14:textId="77777777" w:rsidR="0074655C" w:rsidRDefault="0074655C" w:rsidP="0074655C">
      <w:pPr>
        <w:pStyle w:val="Prrafodelista"/>
        <w:numPr>
          <w:ilvl w:val="0"/>
          <w:numId w:val="7"/>
        </w:numPr>
      </w:pPr>
      <w:r>
        <w:t>Transformación de variables ordinales:</w:t>
      </w:r>
    </w:p>
    <w:p w14:paraId="2EC93840" w14:textId="100C275D" w:rsidR="0074655C" w:rsidRDefault="0074655C" w:rsidP="0074655C">
      <w:pPr>
        <w:pStyle w:val="Prrafodelista"/>
      </w:pPr>
      <w:r>
        <w:t xml:space="preserve">Variables como </w:t>
      </w:r>
      <w:proofErr w:type="spellStart"/>
      <w:r>
        <w:t>listing_type_id</w:t>
      </w:r>
      <w:proofErr w:type="spellEnd"/>
      <w:r>
        <w:t xml:space="preserve"> se convierten a valores numéricos para reflejar su orden inherente.</w:t>
      </w:r>
    </w:p>
    <w:p w14:paraId="787FB4B5" w14:textId="77777777" w:rsidR="0074655C" w:rsidRDefault="0074655C" w:rsidP="0074655C"/>
    <w:p w14:paraId="2E7AC920" w14:textId="6D177EAE" w:rsidR="0074655C" w:rsidRDefault="0074655C" w:rsidP="0074655C">
      <w:r>
        <w:t xml:space="preserve">Cabe destacar que, si bien aún falta el paso </w:t>
      </w:r>
      <w:r w:rsidR="00385867">
        <w:t xml:space="preserve">extra </w:t>
      </w:r>
      <w:r>
        <w:t>de selección de variables, utilizaremos modelos de ensamble. Estos modelos, aunque no son completamente inmunes a la multicolinealidad, son más flexibles y tolerantes a ella.</w:t>
      </w:r>
    </w:p>
    <w:p w14:paraId="244A2688" w14:textId="77777777" w:rsidR="0074655C" w:rsidRDefault="0074655C" w:rsidP="0074655C"/>
    <w:p w14:paraId="40ADF171" w14:textId="2081261B" w:rsidR="00AA3194" w:rsidRDefault="0074655C" w:rsidP="00AA3194">
      <w:r w:rsidRPr="0074655C">
        <w:t xml:space="preserve">Cabe aclarar que también disponemos de funciones adicionales para el procesamiento de los datos. En el script model_processing.py se realiza lo siguiente: las variables numéricas se estandarizan, las variables categóricas se convierten en </w:t>
      </w:r>
      <w:proofErr w:type="spellStart"/>
      <w:r w:rsidRPr="0074655C">
        <w:t>dummies</w:t>
      </w:r>
      <w:proofErr w:type="spellEnd"/>
      <w:r w:rsidRPr="0074655C">
        <w:t xml:space="preserve"> y las variables booleanas se transforman en 1 y 0. La idea es que todas las variables queden en un formato numérico.</w:t>
      </w:r>
    </w:p>
    <w:p w14:paraId="25ED7054" w14:textId="77777777" w:rsidR="0074655C" w:rsidRDefault="0074655C" w:rsidP="00AA3194">
      <w:pPr>
        <w:rPr>
          <w:b/>
          <w:bCs/>
        </w:rPr>
      </w:pPr>
    </w:p>
    <w:p w14:paraId="2A0F7CF5" w14:textId="3FA1E3D3" w:rsidR="00AA3194" w:rsidRPr="00854552" w:rsidRDefault="00AA3194" w:rsidP="00854552">
      <w:pPr>
        <w:pStyle w:val="Prrafodelista"/>
        <w:numPr>
          <w:ilvl w:val="0"/>
          <w:numId w:val="8"/>
        </w:numPr>
        <w:rPr>
          <w:b/>
          <w:bCs/>
        </w:rPr>
      </w:pPr>
      <w:r w:rsidRPr="00854552">
        <w:rPr>
          <w:b/>
          <w:bCs/>
        </w:rPr>
        <w:t>Modelos:</w:t>
      </w:r>
    </w:p>
    <w:p w14:paraId="185B6A36" w14:textId="77777777" w:rsidR="0074655C" w:rsidRDefault="0074655C" w:rsidP="0074655C">
      <w:r>
        <w:t xml:space="preserve">Como se adelantó, utilizaremos dos modelos: Extreme </w:t>
      </w:r>
      <w:proofErr w:type="spellStart"/>
      <w:r>
        <w:t>Gradient</w:t>
      </w:r>
      <w:proofErr w:type="spellEnd"/>
      <w:r>
        <w:t xml:space="preserve"> </w:t>
      </w:r>
      <w:proofErr w:type="spellStart"/>
      <w:r>
        <w:t>Boosting</w:t>
      </w:r>
      <w:proofErr w:type="spellEnd"/>
      <w:r>
        <w:t xml:space="preserve"> y Light </w:t>
      </w:r>
      <w:proofErr w:type="spellStart"/>
      <w:r>
        <w:t>Gradient</w:t>
      </w:r>
      <w:proofErr w:type="spellEnd"/>
      <w:r>
        <w:t xml:space="preserve"> </w:t>
      </w:r>
      <w:proofErr w:type="spellStart"/>
      <w:r>
        <w:t>Boosting</w:t>
      </w:r>
      <w:proofErr w:type="spellEnd"/>
      <w:r>
        <w:t xml:space="preserve">. Debido a que muchas de nuestras variables tienen un alto porcentaje de valores nulos (más del 80%), estos métodos nos permiten evitar transformaciones o imputaciones adicionales, ya que los modelos de ensamble son robustos frente a la multicolinealidad y a datos incompletos. Sin embargo, es importante tener en cuenta que, con conjuntos de datos pequeños, estos modelos pueden </w:t>
      </w:r>
      <w:proofErr w:type="spellStart"/>
      <w:r>
        <w:t>sobreajustarse</w:t>
      </w:r>
      <w:proofErr w:type="spellEnd"/>
      <w:r>
        <w:t xml:space="preserve">, por lo que se debe prestar especial atención a la selección de </w:t>
      </w:r>
      <w:proofErr w:type="spellStart"/>
      <w:r>
        <w:t>hiperparámetros</w:t>
      </w:r>
      <w:proofErr w:type="spellEnd"/>
      <w:r>
        <w:t xml:space="preserve"> adecuados.</w:t>
      </w:r>
    </w:p>
    <w:p w14:paraId="06065FAE" w14:textId="77777777" w:rsidR="0074655C" w:rsidRDefault="0074655C" w:rsidP="0074655C"/>
    <w:p w14:paraId="549B5EC9" w14:textId="6F4E8ACD" w:rsidR="0074655C" w:rsidRDefault="0074655C" w:rsidP="00FF6F5C">
      <w:r>
        <w:t>La generación de estos modelos se detalla en los notebooks model_</w:t>
      </w:r>
      <w:proofErr w:type="gramStart"/>
      <w:r>
        <w:t>01.ipynb</w:t>
      </w:r>
      <w:proofErr w:type="gramEnd"/>
      <w:r>
        <w:t xml:space="preserve"> y model_02.ipynb, donde se implementa </w:t>
      </w:r>
      <w:proofErr w:type="spellStart"/>
      <w:r>
        <w:t>XGBoost</w:t>
      </w:r>
      <w:proofErr w:type="spellEnd"/>
      <w:r>
        <w:t xml:space="preserve"> y </w:t>
      </w:r>
      <w:proofErr w:type="spellStart"/>
      <w:r>
        <w:t>LightGBM</w:t>
      </w:r>
      <w:proofErr w:type="spellEnd"/>
      <w:r>
        <w:t>, respectivamente.</w:t>
      </w:r>
    </w:p>
    <w:p w14:paraId="4AA6360B" w14:textId="77777777" w:rsidR="0074655C" w:rsidRDefault="0074655C" w:rsidP="00FF6F5C"/>
    <w:p w14:paraId="21443558" w14:textId="1A5213D0" w:rsidR="0074655C" w:rsidRDefault="0074655C" w:rsidP="00FF6F5C">
      <w:r>
        <w:t xml:space="preserve">Ahora bien, se </w:t>
      </w:r>
      <w:r w:rsidR="00854552">
        <w:t>utilizó</w:t>
      </w:r>
      <w:r>
        <w:t xml:space="preserve"> </w:t>
      </w:r>
      <w:proofErr w:type="spellStart"/>
      <w:r w:rsidRPr="0074655C">
        <w:t>GridSearchCV</w:t>
      </w:r>
      <w:proofErr w:type="spellEnd"/>
      <w:r>
        <w:t xml:space="preserve"> para encontrar los </w:t>
      </w:r>
      <w:proofErr w:type="spellStart"/>
      <w:r>
        <w:t>hiperparámetros</w:t>
      </w:r>
      <w:proofErr w:type="spellEnd"/>
      <w:r>
        <w:t xml:space="preserve"> adecuados</w:t>
      </w:r>
      <w:r w:rsidR="00854552">
        <w:t xml:space="preserve">, optimizando por </w:t>
      </w:r>
      <w:proofErr w:type="spellStart"/>
      <w:r w:rsidR="00854552">
        <w:t>acurracy</w:t>
      </w:r>
      <w:proofErr w:type="spellEnd"/>
      <w:r w:rsidR="00854552">
        <w:t>, métrica que solicita el ejercicio</w:t>
      </w:r>
      <w:r>
        <w:t>:</w:t>
      </w:r>
    </w:p>
    <w:bookmarkStart w:id="6" w:name="_MON_1802876138"/>
    <w:bookmarkEnd w:id="6"/>
    <w:p w14:paraId="5E9047BE" w14:textId="300581FC" w:rsidR="0074655C" w:rsidRDefault="0074655C" w:rsidP="00FF6F5C">
      <w:r>
        <w:object w:dxaOrig="9360" w:dyaOrig="1875" w14:anchorId="4D5CF1E0">
          <v:shape id="_x0000_i1027" type="#_x0000_t75" style="width:468pt;height:93.75pt" o:ole="">
            <v:imagedata r:id="rId11" o:title=""/>
          </v:shape>
          <o:OLEObject Type="Embed" ProgID="Word.OpenDocumentText.12" ShapeID="_x0000_i1027" DrawAspect="Content" ObjectID="_1802881177" r:id="rId12"/>
        </w:object>
      </w:r>
    </w:p>
    <w:p w14:paraId="4AC7CE06" w14:textId="1F4AEDF2" w:rsidR="0074655C" w:rsidRPr="00854552" w:rsidRDefault="00854552" w:rsidP="00854552">
      <w:pPr>
        <w:pStyle w:val="Prrafodelista"/>
        <w:numPr>
          <w:ilvl w:val="0"/>
          <w:numId w:val="8"/>
        </w:numPr>
        <w:rPr>
          <w:b/>
          <w:bCs/>
        </w:rPr>
      </w:pPr>
      <w:r w:rsidRPr="00854552">
        <w:rPr>
          <w:b/>
          <w:bCs/>
        </w:rPr>
        <w:t>Desempeño de los Modelos:</w:t>
      </w:r>
    </w:p>
    <w:p w14:paraId="3A846E60" w14:textId="77777777" w:rsidR="00970491" w:rsidRDefault="00854552">
      <w:pPr>
        <w:pStyle w:val="Ttulo3"/>
        <w:rPr>
          <w:color w:val="auto"/>
          <w:sz w:val="22"/>
          <w:szCs w:val="22"/>
        </w:rPr>
      </w:pPr>
      <w:r w:rsidRPr="00854552">
        <w:rPr>
          <w:color w:val="auto"/>
          <w:sz w:val="22"/>
          <w:szCs w:val="22"/>
        </w:rPr>
        <w:lastRenderedPageBreak/>
        <w:t xml:space="preserve">Comencemos con el modelo de </w:t>
      </w:r>
      <w:r w:rsidRPr="00970491">
        <w:rPr>
          <w:b/>
          <w:bCs/>
          <w:color w:val="auto"/>
          <w:sz w:val="22"/>
          <w:szCs w:val="22"/>
        </w:rPr>
        <w:t xml:space="preserve">Light </w:t>
      </w:r>
      <w:proofErr w:type="spellStart"/>
      <w:r w:rsidRPr="00970491">
        <w:rPr>
          <w:b/>
          <w:bCs/>
          <w:color w:val="auto"/>
          <w:sz w:val="22"/>
          <w:szCs w:val="22"/>
        </w:rPr>
        <w:t>Gradient</w:t>
      </w:r>
      <w:proofErr w:type="spellEnd"/>
      <w:r w:rsidRPr="00970491">
        <w:rPr>
          <w:b/>
          <w:bCs/>
          <w:color w:val="auto"/>
          <w:sz w:val="22"/>
          <w:szCs w:val="22"/>
        </w:rPr>
        <w:t xml:space="preserve"> </w:t>
      </w:r>
      <w:proofErr w:type="spellStart"/>
      <w:r w:rsidRPr="00970491">
        <w:rPr>
          <w:b/>
          <w:bCs/>
          <w:color w:val="auto"/>
          <w:sz w:val="22"/>
          <w:szCs w:val="22"/>
        </w:rPr>
        <w:t>Boosting</w:t>
      </w:r>
      <w:proofErr w:type="spellEnd"/>
      <w:r w:rsidRPr="00854552">
        <w:rPr>
          <w:color w:val="auto"/>
          <w:sz w:val="22"/>
          <w:szCs w:val="22"/>
        </w:rPr>
        <w:t xml:space="preserve">. En términos de </w:t>
      </w:r>
      <w:proofErr w:type="spellStart"/>
      <w:r w:rsidRPr="00970491">
        <w:rPr>
          <w:b/>
          <w:bCs/>
          <w:color w:val="auto"/>
          <w:sz w:val="22"/>
          <w:szCs w:val="22"/>
        </w:rPr>
        <w:t>accuracy</w:t>
      </w:r>
      <w:proofErr w:type="spellEnd"/>
      <w:r w:rsidRPr="00854552">
        <w:rPr>
          <w:color w:val="auto"/>
          <w:sz w:val="22"/>
          <w:szCs w:val="22"/>
        </w:rPr>
        <w:t xml:space="preserve">, nuestra métrica principal, hemos cumplido e incluso superado el mínimo requerido, alcanzando un valor de 0.8733, lo que demuestra un desempeño robusto. Aunque el </w:t>
      </w:r>
      <w:proofErr w:type="spellStart"/>
      <w:r w:rsidRPr="00854552">
        <w:rPr>
          <w:color w:val="auto"/>
          <w:sz w:val="22"/>
          <w:szCs w:val="22"/>
        </w:rPr>
        <w:t>lift</w:t>
      </w:r>
      <w:proofErr w:type="spellEnd"/>
      <w:r w:rsidRPr="00854552">
        <w:rPr>
          <w:color w:val="auto"/>
          <w:sz w:val="22"/>
          <w:szCs w:val="22"/>
        </w:rPr>
        <w:t xml:space="preserve"> es una métrica que personalmente valoro, en este caso no resulta tan útil debido al balance de clases. Por ello, optamos por el F1 score, una métrica que equilibra </w:t>
      </w:r>
      <w:proofErr w:type="spellStart"/>
      <w:r w:rsidRPr="00854552">
        <w:rPr>
          <w:color w:val="auto"/>
          <w:sz w:val="22"/>
          <w:szCs w:val="22"/>
        </w:rPr>
        <w:t>recall</w:t>
      </w:r>
      <w:proofErr w:type="spellEnd"/>
      <w:r w:rsidRPr="00854552">
        <w:rPr>
          <w:color w:val="auto"/>
          <w:sz w:val="22"/>
          <w:szCs w:val="22"/>
        </w:rPr>
        <w:t xml:space="preserve"> y precisión. Esto nos permite evaluar no solo la tasa de aciertos, sino también la capacidad del modelo para identificar correctamente cada clase, ofreciendo una visión más completa y comprensible del rendimiento global.</w:t>
      </w:r>
      <w:r>
        <w:rPr>
          <w:color w:val="auto"/>
          <w:sz w:val="22"/>
          <w:szCs w:val="22"/>
        </w:rPr>
        <w:t xml:space="preserve"> </w:t>
      </w:r>
    </w:p>
    <w:p w14:paraId="0D20D84C" w14:textId="04B46AE7" w:rsidR="00970491" w:rsidRDefault="00970491" w:rsidP="00970491">
      <w:r>
        <w:t xml:space="preserve">En este caso el modelo tuvo un F1 score de </w:t>
      </w:r>
      <w:r w:rsidRPr="00970491">
        <w:t>0.8675</w:t>
      </w:r>
    </w:p>
    <w:p w14:paraId="7BBCF58A" w14:textId="77777777" w:rsidR="00970491" w:rsidRDefault="00970491" w:rsidP="00970491"/>
    <w:p w14:paraId="3C54AB00" w14:textId="6A4A5DD8" w:rsidR="00F60AE2" w:rsidRDefault="00970491" w:rsidP="00970491">
      <w:r w:rsidRPr="00970491">
        <w:t xml:space="preserve">Otra métrica que me gusta es la </w:t>
      </w:r>
      <w:r w:rsidRPr="00970491">
        <w:rPr>
          <w:b/>
          <w:bCs/>
        </w:rPr>
        <w:t>curva ROC</w:t>
      </w:r>
      <w:r w:rsidRPr="00970491">
        <w:t>, ya que nos permite visualizar la relación entre la tasa de verdaderos positivos y la tasa de falsos positivos. El área bajo la curva (</w:t>
      </w:r>
      <w:r w:rsidRPr="00970491">
        <w:rPr>
          <w:b/>
          <w:bCs/>
        </w:rPr>
        <w:t>AUC</w:t>
      </w:r>
      <w:r w:rsidRPr="00970491">
        <w:t>) es especialmente útil, ya que proporciona una medida global del rendimiento, donde un valor cercano a 1 indica un excelente desempeño y un valor de 0.5 sugiere que el modelo actúa como un clasificador aleatorio.</w:t>
      </w:r>
    </w:p>
    <w:p w14:paraId="3C4E12BC" w14:textId="77777777" w:rsidR="00970491" w:rsidRDefault="00970491" w:rsidP="00970491"/>
    <w:p w14:paraId="3F1546C8" w14:textId="5659C3F8" w:rsidR="00970491" w:rsidRDefault="00970491" w:rsidP="00970491">
      <w:pPr>
        <w:tabs>
          <w:tab w:val="left" w:pos="7770"/>
        </w:tabs>
      </w:pPr>
      <w:r w:rsidRPr="00970491">
        <w:t>Y lo mejor de todo es que la representación gráfica es sumamente intuitiva</w:t>
      </w:r>
      <w:r>
        <w:t>, entre más convexa la curva mejor:</w:t>
      </w:r>
    </w:p>
    <w:p w14:paraId="74B41079" w14:textId="6B67C97F" w:rsidR="00970491" w:rsidRDefault="00970491" w:rsidP="00970491">
      <w:pPr>
        <w:tabs>
          <w:tab w:val="left" w:pos="7770"/>
        </w:tabs>
      </w:pPr>
      <w:r w:rsidRPr="00970491">
        <w:rPr>
          <w:noProof/>
        </w:rPr>
        <w:drawing>
          <wp:inline distT="0" distB="0" distL="0" distR="0" wp14:anchorId="07A9EBC6" wp14:editId="632B897A">
            <wp:extent cx="3114675" cy="2451863"/>
            <wp:effectExtent l="0" t="0" r="0" b="5715"/>
            <wp:docPr id="409510391"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10391" name="Imagen 1" descr="Gráfico, Gráfico de líneas&#10;&#10;El contenido generado por IA puede ser incorrecto."/>
                    <pic:cNvPicPr/>
                  </pic:nvPicPr>
                  <pic:blipFill>
                    <a:blip r:embed="rId13"/>
                    <a:stretch>
                      <a:fillRect/>
                    </a:stretch>
                  </pic:blipFill>
                  <pic:spPr>
                    <a:xfrm>
                      <a:off x="0" y="0"/>
                      <a:ext cx="3146031" cy="2476546"/>
                    </a:xfrm>
                    <a:prstGeom prst="rect">
                      <a:avLst/>
                    </a:prstGeom>
                  </pic:spPr>
                </pic:pic>
              </a:graphicData>
            </a:graphic>
          </wp:inline>
        </w:drawing>
      </w:r>
    </w:p>
    <w:p w14:paraId="319DA680" w14:textId="4801B61E" w:rsidR="00970491" w:rsidRDefault="00970491" w:rsidP="00970491">
      <w:pPr>
        <w:tabs>
          <w:tab w:val="left" w:pos="7770"/>
        </w:tabs>
      </w:pPr>
      <w:r w:rsidRPr="00970491">
        <w:rPr>
          <w:b/>
          <w:bCs/>
        </w:rPr>
        <w:t>Por lo que mi propuesta como métrica secundaria sería el AUC</w:t>
      </w:r>
      <w:r>
        <w:t>.</w:t>
      </w:r>
    </w:p>
    <w:p w14:paraId="327EFDEB" w14:textId="77777777" w:rsidR="00970491" w:rsidRDefault="00970491" w:rsidP="00970491">
      <w:pPr>
        <w:tabs>
          <w:tab w:val="left" w:pos="7770"/>
        </w:tabs>
      </w:pPr>
    </w:p>
    <w:p w14:paraId="770DF6B1" w14:textId="1A455F4C" w:rsidR="00970491" w:rsidRDefault="00385867" w:rsidP="00970491">
      <w:pPr>
        <w:tabs>
          <w:tab w:val="left" w:pos="7770"/>
        </w:tabs>
      </w:pPr>
      <w:r w:rsidRPr="00385867">
        <w:t xml:space="preserve">Por otro lado, el modelo Extreme </w:t>
      </w:r>
      <w:proofErr w:type="spellStart"/>
      <w:r w:rsidRPr="00385867">
        <w:t>Gradient</w:t>
      </w:r>
      <w:proofErr w:type="spellEnd"/>
      <w:r w:rsidRPr="00385867">
        <w:t xml:space="preserve"> </w:t>
      </w:r>
      <w:proofErr w:type="spellStart"/>
      <w:r w:rsidRPr="00385867">
        <w:t>Boosting</w:t>
      </w:r>
      <w:proofErr w:type="spellEnd"/>
      <w:r w:rsidRPr="00385867">
        <w:t xml:space="preserve"> no se quedó atrás</w:t>
      </w:r>
      <w:r>
        <w:t>,</w:t>
      </w:r>
      <w:r w:rsidRPr="00385867">
        <w:t xml:space="preserve"> de hecho, superó las métricas obtenidas por el Light </w:t>
      </w:r>
      <w:proofErr w:type="spellStart"/>
      <w:r w:rsidRPr="00385867">
        <w:t>Gradient</w:t>
      </w:r>
      <w:proofErr w:type="spellEnd"/>
      <w:r w:rsidRPr="00385867">
        <w:t xml:space="preserve"> </w:t>
      </w:r>
      <w:proofErr w:type="spellStart"/>
      <w:r w:rsidRPr="00385867">
        <w:t>Boosting</w:t>
      </w:r>
      <w:proofErr w:type="spellEnd"/>
      <w:r w:rsidRPr="00385867">
        <w:t xml:space="preserve">, alcanzando un </w:t>
      </w:r>
      <w:proofErr w:type="spellStart"/>
      <w:r w:rsidRPr="00385867">
        <w:t>accuracy</w:t>
      </w:r>
      <w:proofErr w:type="spellEnd"/>
      <w:r w:rsidRPr="00385867">
        <w:t xml:space="preserve"> de 0.881, un F1-score de 0.875 y una destacada curva ROC.</w:t>
      </w:r>
      <w:r w:rsidR="00F844F7">
        <w:t>:</w:t>
      </w:r>
    </w:p>
    <w:p w14:paraId="34299EEE" w14:textId="60A14DC5" w:rsidR="00385867" w:rsidRDefault="00385867" w:rsidP="00970491">
      <w:pPr>
        <w:tabs>
          <w:tab w:val="left" w:pos="7770"/>
        </w:tabs>
      </w:pPr>
      <w:r w:rsidRPr="00385867">
        <w:rPr>
          <w:noProof/>
        </w:rPr>
        <w:drawing>
          <wp:inline distT="0" distB="0" distL="0" distR="0" wp14:anchorId="7BACBEAD" wp14:editId="088EDFB6">
            <wp:extent cx="3038475" cy="2391878"/>
            <wp:effectExtent l="0" t="0" r="0" b="8890"/>
            <wp:docPr id="1838168539"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68539" name="Imagen 1" descr="Gráfico, Gráfico de líneas&#10;&#10;El contenido generado por IA puede ser incorrecto."/>
                    <pic:cNvPicPr/>
                  </pic:nvPicPr>
                  <pic:blipFill>
                    <a:blip r:embed="rId14"/>
                    <a:stretch>
                      <a:fillRect/>
                    </a:stretch>
                  </pic:blipFill>
                  <pic:spPr>
                    <a:xfrm>
                      <a:off x="0" y="0"/>
                      <a:ext cx="3053432" cy="2403652"/>
                    </a:xfrm>
                    <a:prstGeom prst="rect">
                      <a:avLst/>
                    </a:prstGeom>
                  </pic:spPr>
                </pic:pic>
              </a:graphicData>
            </a:graphic>
          </wp:inline>
        </w:drawing>
      </w:r>
    </w:p>
    <w:p w14:paraId="4385B7FE" w14:textId="77777777" w:rsidR="00385867" w:rsidRDefault="00385867" w:rsidP="00970491">
      <w:pPr>
        <w:tabs>
          <w:tab w:val="left" w:pos="7770"/>
        </w:tabs>
      </w:pPr>
    </w:p>
    <w:p w14:paraId="4DF41745" w14:textId="3187FCCE" w:rsidR="00385867" w:rsidRDefault="00385867" w:rsidP="00970491">
      <w:pPr>
        <w:tabs>
          <w:tab w:val="left" w:pos="7770"/>
        </w:tabs>
      </w:pPr>
      <w:r>
        <w:t xml:space="preserve">Por otro lado, ya yendo más hacia las variables, tenemos que las transformaciones que hicimos tuvieron resultado. </w:t>
      </w:r>
    </w:p>
    <w:p w14:paraId="4238FFEC" w14:textId="5113AD9F" w:rsidR="00970491" w:rsidRDefault="00385867" w:rsidP="00970491">
      <w:r w:rsidRPr="00385867">
        <w:rPr>
          <w:noProof/>
        </w:rPr>
        <w:lastRenderedPageBreak/>
        <w:drawing>
          <wp:inline distT="0" distB="0" distL="0" distR="0" wp14:anchorId="7AF88EEA" wp14:editId="1AC6A3B6">
            <wp:extent cx="4467225" cy="5870990"/>
            <wp:effectExtent l="0" t="0" r="0" b="0"/>
            <wp:docPr id="779507798"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07798" name="Imagen 1" descr="Gráfico, Histograma&#10;&#10;El contenido generado por IA puede ser incorrecto."/>
                    <pic:cNvPicPr/>
                  </pic:nvPicPr>
                  <pic:blipFill>
                    <a:blip r:embed="rId15"/>
                    <a:stretch>
                      <a:fillRect/>
                    </a:stretch>
                  </pic:blipFill>
                  <pic:spPr>
                    <a:xfrm>
                      <a:off x="0" y="0"/>
                      <a:ext cx="4480562" cy="5888518"/>
                    </a:xfrm>
                    <a:prstGeom prst="rect">
                      <a:avLst/>
                    </a:prstGeom>
                  </pic:spPr>
                </pic:pic>
              </a:graphicData>
            </a:graphic>
          </wp:inline>
        </w:drawing>
      </w:r>
    </w:p>
    <w:p w14:paraId="65A1B284" w14:textId="499609D1" w:rsidR="00EA4756" w:rsidRPr="00EA4756" w:rsidRDefault="00EA4756" w:rsidP="00970491">
      <w:pPr>
        <w:rPr>
          <w:b/>
          <w:bCs/>
        </w:rPr>
      </w:pPr>
      <w:r w:rsidRPr="00EA4756">
        <w:rPr>
          <w:b/>
          <w:bCs/>
        </w:rPr>
        <w:t>Despliegue:</w:t>
      </w:r>
    </w:p>
    <w:p w14:paraId="49AB30A7" w14:textId="7B437999" w:rsidR="00EA4756" w:rsidRPr="00970491" w:rsidRDefault="00C52EBD" w:rsidP="00C52EBD">
      <w:r w:rsidRPr="00C52EBD">
        <w:t xml:space="preserve">En este caso, crearemos un código sencillo utilizando </w:t>
      </w:r>
      <w:proofErr w:type="spellStart"/>
      <w:r w:rsidRPr="00C52EBD">
        <w:t>FastAPI</w:t>
      </w:r>
      <w:proofErr w:type="spellEnd"/>
      <w:r w:rsidRPr="00C52EBD">
        <w:t xml:space="preserve"> para consumir una API cuyo principal input será una base de datos y que devolverá las predicciones correspondientes a dicha base. Este código lo guardaremos en el archivo api_model_serving.py.</w:t>
      </w:r>
    </w:p>
    <w:sectPr w:rsidR="00EA4756" w:rsidRPr="00970491" w:rsidSect="00385867">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50A22"/>
    <w:multiLevelType w:val="hybridMultilevel"/>
    <w:tmpl w:val="CECCECD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B976EA6"/>
    <w:multiLevelType w:val="hybridMultilevel"/>
    <w:tmpl w:val="CBF86B5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F0501EC"/>
    <w:multiLevelType w:val="multilevel"/>
    <w:tmpl w:val="D4266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FA39B6"/>
    <w:multiLevelType w:val="hybridMultilevel"/>
    <w:tmpl w:val="863C4F1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B5E72BA"/>
    <w:multiLevelType w:val="hybridMultilevel"/>
    <w:tmpl w:val="193A4B5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CCC42D7"/>
    <w:multiLevelType w:val="hybridMultilevel"/>
    <w:tmpl w:val="014631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6CE207B"/>
    <w:multiLevelType w:val="hybridMultilevel"/>
    <w:tmpl w:val="514899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8E2389C"/>
    <w:multiLevelType w:val="hybridMultilevel"/>
    <w:tmpl w:val="762CFE4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66999300">
    <w:abstractNumId w:val="2"/>
  </w:num>
  <w:num w:numId="2" w16cid:durableId="717123209">
    <w:abstractNumId w:val="5"/>
  </w:num>
  <w:num w:numId="3" w16cid:durableId="348652456">
    <w:abstractNumId w:val="7"/>
  </w:num>
  <w:num w:numId="4" w16cid:durableId="1068113599">
    <w:abstractNumId w:val="1"/>
  </w:num>
  <w:num w:numId="5" w16cid:durableId="928658023">
    <w:abstractNumId w:val="3"/>
  </w:num>
  <w:num w:numId="6" w16cid:durableId="1375688770">
    <w:abstractNumId w:val="0"/>
  </w:num>
  <w:num w:numId="7" w16cid:durableId="1656884012">
    <w:abstractNumId w:val="4"/>
  </w:num>
  <w:num w:numId="8" w16cid:durableId="20878740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7D5"/>
    <w:rsid w:val="00074673"/>
    <w:rsid w:val="001940CC"/>
    <w:rsid w:val="001C7902"/>
    <w:rsid w:val="002C760E"/>
    <w:rsid w:val="00385867"/>
    <w:rsid w:val="00387EAB"/>
    <w:rsid w:val="003E37D5"/>
    <w:rsid w:val="0074655C"/>
    <w:rsid w:val="007F1FBD"/>
    <w:rsid w:val="00854552"/>
    <w:rsid w:val="008A387F"/>
    <w:rsid w:val="00970491"/>
    <w:rsid w:val="00AA3194"/>
    <w:rsid w:val="00B2565F"/>
    <w:rsid w:val="00C52EBD"/>
    <w:rsid w:val="00D80E0C"/>
    <w:rsid w:val="00DC30E6"/>
    <w:rsid w:val="00DC6618"/>
    <w:rsid w:val="00EA4756"/>
    <w:rsid w:val="00F14836"/>
    <w:rsid w:val="00F60AE2"/>
    <w:rsid w:val="00F844F7"/>
    <w:rsid w:val="00FF6F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EA63F"/>
  <w15:docId w15:val="{7912AE62-8050-4D6A-809C-1111EE23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C7902"/>
    <w:pPr>
      <w:ind w:left="720"/>
      <w:contextualSpacing/>
    </w:pPr>
  </w:style>
  <w:style w:type="character" w:styleId="Hipervnculo">
    <w:name w:val="Hyperlink"/>
    <w:basedOn w:val="Fuentedeprrafopredeter"/>
    <w:uiPriority w:val="99"/>
    <w:unhideWhenUsed/>
    <w:rsid w:val="00AA3194"/>
    <w:rPr>
      <w:color w:val="0000FF" w:themeColor="hyperlink"/>
      <w:u w:val="single"/>
    </w:rPr>
  </w:style>
  <w:style w:type="character" w:styleId="Mencinsinresolver">
    <w:name w:val="Unresolved Mention"/>
    <w:basedOn w:val="Fuentedeprrafopredeter"/>
    <w:uiPriority w:val="99"/>
    <w:semiHidden/>
    <w:unhideWhenUsed/>
    <w:rsid w:val="00AA3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546733">
      <w:bodyDiv w:val="1"/>
      <w:marLeft w:val="0"/>
      <w:marRight w:val="0"/>
      <w:marTop w:val="0"/>
      <w:marBottom w:val="0"/>
      <w:divBdr>
        <w:top w:val="none" w:sz="0" w:space="0" w:color="auto"/>
        <w:left w:val="none" w:sz="0" w:space="0" w:color="auto"/>
        <w:bottom w:val="none" w:sz="0" w:space="0" w:color="auto"/>
        <w:right w:val="none" w:sz="0" w:space="0" w:color="auto"/>
      </w:divBdr>
    </w:div>
    <w:div w:id="365178208">
      <w:bodyDiv w:val="1"/>
      <w:marLeft w:val="0"/>
      <w:marRight w:val="0"/>
      <w:marTop w:val="0"/>
      <w:marBottom w:val="0"/>
      <w:divBdr>
        <w:top w:val="none" w:sz="0" w:space="0" w:color="auto"/>
        <w:left w:val="none" w:sz="0" w:space="0" w:color="auto"/>
        <w:bottom w:val="none" w:sz="0" w:space="0" w:color="auto"/>
        <w:right w:val="none" w:sz="0" w:space="0" w:color="auto"/>
      </w:divBdr>
    </w:div>
    <w:div w:id="672075725">
      <w:bodyDiv w:val="1"/>
      <w:marLeft w:val="0"/>
      <w:marRight w:val="0"/>
      <w:marTop w:val="0"/>
      <w:marBottom w:val="0"/>
      <w:divBdr>
        <w:top w:val="none" w:sz="0" w:space="0" w:color="auto"/>
        <w:left w:val="none" w:sz="0" w:space="0" w:color="auto"/>
        <w:bottom w:val="none" w:sz="0" w:space="0" w:color="auto"/>
        <w:right w:val="none" w:sz="0" w:space="0" w:color="auto"/>
      </w:divBdr>
      <w:divsChild>
        <w:div w:id="206263570">
          <w:marLeft w:val="0"/>
          <w:marRight w:val="0"/>
          <w:marTop w:val="0"/>
          <w:marBottom w:val="0"/>
          <w:divBdr>
            <w:top w:val="none" w:sz="0" w:space="0" w:color="auto"/>
            <w:left w:val="none" w:sz="0" w:space="0" w:color="auto"/>
            <w:bottom w:val="none" w:sz="0" w:space="0" w:color="auto"/>
            <w:right w:val="none" w:sz="0" w:space="0" w:color="auto"/>
          </w:divBdr>
          <w:divsChild>
            <w:div w:id="7513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9769">
      <w:bodyDiv w:val="1"/>
      <w:marLeft w:val="0"/>
      <w:marRight w:val="0"/>
      <w:marTop w:val="0"/>
      <w:marBottom w:val="0"/>
      <w:divBdr>
        <w:top w:val="none" w:sz="0" w:space="0" w:color="auto"/>
        <w:left w:val="none" w:sz="0" w:space="0" w:color="auto"/>
        <w:bottom w:val="none" w:sz="0" w:space="0" w:color="auto"/>
        <w:right w:val="none" w:sz="0" w:space="0" w:color="auto"/>
      </w:divBdr>
    </w:div>
    <w:div w:id="748843079">
      <w:bodyDiv w:val="1"/>
      <w:marLeft w:val="0"/>
      <w:marRight w:val="0"/>
      <w:marTop w:val="0"/>
      <w:marBottom w:val="0"/>
      <w:divBdr>
        <w:top w:val="none" w:sz="0" w:space="0" w:color="auto"/>
        <w:left w:val="none" w:sz="0" w:space="0" w:color="auto"/>
        <w:bottom w:val="none" w:sz="0" w:space="0" w:color="auto"/>
        <w:right w:val="none" w:sz="0" w:space="0" w:color="auto"/>
      </w:divBdr>
      <w:divsChild>
        <w:div w:id="1151675740">
          <w:marLeft w:val="0"/>
          <w:marRight w:val="0"/>
          <w:marTop w:val="0"/>
          <w:marBottom w:val="0"/>
          <w:divBdr>
            <w:top w:val="none" w:sz="0" w:space="0" w:color="auto"/>
            <w:left w:val="none" w:sz="0" w:space="0" w:color="auto"/>
            <w:bottom w:val="none" w:sz="0" w:space="0" w:color="auto"/>
            <w:right w:val="none" w:sz="0" w:space="0" w:color="auto"/>
          </w:divBdr>
          <w:divsChild>
            <w:div w:id="15672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6085">
      <w:bodyDiv w:val="1"/>
      <w:marLeft w:val="0"/>
      <w:marRight w:val="0"/>
      <w:marTop w:val="0"/>
      <w:marBottom w:val="0"/>
      <w:divBdr>
        <w:top w:val="none" w:sz="0" w:space="0" w:color="auto"/>
        <w:left w:val="none" w:sz="0" w:space="0" w:color="auto"/>
        <w:bottom w:val="none" w:sz="0" w:space="0" w:color="auto"/>
        <w:right w:val="none" w:sz="0" w:space="0" w:color="auto"/>
      </w:divBdr>
      <w:divsChild>
        <w:div w:id="1107581786">
          <w:marLeft w:val="0"/>
          <w:marRight w:val="0"/>
          <w:marTop w:val="0"/>
          <w:marBottom w:val="0"/>
          <w:divBdr>
            <w:top w:val="none" w:sz="0" w:space="0" w:color="auto"/>
            <w:left w:val="none" w:sz="0" w:space="0" w:color="auto"/>
            <w:bottom w:val="none" w:sz="0" w:space="0" w:color="auto"/>
            <w:right w:val="none" w:sz="0" w:space="0" w:color="auto"/>
          </w:divBdr>
          <w:divsChild>
            <w:div w:id="10525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2099">
      <w:bodyDiv w:val="1"/>
      <w:marLeft w:val="0"/>
      <w:marRight w:val="0"/>
      <w:marTop w:val="0"/>
      <w:marBottom w:val="0"/>
      <w:divBdr>
        <w:top w:val="none" w:sz="0" w:space="0" w:color="auto"/>
        <w:left w:val="none" w:sz="0" w:space="0" w:color="auto"/>
        <w:bottom w:val="none" w:sz="0" w:space="0" w:color="auto"/>
        <w:right w:val="none" w:sz="0" w:space="0" w:color="auto"/>
      </w:divBdr>
      <w:divsChild>
        <w:div w:id="755903623">
          <w:marLeft w:val="0"/>
          <w:marRight w:val="0"/>
          <w:marTop w:val="0"/>
          <w:marBottom w:val="0"/>
          <w:divBdr>
            <w:top w:val="none" w:sz="0" w:space="0" w:color="auto"/>
            <w:left w:val="none" w:sz="0" w:space="0" w:color="auto"/>
            <w:bottom w:val="none" w:sz="0" w:space="0" w:color="auto"/>
            <w:right w:val="none" w:sz="0" w:space="0" w:color="auto"/>
          </w:divBdr>
          <w:divsChild>
            <w:div w:id="13766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6504">
      <w:bodyDiv w:val="1"/>
      <w:marLeft w:val="0"/>
      <w:marRight w:val="0"/>
      <w:marTop w:val="0"/>
      <w:marBottom w:val="0"/>
      <w:divBdr>
        <w:top w:val="none" w:sz="0" w:space="0" w:color="auto"/>
        <w:left w:val="none" w:sz="0" w:space="0" w:color="auto"/>
        <w:bottom w:val="none" w:sz="0" w:space="0" w:color="auto"/>
        <w:right w:val="none" w:sz="0" w:space="0" w:color="auto"/>
      </w:divBdr>
    </w:div>
    <w:div w:id="1194463351">
      <w:bodyDiv w:val="1"/>
      <w:marLeft w:val="0"/>
      <w:marRight w:val="0"/>
      <w:marTop w:val="0"/>
      <w:marBottom w:val="0"/>
      <w:divBdr>
        <w:top w:val="none" w:sz="0" w:space="0" w:color="auto"/>
        <w:left w:val="none" w:sz="0" w:space="0" w:color="auto"/>
        <w:bottom w:val="none" w:sz="0" w:space="0" w:color="auto"/>
        <w:right w:val="none" w:sz="0" w:space="0" w:color="auto"/>
      </w:divBdr>
      <w:divsChild>
        <w:div w:id="543715154">
          <w:marLeft w:val="0"/>
          <w:marRight w:val="0"/>
          <w:marTop w:val="0"/>
          <w:marBottom w:val="0"/>
          <w:divBdr>
            <w:top w:val="none" w:sz="0" w:space="0" w:color="auto"/>
            <w:left w:val="none" w:sz="0" w:space="0" w:color="auto"/>
            <w:bottom w:val="none" w:sz="0" w:space="0" w:color="auto"/>
            <w:right w:val="none" w:sz="0" w:space="0" w:color="auto"/>
          </w:divBdr>
          <w:divsChild>
            <w:div w:id="18059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42136">
      <w:bodyDiv w:val="1"/>
      <w:marLeft w:val="0"/>
      <w:marRight w:val="0"/>
      <w:marTop w:val="0"/>
      <w:marBottom w:val="0"/>
      <w:divBdr>
        <w:top w:val="none" w:sz="0" w:space="0" w:color="auto"/>
        <w:left w:val="none" w:sz="0" w:space="0" w:color="auto"/>
        <w:bottom w:val="none" w:sz="0" w:space="0" w:color="auto"/>
        <w:right w:val="none" w:sz="0" w:space="0" w:color="auto"/>
      </w:divBdr>
    </w:div>
    <w:div w:id="1926188378">
      <w:bodyDiv w:val="1"/>
      <w:marLeft w:val="0"/>
      <w:marRight w:val="0"/>
      <w:marTop w:val="0"/>
      <w:marBottom w:val="0"/>
      <w:divBdr>
        <w:top w:val="none" w:sz="0" w:space="0" w:color="auto"/>
        <w:left w:val="none" w:sz="0" w:space="0" w:color="auto"/>
        <w:bottom w:val="none" w:sz="0" w:space="0" w:color="auto"/>
        <w:right w:val="none" w:sz="0" w:space="0" w:color="auto"/>
      </w:divBdr>
    </w:div>
    <w:div w:id="2061856635">
      <w:bodyDiv w:val="1"/>
      <w:marLeft w:val="0"/>
      <w:marRight w:val="0"/>
      <w:marTop w:val="0"/>
      <w:marBottom w:val="0"/>
      <w:divBdr>
        <w:top w:val="none" w:sz="0" w:space="0" w:color="auto"/>
        <w:left w:val="none" w:sz="0" w:space="0" w:color="auto"/>
        <w:bottom w:val="none" w:sz="0" w:space="0" w:color="auto"/>
        <w:right w:val="none" w:sz="0" w:space="0" w:color="auto"/>
      </w:divBdr>
    </w:div>
    <w:div w:id="2137524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emf"/><Relationship Id="rId5" Type="http://schemas.openxmlformats.org/officeDocument/2006/relationships/image" Target="media/image1.emf"/><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1058</Words>
  <Characters>5824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Cristian Cardozo</dc:creator>
  <cp:lastModifiedBy>Cristian Cardozo</cp:lastModifiedBy>
  <cp:revision>5</cp:revision>
  <dcterms:created xsi:type="dcterms:W3CDTF">2025-03-07T23:54:00Z</dcterms:created>
  <dcterms:modified xsi:type="dcterms:W3CDTF">2025-03-08T00:33:00Z</dcterms:modified>
</cp:coreProperties>
</file>