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5010E" w14:textId="77777777" w:rsidR="00933C82" w:rsidRDefault="00933C82" w:rsidP="00933C82">
      <w:pPr>
        <w:rPr>
          <w:b/>
          <w:bCs/>
          <w:lang w:val="es-ES"/>
        </w:rPr>
      </w:pPr>
      <w:r>
        <w:rPr>
          <w:b/>
          <w:bCs/>
          <w:lang w:val="es-ES"/>
        </w:rPr>
        <w:t>Integrantes</w:t>
      </w:r>
    </w:p>
    <w:p w14:paraId="05B64D02" w14:textId="77777777" w:rsidR="00933C82" w:rsidRPr="00804119" w:rsidRDefault="00933C82" w:rsidP="00933C82">
      <w:pPr>
        <w:rPr>
          <w:rFonts w:cstheme="minorHAnsi"/>
          <w:b/>
          <w:bCs/>
          <w:lang w:val="es-ES"/>
        </w:rPr>
      </w:pPr>
      <w:r w:rsidRPr="00804119">
        <w:rPr>
          <w:rFonts w:cstheme="minorHAnsi"/>
          <w:b/>
          <w:bCs/>
          <w:lang w:val="es-ES"/>
        </w:rPr>
        <w:t xml:space="preserve">-Cristian Caro: </w:t>
      </w:r>
      <w:proofErr w:type="spellStart"/>
      <w:proofErr w:type="gramStart"/>
      <w:r w:rsidRPr="00804119">
        <w:rPr>
          <w:rFonts w:cstheme="minorHAnsi"/>
          <w:b/>
          <w:bCs/>
          <w:lang w:val="es-ES"/>
        </w:rPr>
        <w:t>c.caro</w:t>
      </w:r>
      <w:proofErr w:type="spellEnd"/>
      <w:proofErr w:type="gramEnd"/>
    </w:p>
    <w:p w14:paraId="3DB4EDD0" w14:textId="77777777" w:rsidR="00933C82" w:rsidRDefault="00933C82" w:rsidP="00933C82">
      <w:pPr>
        <w:rPr>
          <w:rFonts w:cstheme="minorHAnsi"/>
          <w:b/>
          <w:bCs/>
          <w:shd w:val="clear" w:color="auto" w:fill="FFFFFF"/>
        </w:rPr>
      </w:pPr>
      <w:r w:rsidRPr="00804119">
        <w:rPr>
          <w:rFonts w:cstheme="minorHAnsi"/>
          <w:b/>
          <w:bCs/>
          <w:lang w:val="es-ES"/>
        </w:rPr>
        <w:t xml:space="preserve">-Sebastián Pedraza:  </w:t>
      </w:r>
      <w:proofErr w:type="gramStart"/>
      <w:r w:rsidRPr="00804119">
        <w:rPr>
          <w:rFonts w:cstheme="minorHAnsi"/>
          <w:b/>
          <w:bCs/>
          <w:shd w:val="clear" w:color="auto" w:fill="FFFFFF"/>
        </w:rPr>
        <w:t>js.pedrazap</w:t>
      </w:r>
      <w:proofErr w:type="gramEnd"/>
      <w:r w:rsidRPr="00804119">
        <w:rPr>
          <w:rFonts w:cstheme="minorHAnsi"/>
          <w:b/>
          <w:bCs/>
          <w:shd w:val="clear" w:color="auto" w:fill="FFFFFF"/>
        </w:rPr>
        <w:t>1</w:t>
      </w:r>
    </w:p>
    <w:p w14:paraId="1E78C936" w14:textId="77777777" w:rsidR="00864AF0" w:rsidRDefault="00864AF0" w:rsidP="00864AF0">
      <w:r>
        <w:t>Parte 1</w:t>
      </w:r>
    </w:p>
    <w:p w14:paraId="1ACBE560" w14:textId="5D7FFBC8" w:rsidR="00864AF0" w:rsidRDefault="00864AF0" w:rsidP="00864AF0">
      <w:r>
        <w:t>•</w:t>
      </w:r>
      <w:r>
        <w:tab/>
        <w:t>Roles de usuario</w:t>
      </w:r>
    </w:p>
    <w:p w14:paraId="11EB09D1" w14:textId="368E9B9F" w:rsidR="00882D38" w:rsidRDefault="007254D9" w:rsidP="00882D38">
      <w:pPr>
        <w:pStyle w:val="Prrafodelista"/>
        <w:numPr>
          <w:ilvl w:val="0"/>
          <w:numId w:val="3"/>
        </w:numPr>
      </w:pPr>
      <w:r>
        <w:t>Agregar nuevos hoteles/hostales, modificar estatus de hoteles/hostales, modificar servicios internos, externos y públicos de un hotel/hostal y borrar un hotel/hostal</w:t>
      </w:r>
    </w:p>
    <w:p w14:paraId="2142F40D" w14:textId="6399F3D5" w:rsidR="00882D38" w:rsidRDefault="007254D9" w:rsidP="00882D38">
      <w:pPr>
        <w:pStyle w:val="Prrafodelista"/>
        <w:numPr>
          <w:ilvl w:val="0"/>
          <w:numId w:val="3"/>
        </w:numPr>
      </w:pPr>
      <w:r>
        <w:t>Crear contrato, agregar nueva habitación, modificar servicios internos, externos y públicos y borrar una habitación</w:t>
      </w:r>
    </w:p>
    <w:p w14:paraId="242C2D57" w14:textId="7D702C38" w:rsidR="007254D9" w:rsidRDefault="007254D9" w:rsidP="00882D38">
      <w:pPr>
        <w:pStyle w:val="Prrafodelista"/>
        <w:numPr>
          <w:ilvl w:val="0"/>
          <w:numId w:val="3"/>
        </w:numPr>
      </w:pPr>
      <w:r>
        <w:t xml:space="preserve">Agregar nuevo apartamento, modificar amoblado de apartamento, </w:t>
      </w:r>
      <w:r w:rsidR="00F473CE">
        <w:t>modificar valor de administración, modificar servicios internos, externos y públicos y borrar un apartamento</w:t>
      </w:r>
    </w:p>
    <w:p w14:paraId="535D6A49" w14:textId="0CB25AAC" w:rsidR="00F473CE" w:rsidRDefault="00F473CE" w:rsidP="00882D38">
      <w:pPr>
        <w:pStyle w:val="Prrafodelista"/>
        <w:numPr>
          <w:ilvl w:val="0"/>
          <w:numId w:val="3"/>
        </w:numPr>
      </w:pPr>
      <w:r>
        <w:t>Agregar vivienda, modificar, …</w:t>
      </w:r>
    </w:p>
    <w:p w14:paraId="599CFFA7" w14:textId="7CE3CCC3" w:rsidR="00F473CE" w:rsidRDefault="00F473CE" w:rsidP="00882D38">
      <w:pPr>
        <w:pStyle w:val="Prrafodelista"/>
        <w:numPr>
          <w:ilvl w:val="0"/>
          <w:numId w:val="3"/>
        </w:numPr>
      </w:pPr>
      <w:r>
        <w:t>Agregar vivienda universitaria, …</w:t>
      </w:r>
    </w:p>
    <w:p w14:paraId="1B2B55AA" w14:textId="6C7E8022" w:rsidR="00864AF0" w:rsidRDefault="00864AF0" w:rsidP="00864AF0">
      <w:r>
        <w:t>•</w:t>
      </w:r>
      <w:r>
        <w:tab/>
        <w:t>Usuarios</w:t>
      </w:r>
    </w:p>
    <w:p w14:paraId="4C0694F5" w14:textId="57353119" w:rsidR="00882D38" w:rsidRDefault="00962E04" w:rsidP="00882D38">
      <w:pPr>
        <w:pStyle w:val="Prrafodelista"/>
        <w:numPr>
          <w:ilvl w:val="0"/>
          <w:numId w:val="2"/>
        </w:numPr>
      </w:pPr>
      <w:r>
        <w:t xml:space="preserve">Clientes: Personas que buscan un hospedaje en un periodo de tiempo definido que tenga unas características puntuales únicas de cada cliente. </w:t>
      </w:r>
    </w:p>
    <w:p w14:paraId="1005E80D" w14:textId="510F2C34" w:rsidR="00882D38" w:rsidRDefault="00962E04" w:rsidP="00962E04">
      <w:pPr>
        <w:pStyle w:val="Prrafodelista"/>
        <w:numPr>
          <w:ilvl w:val="0"/>
          <w:numId w:val="2"/>
        </w:numPr>
      </w:pPr>
      <w:r>
        <w:t>Administrador: Encargado de añadir nuevas ofertas, nuevos operadores, eliminar operadores, agregar clientes. Es el único usuario que puede modificar la información.</w:t>
      </w:r>
    </w:p>
    <w:p w14:paraId="688220AA" w14:textId="314D3627" w:rsidR="00864AF0" w:rsidRDefault="00864AF0" w:rsidP="00864AF0">
      <w:r>
        <w:t>•</w:t>
      </w:r>
      <w:r>
        <w:tab/>
        <w:t>Entidades de negocio</w:t>
      </w:r>
    </w:p>
    <w:p w14:paraId="7A233C73" w14:textId="675F9C9A" w:rsidR="00F473CE" w:rsidRDefault="00F473CE" w:rsidP="00F473CE">
      <w:pPr>
        <w:pStyle w:val="Prrafodelista"/>
        <w:numPr>
          <w:ilvl w:val="0"/>
          <w:numId w:val="4"/>
        </w:numPr>
      </w:pPr>
      <w:r>
        <w:t>Hotel</w:t>
      </w:r>
    </w:p>
    <w:p w14:paraId="5A079B0F" w14:textId="6EC03A91" w:rsidR="00F473CE" w:rsidRDefault="00F473CE" w:rsidP="00F473CE">
      <w:pPr>
        <w:pStyle w:val="Prrafodelista"/>
        <w:numPr>
          <w:ilvl w:val="0"/>
          <w:numId w:val="4"/>
        </w:numPr>
      </w:pPr>
      <w:r>
        <w:t>Hostal</w:t>
      </w:r>
    </w:p>
    <w:p w14:paraId="5F93CC6D" w14:textId="74ED9892" w:rsidR="00F473CE" w:rsidRDefault="00F473CE" w:rsidP="00F473CE">
      <w:pPr>
        <w:pStyle w:val="Prrafodelista"/>
        <w:numPr>
          <w:ilvl w:val="0"/>
          <w:numId w:val="4"/>
        </w:numPr>
      </w:pPr>
      <w:proofErr w:type="spellStart"/>
      <w:r>
        <w:t>SujetoComunidad</w:t>
      </w:r>
      <w:proofErr w:type="spellEnd"/>
    </w:p>
    <w:p w14:paraId="5A031711" w14:textId="146D5027" w:rsidR="00F473CE" w:rsidRDefault="00F473CE" w:rsidP="00F473CE">
      <w:pPr>
        <w:pStyle w:val="Prrafodelista"/>
        <w:numPr>
          <w:ilvl w:val="0"/>
          <w:numId w:val="4"/>
        </w:numPr>
      </w:pPr>
      <w:proofErr w:type="spellStart"/>
      <w:r>
        <w:t>PropietarioInmueble</w:t>
      </w:r>
      <w:proofErr w:type="spellEnd"/>
    </w:p>
    <w:p w14:paraId="40A8B75E" w14:textId="29090064" w:rsidR="00F473CE" w:rsidRDefault="00F473CE" w:rsidP="00F473CE">
      <w:pPr>
        <w:pStyle w:val="Prrafodelista"/>
        <w:numPr>
          <w:ilvl w:val="0"/>
          <w:numId w:val="4"/>
        </w:numPr>
      </w:pPr>
      <w:r>
        <w:t>Empresa</w:t>
      </w:r>
    </w:p>
    <w:p w14:paraId="5960D438" w14:textId="38A26219" w:rsidR="00F473CE" w:rsidRDefault="00F473CE" w:rsidP="00F473CE">
      <w:pPr>
        <w:pStyle w:val="Prrafodelista"/>
        <w:numPr>
          <w:ilvl w:val="0"/>
          <w:numId w:val="4"/>
        </w:numPr>
      </w:pPr>
      <w:proofErr w:type="spellStart"/>
      <w:r>
        <w:t>PersonaNatural</w:t>
      </w:r>
      <w:proofErr w:type="spellEnd"/>
    </w:p>
    <w:p w14:paraId="632C05A7" w14:textId="489A31CC" w:rsidR="00864AF0" w:rsidRDefault="00864AF0" w:rsidP="00864AF0">
      <w:r>
        <w:t>•</w:t>
      </w:r>
      <w:r>
        <w:tab/>
        <w:t>Funcionalidades principales</w:t>
      </w:r>
    </w:p>
    <w:p w14:paraId="5E753B58" w14:textId="2A17DF5F" w:rsidR="00F473CE" w:rsidRDefault="00F473CE" w:rsidP="00F473CE">
      <w:pPr>
        <w:pStyle w:val="Prrafodelista"/>
        <w:numPr>
          <w:ilvl w:val="0"/>
          <w:numId w:val="5"/>
        </w:numPr>
      </w:pPr>
      <w:r>
        <w:t>Buscar un espacio de estadía en una ubicación específica</w:t>
      </w:r>
    </w:p>
    <w:p w14:paraId="63330985" w14:textId="0D8D16A6" w:rsidR="00F473CE" w:rsidRDefault="00F473CE" w:rsidP="00F473CE">
      <w:pPr>
        <w:pStyle w:val="Prrafodelista"/>
        <w:numPr>
          <w:ilvl w:val="0"/>
          <w:numId w:val="5"/>
        </w:numPr>
      </w:pPr>
      <w:r>
        <w:t>Buscar todas las ofertas de tipo hotel/hostal/apartamento</w:t>
      </w:r>
    </w:p>
    <w:p w14:paraId="78AA8CFB" w14:textId="049BBB62" w:rsidR="00F473CE" w:rsidRDefault="00F473CE" w:rsidP="00F473CE">
      <w:pPr>
        <w:pStyle w:val="Prrafodelista"/>
        <w:numPr>
          <w:ilvl w:val="0"/>
          <w:numId w:val="5"/>
        </w:numPr>
      </w:pPr>
      <w:r>
        <w:t>Buscar un espacio de estadía tal que tenga ciertos servicios</w:t>
      </w:r>
    </w:p>
    <w:p w14:paraId="657040FE" w14:textId="64911FB1" w:rsidR="00BA7E3B" w:rsidRDefault="00BA7E3B" w:rsidP="00F473CE">
      <w:pPr>
        <w:pStyle w:val="Prrafodelista"/>
        <w:numPr>
          <w:ilvl w:val="0"/>
          <w:numId w:val="5"/>
        </w:numPr>
      </w:pPr>
      <w:r>
        <w:t>Buscar los hoteles más frecuentados</w:t>
      </w:r>
    </w:p>
    <w:p w14:paraId="2AE1C717" w14:textId="2E79A889" w:rsidR="00864AF0" w:rsidRDefault="00864AF0" w:rsidP="00864AF0">
      <w:r>
        <w:t>•</w:t>
      </w:r>
      <w:r>
        <w:tab/>
        <w:t>Reglas de negocio</w:t>
      </w:r>
    </w:p>
    <w:p w14:paraId="0C436471" w14:textId="460C5B38" w:rsidR="00BA7E3B" w:rsidRDefault="00BA7E3B" w:rsidP="00BA7E3B">
      <w:pPr>
        <w:pStyle w:val="Prrafodelista"/>
        <w:numPr>
          <w:ilvl w:val="0"/>
          <w:numId w:val="6"/>
        </w:numPr>
      </w:pPr>
      <w:r>
        <w:t>Los hostales deben indicar en su oferta los horarios de apertura y salida</w:t>
      </w:r>
    </w:p>
    <w:p w14:paraId="63144E61" w14:textId="5DF37279" w:rsidR="00BA7E3B" w:rsidRDefault="00BA7E3B" w:rsidP="00BA7E3B">
      <w:pPr>
        <w:pStyle w:val="Prrafodelista"/>
        <w:numPr>
          <w:ilvl w:val="0"/>
          <w:numId w:val="6"/>
        </w:numPr>
      </w:pPr>
      <w:r>
        <w:t>El servicio ofrecido por personas naturales genera un contrato con mínima duración de un mes y puede establecer precios especiales por contratos de varios meses prepagados</w:t>
      </w:r>
    </w:p>
    <w:p w14:paraId="5F7B7EE5" w14:textId="1FF2100D" w:rsidR="00BA7E3B" w:rsidRDefault="00BA7E3B" w:rsidP="00BA7E3B">
      <w:pPr>
        <w:pStyle w:val="Prrafodelista"/>
        <w:numPr>
          <w:ilvl w:val="0"/>
          <w:numId w:val="6"/>
        </w:numPr>
      </w:pPr>
      <w:r>
        <w:lastRenderedPageBreak/>
        <w:t>Un propietario de inmueble debe ser un miembro de la comunidad (profesores, empleados, estudiantes, egresados o padres de estudiantes)</w:t>
      </w:r>
    </w:p>
    <w:p w14:paraId="245E8A95" w14:textId="574B1318" w:rsidR="00BA7E3B" w:rsidRDefault="00BA7E3B" w:rsidP="00BA7E3B">
      <w:pPr>
        <w:pStyle w:val="Prrafodelista"/>
        <w:numPr>
          <w:ilvl w:val="0"/>
          <w:numId w:val="6"/>
        </w:numPr>
      </w:pPr>
      <w:r>
        <w:t>En un año no se puede utilizar la vivienda por más de 30 días para el servicio de ofrecer la vivienda propia</w:t>
      </w:r>
    </w:p>
    <w:p w14:paraId="76285EF3" w14:textId="76FF0872" w:rsidR="00BA7E3B" w:rsidRDefault="00BA7E3B" w:rsidP="00BA7E3B">
      <w:pPr>
        <w:pStyle w:val="Prrafodelista"/>
        <w:numPr>
          <w:ilvl w:val="0"/>
          <w:numId w:val="6"/>
        </w:numPr>
      </w:pPr>
      <w:r>
        <w:t>Para el servicio de vivienda propia no es necesario tener registro ante la cámara de comercio ni la superintendencia</w:t>
      </w:r>
    </w:p>
    <w:p w14:paraId="30F3E438" w14:textId="3D115C80" w:rsidR="00BA7E3B" w:rsidRDefault="00BA7E3B" w:rsidP="00BA7E3B">
      <w:pPr>
        <w:pStyle w:val="Prrafodelista"/>
        <w:numPr>
          <w:ilvl w:val="0"/>
          <w:numId w:val="6"/>
        </w:numPr>
      </w:pPr>
      <w:r>
        <w:t xml:space="preserve">Una vivienda universitaria debe ofrecer habitaciones por mínimo una noche </w:t>
      </w:r>
    </w:p>
    <w:p w14:paraId="5E166307" w14:textId="700099CC" w:rsidR="00BA7E3B" w:rsidRDefault="00BA7E3B" w:rsidP="00BA7E3B">
      <w:pPr>
        <w:pStyle w:val="Prrafodelista"/>
        <w:numPr>
          <w:ilvl w:val="0"/>
          <w:numId w:val="6"/>
        </w:numPr>
      </w:pPr>
      <w:r>
        <w:t>El operador debe brindar servicios externos e indicar cuales de ellos tienen costo adicional</w:t>
      </w:r>
    </w:p>
    <w:p w14:paraId="329F74A7" w14:textId="62192729" w:rsidR="00864AF0" w:rsidRDefault="00864AF0" w:rsidP="00864AF0">
      <w:r>
        <w:t>Parte 2: Documentar cambios como reporte técnico</w:t>
      </w:r>
    </w:p>
    <w:p w14:paraId="7A003A11" w14:textId="1999FBCC" w:rsidR="00BA7E3B" w:rsidRDefault="00BA7E3B" w:rsidP="00BA7E3B">
      <w:pPr>
        <w:pStyle w:val="Prrafodelista"/>
        <w:numPr>
          <w:ilvl w:val="0"/>
          <w:numId w:val="7"/>
        </w:numPr>
      </w:pPr>
      <w:r>
        <w:t>Se debe modificar en el modelo relacional algunas columnas que no tienen la restricción de CHECK</w:t>
      </w:r>
      <w:r w:rsidR="00F62250">
        <w:t xml:space="preserve">, pues en el modelo se representan como </w:t>
      </w:r>
      <w:proofErr w:type="spellStart"/>
      <w:proofErr w:type="gramStart"/>
      <w:r w:rsidR="00F62250">
        <w:t>enumerations</w:t>
      </w:r>
      <w:proofErr w:type="spellEnd"/>
      <w:proofErr w:type="gramEnd"/>
      <w:r w:rsidR="00F62250">
        <w:t xml:space="preserve"> pero no se añadió la restricción de </w:t>
      </w:r>
      <w:proofErr w:type="spellStart"/>
      <w:r w:rsidR="00F62250">
        <w:t>check</w:t>
      </w:r>
      <w:proofErr w:type="spellEnd"/>
      <w:r w:rsidR="00F62250">
        <w:t>.</w:t>
      </w:r>
    </w:p>
    <w:p w14:paraId="1291B112" w14:textId="457044DA" w:rsidR="00BA7E3B" w:rsidRDefault="00BA7E3B" w:rsidP="00BA7E3B">
      <w:pPr>
        <w:pStyle w:val="Prrafodelista"/>
        <w:numPr>
          <w:ilvl w:val="0"/>
          <w:numId w:val="7"/>
        </w:numPr>
      </w:pPr>
      <w:r>
        <w:t>Se requiere agregar la forma normal en la que se encuentra el modelo</w:t>
      </w:r>
      <w:r w:rsidR="00F62250">
        <w:t xml:space="preserve"> ya que en la entrega previa no fue especificado. </w:t>
      </w:r>
    </w:p>
    <w:p w14:paraId="0E451B53" w14:textId="2FCADE41" w:rsidR="00964179" w:rsidRDefault="00BA7E3B" w:rsidP="00F62250">
      <w:pPr>
        <w:pStyle w:val="Prrafodelista"/>
        <w:numPr>
          <w:ilvl w:val="0"/>
          <w:numId w:val="7"/>
        </w:numPr>
      </w:pPr>
      <w:r>
        <w:t xml:space="preserve">Para el modelo conceptual </w:t>
      </w:r>
      <w:r w:rsidR="00964179">
        <w:t xml:space="preserve">se puede ignorar la interfaz puesto que no es lógico representarla en el modelo relacional. Además, la herencia </w:t>
      </w:r>
      <w:r w:rsidR="00F62250">
        <w:t xml:space="preserve">para clasificar cada tipo de servicio (público, interno, externo) </w:t>
      </w:r>
      <w:r w:rsidR="00964179">
        <w:t>no es necesaria entonces se remueve</w:t>
      </w:r>
      <w:r w:rsidR="00F62250">
        <w:t>.</w:t>
      </w:r>
    </w:p>
    <w:p w14:paraId="06A668E7" w14:textId="39608E3A" w:rsidR="00FD20E6" w:rsidRDefault="00FD20E6" w:rsidP="00964179">
      <w:pPr>
        <w:pStyle w:val="Prrafodelista"/>
        <w:numPr>
          <w:ilvl w:val="0"/>
          <w:numId w:val="7"/>
        </w:numPr>
      </w:pPr>
      <w:r>
        <w:t>En el modelo relacional, las llaves foráneas de la tabla Inmueble</w:t>
      </w:r>
      <w:r w:rsidR="00420BDB">
        <w:t xml:space="preserve">, </w:t>
      </w:r>
      <w:r>
        <w:t xml:space="preserve">Contrato </w:t>
      </w:r>
      <w:r w:rsidR="00420BDB">
        <w:t xml:space="preserve">y Habitación </w:t>
      </w:r>
      <w:r>
        <w:t>no deben tener la restricción de ser no nulas. Pues estas, pueden ser nulas individualmente</w:t>
      </w:r>
      <w:r w:rsidR="6194F926">
        <w:t>,</w:t>
      </w:r>
      <w:r>
        <w:t xml:space="preserve"> pero lo al tiempo, lo cual es revisado por medio de la aplicación</w:t>
      </w:r>
      <w:r w:rsidR="00F62250">
        <w:t xml:space="preserve"> dentro de la capa de la lógica</w:t>
      </w:r>
    </w:p>
    <w:p w14:paraId="0F05942B" w14:textId="268A372C" w:rsidR="69877A26" w:rsidRDefault="69877A26" w:rsidP="69877A26"/>
    <w:p w14:paraId="2A4B0675" w14:textId="77777777" w:rsidR="00864AF0" w:rsidRDefault="00864AF0" w:rsidP="00864AF0">
      <w:r>
        <w:t xml:space="preserve">Parte 3: </w:t>
      </w:r>
    </w:p>
    <w:p w14:paraId="14C835B9" w14:textId="7D5C9833" w:rsidR="00962E04" w:rsidRDefault="00864AF0" w:rsidP="00864AF0">
      <w:r>
        <w:t>•</w:t>
      </w:r>
      <w:r>
        <w:tab/>
        <w:t xml:space="preserve">Poner modelo en Boyce </w:t>
      </w:r>
      <w:proofErr w:type="spellStart"/>
      <w:r>
        <w:t>Cood</w:t>
      </w:r>
      <w:proofErr w:type="spellEnd"/>
      <w:r>
        <w:t xml:space="preserve"> Normal </w:t>
      </w:r>
      <w:proofErr w:type="spellStart"/>
      <w:r>
        <w:t>Form</w:t>
      </w:r>
      <w:proofErr w:type="spellEnd"/>
      <w:r w:rsidR="00962E04">
        <w:t xml:space="preserve">: La razón por la cual el modelo </w:t>
      </w:r>
      <w:proofErr w:type="spellStart"/>
      <w:r w:rsidR="00962E04">
        <w:t>esta</w:t>
      </w:r>
      <w:proofErr w:type="spellEnd"/>
      <w:r w:rsidR="00962E04">
        <w:t xml:space="preserve"> en Boyce </w:t>
      </w:r>
      <w:proofErr w:type="spellStart"/>
      <w:r w:rsidR="00962E04">
        <w:t>Cood</w:t>
      </w:r>
      <w:proofErr w:type="spellEnd"/>
      <w:r w:rsidR="00962E04">
        <w:t xml:space="preserve"> e</w:t>
      </w:r>
      <w:r w:rsidR="00962E04">
        <w:t>s</w:t>
      </w:r>
      <w:r w:rsidR="589BB3F4">
        <w:t xml:space="preserve"> que todas las dependencias funcionales no triviales que involucran atributos no clave se mantienen en tablas separadas. Esto ayuda a evitar problemas de actualización, inserción y eliminación de datos que pueden surgir cuando las tablas no están diseñadas adecuadamente.</w:t>
      </w:r>
    </w:p>
    <w:p w14:paraId="6A100769" w14:textId="1645EAFF" w:rsidR="00864AF0" w:rsidRDefault="00864AF0" w:rsidP="00962E04">
      <w:r>
        <w:t>•</w:t>
      </w:r>
      <w:r>
        <w:tab/>
      </w:r>
      <w:r w:rsidR="00962E04">
        <w:t>El modelo se encuentra anexado al proyecto en un script denominado””.</w:t>
      </w:r>
      <w:proofErr w:type="spellStart"/>
      <w:r w:rsidR="00962E04">
        <w:t>sql</w:t>
      </w:r>
      <w:proofErr w:type="spellEnd"/>
    </w:p>
    <w:p w14:paraId="03F92A6E" w14:textId="77777777" w:rsidR="00864AF0" w:rsidRDefault="00864AF0" w:rsidP="00864AF0">
      <w:r>
        <w:t>Parte 4</w:t>
      </w:r>
    </w:p>
    <w:p w14:paraId="30759CF5" w14:textId="5D3FF4ED" w:rsidR="00864AF0" w:rsidRDefault="00864AF0" w:rsidP="00962E04">
      <w:r>
        <w:t>•</w:t>
      </w:r>
      <w:r>
        <w:tab/>
      </w:r>
      <w:r w:rsidR="00962E04">
        <w:t xml:space="preserve">Las pruebas sobre las restricciones de tablas y sus relaciones con otras tablas se </w:t>
      </w:r>
      <w:proofErr w:type="gramStart"/>
      <w:r w:rsidR="00962E04">
        <w:t>evidencia</w:t>
      </w:r>
      <w:proofErr w:type="gramEnd"/>
      <w:r w:rsidR="00962E04">
        <w:t xml:space="preserve"> en un script en el proyecto llamado “”.</w:t>
      </w:r>
      <w:proofErr w:type="spellStart"/>
      <w:r w:rsidR="00962E04">
        <w:t>sql</w:t>
      </w:r>
      <w:proofErr w:type="spellEnd"/>
    </w:p>
    <w:p w14:paraId="467FCB0F" w14:textId="6CB9776B" w:rsidR="00C21117" w:rsidRDefault="000956CF" w:rsidP="00864AF0">
      <w:r w:rsidRPr="000956CF">
        <w:t>Modificación de</w:t>
      </w:r>
      <w:r>
        <w:t xml:space="preserve">l modelo </w:t>
      </w:r>
      <w:r w:rsidR="0065620F">
        <w:t>de clases:</w:t>
      </w:r>
    </w:p>
    <w:p w14:paraId="5277B7C2" w14:textId="27A008B2" w:rsidR="0065620F" w:rsidRPr="000956CF" w:rsidRDefault="0065620F" w:rsidP="00864AF0">
      <w:r>
        <w:rPr>
          <w:noProof/>
        </w:rPr>
        <w:lastRenderedPageBreak/>
        <w:drawing>
          <wp:inline distT="0" distB="0" distL="0" distR="0" wp14:anchorId="417A5BFF" wp14:editId="7E903CB0">
            <wp:extent cx="5612130" cy="5102860"/>
            <wp:effectExtent l="0" t="0" r="7620" b="2540"/>
            <wp:docPr id="686454068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54068" name="Imagen 15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0557" w14:textId="1458E204" w:rsidR="00C21117" w:rsidRPr="000956CF" w:rsidRDefault="00C21117" w:rsidP="00864AF0">
      <w:pPr>
        <w:rPr>
          <w:b/>
          <w:bCs/>
          <w:sz w:val="24"/>
          <w:szCs w:val="24"/>
        </w:rPr>
      </w:pPr>
      <w:r w:rsidRPr="000956CF">
        <w:rPr>
          <w:b/>
          <w:bCs/>
          <w:sz w:val="24"/>
          <w:szCs w:val="24"/>
        </w:rPr>
        <w:t>DOCUMENTACION SELECT * FROM HOTEL</w:t>
      </w:r>
    </w:p>
    <w:p w14:paraId="4D180624" w14:textId="5A082C19" w:rsidR="00C21117" w:rsidRPr="00413066" w:rsidRDefault="00C21117" w:rsidP="00864AF0">
      <w:pPr>
        <w:rPr>
          <w:b/>
          <w:bCs/>
        </w:rPr>
      </w:pPr>
      <w:r w:rsidRPr="00413066">
        <w:rPr>
          <w:b/>
          <w:bCs/>
        </w:rPr>
        <w:t>SQL:</w:t>
      </w:r>
    </w:p>
    <w:p w14:paraId="7877C962" w14:textId="77777777" w:rsidR="00C21117" w:rsidRPr="00C21117" w:rsidRDefault="00C21117" w:rsidP="00C21117">
      <w:pPr>
        <w:rPr>
          <w:lang w:val="en-CA"/>
        </w:rPr>
      </w:pPr>
      <w:r w:rsidRPr="00C21117">
        <w:rPr>
          <w:lang w:val="en-CA"/>
        </w:rPr>
        <w:t xml:space="preserve">CREATE TABLE </w:t>
      </w:r>
      <w:proofErr w:type="gramStart"/>
      <w:r w:rsidRPr="00C21117">
        <w:rPr>
          <w:lang w:val="en-CA"/>
        </w:rPr>
        <w:t>HOTEL(</w:t>
      </w:r>
      <w:proofErr w:type="gramEnd"/>
    </w:p>
    <w:p w14:paraId="2675BCC0" w14:textId="77777777" w:rsidR="00C21117" w:rsidRPr="00C21117" w:rsidRDefault="00C21117" w:rsidP="00C21117">
      <w:pPr>
        <w:rPr>
          <w:lang w:val="en-CA"/>
        </w:rPr>
      </w:pPr>
      <w:r w:rsidRPr="00C21117">
        <w:rPr>
          <w:lang w:val="en-CA"/>
        </w:rPr>
        <w:t xml:space="preserve">    ID_HT </w:t>
      </w:r>
      <w:proofErr w:type="gramStart"/>
      <w:r w:rsidRPr="00C21117">
        <w:rPr>
          <w:lang w:val="en-CA"/>
        </w:rPr>
        <w:t>NUMBER(</w:t>
      </w:r>
      <w:proofErr w:type="gramEnd"/>
      <w:r w:rsidRPr="00C21117">
        <w:rPr>
          <w:lang w:val="en-CA"/>
        </w:rPr>
        <w:t>5) GENERATED ALWAYS AS IDENTITY,</w:t>
      </w:r>
    </w:p>
    <w:p w14:paraId="0DD6C6E1" w14:textId="77777777" w:rsidR="00C21117" w:rsidRDefault="00C21117" w:rsidP="00C21117">
      <w:r w:rsidRPr="00C21117">
        <w:rPr>
          <w:lang w:val="en-CA"/>
        </w:rPr>
        <w:t xml:space="preserve">    </w:t>
      </w:r>
      <w:r>
        <w:t>NOMBRE VARCHAR2(15) NOT NULL,</w:t>
      </w:r>
    </w:p>
    <w:p w14:paraId="73FB8FE9" w14:textId="039850E7" w:rsidR="00C21117" w:rsidRDefault="00C21117" w:rsidP="00C21117">
      <w:r>
        <w:t xml:space="preserve">    TIPO VARCHAR2(</w:t>
      </w:r>
      <w:proofErr w:type="gramStart"/>
      <w:r>
        <w:t>25)NOT</w:t>
      </w:r>
      <w:proofErr w:type="gramEnd"/>
      <w:r>
        <w:t xml:space="preserve"> NULL);</w:t>
      </w:r>
    </w:p>
    <w:p w14:paraId="0AF7CDA9" w14:textId="77777777" w:rsidR="00C21117" w:rsidRPr="00C21117" w:rsidRDefault="00C21117" w:rsidP="00C21117">
      <w:pPr>
        <w:rPr>
          <w:lang w:val="en-CA"/>
        </w:rPr>
      </w:pPr>
      <w:r w:rsidRPr="00C21117">
        <w:rPr>
          <w:lang w:val="en-CA"/>
        </w:rPr>
        <w:t xml:space="preserve">ALTER TABLE HOTEL ADD CONSTRAINT PK_HOTEL PRIMARY KEY (ID_HT) </w:t>
      </w:r>
      <w:proofErr w:type="gramStart"/>
      <w:r w:rsidRPr="00C21117">
        <w:rPr>
          <w:lang w:val="en-CA"/>
        </w:rPr>
        <w:t>ENABLE;</w:t>
      </w:r>
      <w:proofErr w:type="gramEnd"/>
    </w:p>
    <w:p w14:paraId="5F997BD3" w14:textId="77777777" w:rsidR="00C21117" w:rsidRPr="00C21117" w:rsidRDefault="00C21117" w:rsidP="00C21117">
      <w:pPr>
        <w:rPr>
          <w:lang w:val="en-CA"/>
        </w:rPr>
      </w:pPr>
      <w:r w:rsidRPr="00C21117">
        <w:rPr>
          <w:lang w:val="en-CA"/>
        </w:rPr>
        <w:t xml:space="preserve">ALTER TABLE HOTEL ADD CONSTRAINT CK1_HOTEL CHECK </w:t>
      </w:r>
    </w:p>
    <w:p w14:paraId="74D14A31" w14:textId="2AE8A370" w:rsidR="00C21117" w:rsidRDefault="00C21117" w:rsidP="00C21117">
      <w:r>
        <w:lastRenderedPageBreak/>
        <w:t>(TIPO IN ('PERSONANAT','PROPIETARIOI','SUJETOC','HOTEL','HOSTAL')) ENABLE;</w:t>
      </w:r>
      <w:r w:rsidR="00962E04" w:rsidRPr="00962E04">
        <w:rPr>
          <w:noProof/>
        </w:rPr>
        <w:t xml:space="preserve"> </w:t>
      </w:r>
      <w:r w:rsidR="00962E04">
        <w:rPr>
          <w:noProof/>
        </w:rPr>
        <w:drawing>
          <wp:inline distT="0" distB="0" distL="0" distR="0" wp14:anchorId="06EBE53E" wp14:editId="22C64242">
            <wp:extent cx="2067560" cy="866775"/>
            <wp:effectExtent l="0" t="0" r="8890" b="9525"/>
            <wp:docPr id="1430299562" name="Imagen 1430299562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99562" name="Imagen 9" descr="Interfaz de usuario gráfica, Texto, Aplicación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AC9A" w14:textId="0F88B7CF" w:rsidR="00C21117" w:rsidRDefault="00413066" w:rsidP="00C21117">
      <w:pPr>
        <w:rPr>
          <w:b/>
          <w:bCs/>
        </w:rPr>
      </w:pPr>
      <w:r w:rsidRPr="00413066">
        <w:rPr>
          <w:b/>
          <w:bCs/>
        </w:rPr>
        <w:t>CODIGO</w:t>
      </w:r>
    </w:p>
    <w:p w14:paraId="0852CFAA" w14:textId="21CEEECC" w:rsidR="006106A9" w:rsidRPr="006106A9" w:rsidRDefault="006106A9" w:rsidP="00C21117">
      <w:r>
        <w:t xml:space="preserve">SQL </w:t>
      </w:r>
      <w:proofErr w:type="spellStart"/>
      <w:r>
        <w:t>class</w:t>
      </w:r>
      <w:proofErr w:type="spellEnd"/>
    </w:p>
    <w:p w14:paraId="3A6A5694" w14:textId="0939D934" w:rsidR="00C21117" w:rsidRDefault="00413066" w:rsidP="00C21117">
      <w:r>
        <w:rPr>
          <w:noProof/>
        </w:rPr>
        <w:drawing>
          <wp:inline distT="0" distB="0" distL="0" distR="0" wp14:anchorId="1684AC4D" wp14:editId="77F1904D">
            <wp:extent cx="5327650" cy="1041400"/>
            <wp:effectExtent l="0" t="0" r="6350" b="6350"/>
            <wp:docPr id="999558435" name="Imagen 999558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E16F5" w14:textId="77777777" w:rsidR="006106A9" w:rsidRPr="006106A9" w:rsidRDefault="006106A9" w:rsidP="006106A9">
      <w:proofErr w:type="spellStart"/>
      <w:r>
        <w:t>Jdo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5944F4E6" w14:textId="77777777" w:rsidR="006106A9" w:rsidRDefault="006106A9" w:rsidP="00C21117"/>
    <w:p w14:paraId="38B7F473" w14:textId="39D2C1C6" w:rsidR="00413066" w:rsidRDefault="00413066" w:rsidP="00C21117">
      <w:r>
        <w:rPr>
          <w:noProof/>
        </w:rPr>
        <w:drawing>
          <wp:inline distT="0" distB="0" distL="0" distR="0" wp14:anchorId="5758618C" wp14:editId="6468CFB6">
            <wp:extent cx="2870421" cy="971647"/>
            <wp:effectExtent l="0" t="0" r="6350" b="0"/>
            <wp:docPr id="680177821" name="Imagen 680177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77821" name="Imagen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708" cy="97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62ABB" wp14:editId="59FC8280">
            <wp:extent cx="1962147" cy="978011"/>
            <wp:effectExtent l="0" t="0" r="635" b="0"/>
            <wp:docPr id="492290072" name="Imagen 49229007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90072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19" cy="98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767C4" w14:textId="268966BF" w:rsidR="006106A9" w:rsidRDefault="006106A9" w:rsidP="00C21117">
      <w:r>
        <w:t>Output log</w:t>
      </w:r>
    </w:p>
    <w:p w14:paraId="7D59F317" w14:textId="42B5AF35" w:rsidR="00C21117" w:rsidRDefault="00C21117" w:rsidP="00C21117">
      <w:r>
        <w:rPr>
          <w:noProof/>
        </w:rPr>
        <w:drawing>
          <wp:inline distT="0" distB="0" distL="0" distR="0" wp14:anchorId="23AD811A" wp14:editId="7C7229AC">
            <wp:extent cx="5612130" cy="850900"/>
            <wp:effectExtent l="0" t="0" r="7620" b="6350"/>
            <wp:docPr id="383945851" name="Imagen 383945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B06F5" w14:textId="373FC547" w:rsidR="006106A9" w:rsidRDefault="006106A9" w:rsidP="00C21117">
      <w:r>
        <w:t xml:space="preserve">Output </w:t>
      </w:r>
      <w:proofErr w:type="spellStart"/>
      <w:r>
        <w:t>nucleus</w:t>
      </w:r>
      <w:proofErr w:type="spellEnd"/>
      <w:r>
        <w:t xml:space="preserve"> </w:t>
      </w:r>
    </w:p>
    <w:p w14:paraId="363EE878" w14:textId="77777777" w:rsidR="00C21117" w:rsidRPr="00C21117" w:rsidRDefault="00C21117" w:rsidP="00C21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s-CO"/>
        </w:rPr>
      </w:pPr>
      <w:r w:rsidRPr="00C21117">
        <w:rPr>
          <w:rFonts w:ascii="Consolas" w:eastAsia="Times New Roman" w:hAnsi="Consolas" w:cs="Times New Roman"/>
          <w:color w:val="6A9955"/>
          <w:sz w:val="21"/>
          <w:szCs w:val="21"/>
          <w:lang w:val="en-CA" w:eastAsia="es-CO"/>
        </w:rPr>
        <w:t>18:45:11,779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val="en-CA" w:eastAsia="es-CO"/>
        </w:rPr>
        <w:t xml:space="preserve"> (AWT-EventQueue-</w:t>
      </w:r>
      <w:r w:rsidRPr="00C21117">
        <w:rPr>
          <w:rFonts w:ascii="Consolas" w:eastAsia="Times New Roman" w:hAnsi="Consolas" w:cs="Times New Roman"/>
          <w:color w:val="569CD6"/>
          <w:sz w:val="21"/>
          <w:szCs w:val="21"/>
          <w:lang w:val="en-CA" w:eastAsia="es-CO"/>
        </w:rPr>
        <w:t>0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val="en-CA" w:eastAsia="es-CO"/>
        </w:rPr>
        <w:t xml:space="preserve">) </w:t>
      </w:r>
      <w:r w:rsidRPr="00C21117">
        <w:rPr>
          <w:rFonts w:ascii="Consolas" w:eastAsia="Times New Roman" w:hAnsi="Consolas" w:cs="Times New Roman"/>
          <w:color w:val="569CD6"/>
          <w:sz w:val="21"/>
          <w:szCs w:val="21"/>
          <w:lang w:val="en-CA" w:eastAsia="es-CO"/>
        </w:rPr>
        <w:t>DEBUG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val="en-CA" w:eastAsia="es-CO"/>
        </w:rPr>
        <w:t xml:space="preserve"> [</w:t>
      </w:r>
      <w:proofErr w:type="spellStart"/>
      <w:proofErr w:type="gramStart"/>
      <w:r w:rsidRPr="00C21117">
        <w:rPr>
          <w:rFonts w:ascii="Consolas" w:eastAsia="Times New Roman" w:hAnsi="Consolas" w:cs="Times New Roman"/>
          <w:color w:val="569CD6"/>
          <w:sz w:val="21"/>
          <w:szCs w:val="21"/>
          <w:lang w:val="en-CA" w:eastAsia="es-CO"/>
        </w:rPr>
        <w:t>DataNucleus.Datastore.Native</w:t>
      </w:r>
      <w:proofErr w:type="spellEnd"/>
      <w:proofErr w:type="gram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val="en-CA" w:eastAsia="es-CO"/>
        </w:rPr>
        <w:t>] - SELECT * FROM HOTEL</w:t>
      </w:r>
    </w:p>
    <w:p w14:paraId="2669272D" w14:textId="77777777" w:rsidR="00C21117" w:rsidRPr="00C21117" w:rsidRDefault="00C21117" w:rsidP="00C21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2111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18:45:11,787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(AWT-EventQueue-</w:t>
      </w:r>
      <w:r w:rsidRPr="00C2111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0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C2111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DEBUG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[</w:t>
      </w:r>
      <w:proofErr w:type="spellStart"/>
      <w:proofErr w:type="gramStart"/>
      <w:r w:rsidRPr="00C2111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DataNucleus.Datastore.Retrieve</w:t>
      </w:r>
      <w:proofErr w:type="spellEnd"/>
      <w:proofErr w:type="gram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] - SQL Tiempo de cumplir = </w:t>
      </w:r>
      <w:r w:rsidRPr="00C2111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8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ms</w:t>
      </w:r>
    </w:p>
    <w:p w14:paraId="2B10AC2F" w14:textId="77777777" w:rsidR="00C21117" w:rsidRPr="00C21117" w:rsidRDefault="00C21117" w:rsidP="00C21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s-CO"/>
        </w:rPr>
      </w:pPr>
      <w:r w:rsidRPr="00C21117">
        <w:rPr>
          <w:rFonts w:ascii="Consolas" w:eastAsia="Times New Roman" w:hAnsi="Consolas" w:cs="Times New Roman"/>
          <w:color w:val="6A9955"/>
          <w:sz w:val="21"/>
          <w:szCs w:val="21"/>
          <w:lang w:val="en-CA" w:eastAsia="es-CO"/>
        </w:rPr>
        <w:t>18:45:11,788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val="en-CA" w:eastAsia="es-CO"/>
        </w:rPr>
        <w:t xml:space="preserve"> (AWT-EventQueue-</w:t>
      </w:r>
      <w:r w:rsidRPr="00C21117">
        <w:rPr>
          <w:rFonts w:ascii="Consolas" w:eastAsia="Times New Roman" w:hAnsi="Consolas" w:cs="Times New Roman"/>
          <w:color w:val="569CD6"/>
          <w:sz w:val="21"/>
          <w:szCs w:val="21"/>
          <w:lang w:val="en-CA" w:eastAsia="es-CO"/>
        </w:rPr>
        <w:t>0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val="en-CA" w:eastAsia="es-CO"/>
        </w:rPr>
        <w:t xml:space="preserve">) </w:t>
      </w:r>
      <w:r w:rsidRPr="00C21117">
        <w:rPr>
          <w:rFonts w:ascii="Consolas" w:eastAsia="Times New Roman" w:hAnsi="Consolas" w:cs="Times New Roman"/>
          <w:color w:val="569CD6"/>
          <w:sz w:val="21"/>
          <w:szCs w:val="21"/>
          <w:lang w:val="en-CA" w:eastAsia="es-CO"/>
        </w:rPr>
        <w:t>DEBUG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val="en-CA" w:eastAsia="es-CO"/>
        </w:rPr>
        <w:t xml:space="preserve"> [</w:t>
      </w:r>
      <w:proofErr w:type="spellStart"/>
      <w:r w:rsidRPr="00C21117">
        <w:rPr>
          <w:rFonts w:ascii="Consolas" w:eastAsia="Times New Roman" w:hAnsi="Consolas" w:cs="Times New Roman"/>
          <w:color w:val="569CD6"/>
          <w:sz w:val="21"/>
          <w:szCs w:val="21"/>
          <w:lang w:val="en-CA" w:eastAsia="es-CO"/>
        </w:rPr>
        <w:t>DataNucleus.Connection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val="en-CA" w:eastAsia="es-CO"/>
        </w:rPr>
        <w:t xml:space="preserve">] - </w:t>
      </w:r>
      <w:proofErr w:type="spellStart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val="en-CA" w:eastAsia="es-CO"/>
        </w:rPr>
        <w:t>ManagedConnection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val="en-CA" w:eastAsia="es-CO"/>
        </w:rPr>
        <w:t xml:space="preserve"> VA A </w:t>
      </w:r>
      <w:proofErr w:type="gramStart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val="en-CA" w:eastAsia="es-CO"/>
        </w:rPr>
        <w:t>COMMIT :</w:t>
      </w:r>
      <w:proofErr w:type="gram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val="en-CA" w:eastAsia="es-CO"/>
        </w:rPr>
        <w:t xml:space="preserve"> </w:t>
      </w:r>
      <w:r w:rsidRPr="00C21117">
        <w:rPr>
          <w:rFonts w:ascii="Consolas" w:eastAsia="Times New Roman" w:hAnsi="Consolas" w:cs="Times New Roman"/>
          <w:color w:val="CE9178"/>
          <w:sz w:val="21"/>
          <w:szCs w:val="21"/>
          <w:lang w:val="en-CA" w:eastAsia="es-CO"/>
        </w:rPr>
        <w:t xml:space="preserve">"org.datanucleus.store.rdbms.ConnectionFactoryImpl$ManagedConnectionImpl@44ad0c8e [conn=org.datanucleus.store.rdbms.datasource.dbcp2.PoolingDataSource$PoolGuardConnectionWrapper@2195feab, </w:t>
      </w:r>
      <w:proofErr w:type="spellStart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val="en-CA" w:eastAsia="es-CO"/>
        </w:rPr>
        <w:t>commitOnRelease</w:t>
      </w:r>
      <w:proofErr w:type="spellEnd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val="en-CA" w:eastAsia="es-CO"/>
        </w:rPr>
        <w:t xml:space="preserve">=true, </w:t>
      </w:r>
      <w:proofErr w:type="spellStart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val="en-CA" w:eastAsia="es-CO"/>
        </w:rPr>
        <w:t>closeOnRelease</w:t>
      </w:r>
      <w:proofErr w:type="spellEnd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val="en-CA" w:eastAsia="es-CO"/>
        </w:rPr>
        <w:t xml:space="preserve">=true, </w:t>
      </w:r>
      <w:proofErr w:type="spellStart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val="en-CA" w:eastAsia="es-CO"/>
        </w:rPr>
        <w:t>closeOnTxnEnd</w:t>
      </w:r>
      <w:proofErr w:type="spellEnd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val="en-CA" w:eastAsia="es-CO"/>
        </w:rPr>
        <w:t>=true]"</w:t>
      </w:r>
    </w:p>
    <w:p w14:paraId="39AA61D0" w14:textId="77777777" w:rsidR="00C21117" w:rsidRPr="00C21117" w:rsidRDefault="00C21117" w:rsidP="00C21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2111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18:45:11,793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(AWT-EventQueue-</w:t>
      </w:r>
      <w:r w:rsidRPr="00C2111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0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C2111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DEBUG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[</w:t>
      </w:r>
      <w:proofErr w:type="spellStart"/>
      <w:r w:rsidRPr="00C2111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DataNucleus.Query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] - Leyendo los resultados del </w:t>
      </w:r>
      <w:proofErr w:type="spellStart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query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org.datanucleus</w:t>
      </w:r>
      <w:proofErr w:type="gramEnd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.store.rdbms.query.SQLQuery@3eca7bef"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como la </w:t>
      </w:r>
      <w:proofErr w:type="spellStart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conneccion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va a cerrar o cometer</w:t>
      </w:r>
    </w:p>
    <w:p w14:paraId="58774120" w14:textId="77777777" w:rsidR="00C21117" w:rsidRPr="00C21117" w:rsidRDefault="00C21117" w:rsidP="00C21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2111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18:45:11,793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(AWT-EventQueue-</w:t>
      </w:r>
      <w:r w:rsidRPr="00C2111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0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C2111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DEBUG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[</w:t>
      </w:r>
      <w:proofErr w:type="spellStart"/>
      <w:r w:rsidRPr="00C2111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DataNucleus.Query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] - La clase de resultado </w:t>
      </w:r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uniandes.isis2304.parranderos</w:t>
      </w:r>
      <w:proofErr w:type="gramEnd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.negocio.Hotel"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no tiene un constructor con </w:t>
      </w:r>
      <w:proofErr w:type="spellStart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arguments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 tipos [</w:t>
      </w:r>
      <w:proofErr w:type="spellStart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class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2111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java.math.BigDecimal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class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2111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java.lang.String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class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2111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java.lang.String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</w:t>
      </w:r>
    </w:p>
    <w:p w14:paraId="720A5D49" w14:textId="77777777" w:rsidR="00C21117" w:rsidRPr="00C21117" w:rsidRDefault="00C21117" w:rsidP="00C21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2111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18:45:11,793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(AWT-EventQueue-</w:t>
      </w:r>
      <w:r w:rsidRPr="00C2111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0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C2111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DEBUG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[</w:t>
      </w:r>
      <w:proofErr w:type="spellStart"/>
      <w:r w:rsidRPr="00C2111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DataNucleus.Query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] - La clase de resultado </w:t>
      </w:r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uniandes.isis2304.parranderos</w:t>
      </w:r>
      <w:proofErr w:type="gramEnd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.negocio.Hotel"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no tiene un campo </w:t>
      </w:r>
      <w:proofErr w:type="spellStart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publico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id_Ht</w:t>
      </w:r>
      <w:proofErr w:type="spellEnd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</w:p>
    <w:p w14:paraId="12A9B29B" w14:textId="77777777" w:rsidR="00C21117" w:rsidRPr="00C21117" w:rsidRDefault="00C21117" w:rsidP="00C21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2111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18:45:11,793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(AWT-EventQueue-</w:t>
      </w:r>
      <w:r w:rsidRPr="00C2111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0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C2111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DEBUG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[</w:t>
      </w:r>
      <w:proofErr w:type="spellStart"/>
      <w:r w:rsidRPr="00C2111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DataNucleus.Query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] - La clase de resultado </w:t>
      </w:r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uniandes.isis2304.parranderos</w:t>
      </w:r>
      <w:proofErr w:type="gramEnd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.negocio.Hotel"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no tiene un </w:t>
      </w:r>
      <w:proofErr w:type="spellStart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metodo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publico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void</w:t>
      </w:r>
      <w:proofErr w:type="spellEnd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setId_Ht</w:t>
      </w:r>
      <w:proofErr w:type="spellEnd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spellStart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java.math.BigDecimal</w:t>
      </w:r>
      <w:proofErr w:type="spellEnd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)"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</w:p>
    <w:p w14:paraId="1335AC2B" w14:textId="77777777" w:rsidR="00C21117" w:rsidRPr="00C21117" w:rsidRDefault="00C21117" w:rsidP="00C21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2111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18:45:11,793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(AWT-EventQueue-</w:t>
      </w:r>
      <w:r w:rsidRPr="00C2111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0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C2111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DEBUG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[</w:t>
      </w:r>
      <w:proofErr w:type="spellStart"/>
      <w:r w:rsidRPr="00C2111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DataNucleus.Query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 - La clase de resultado</w:t>
      </w:r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uniandes.isis2304.parranderos</w:t>
      </w:r>
      <w:proofErr w:type="gramEnd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.negocio.Hotel"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no tiene un </w:t>
      </w:r>
      <w:proofErr w:type="spellStart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metodo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publico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void</w:t>
      </w:r>
      <w:proofErr w:type="spellEnd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</w:t>
      </w:r>
      <w:proofErr w:type="spellStart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put</w:t>
      </w:r>
      <w:proofErr w:type="spellEnd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(</w:t>
      </w:r>
      <w:proofErr w:type="spellStart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Object</w:t>
      </w:r>
      <w:proofErr w:type="spellEnd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</w:t>
      </w:r>
      <w:proofErr w:type="spellStart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Object</w:t>
      </w:r>
      <w:proofErr w:type="spellEnd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)"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</w:p>
    <w:p w14:paraId="0D1AA885" w14:textId="77777777" w:rsidR="00C21117" w:rsidRPr="00C21117" w:rsidRDefault="00C21117" w:rsidP="00C21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2111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18:45:11,794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(AWT-EventQueue-</w:t>
      </w:r>
      <w:r w:rsidRPr="00C2111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0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r w:rsidRPr="00C21117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es-CO"/>
        </w:rPr>
        <w:t>ERROR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[</w:t>
      </w:r>
      <w:proofErr w:type="spellStart"/>
      <w:r w:rsidRPr="00C2111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DataNucleus.Query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] - El </w:t>
      </w:r>
      <w:proofErr w:type="spellStart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Query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tenia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que devolver objetos de tipo </w:t>
      </w:r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gramStart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uniandes.isis2304.parranderos</w:t>
      </w:r>
      <w:proofErr w:type="gramEnd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.negocio.Hotel"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pero era imposible poner el valor al campo </w:t>
      </w:r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"ID_HT"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tipo </w:t>
      </w:r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java.math.BigDecimal</w:t>
      </w:r>
      <w:proofErr w:type="spellEnd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. El campo debe tener un </w:t>
      </w:r>
      <w:proofErr w:type="spellStart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metodo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publico set/</w:t>
      </w:r>
      <w:proofErr w:type="spellStart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put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o ser </w:t>
      </w:r>
      <w:proofErr w:type="spellStart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publico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</w:p>
    <w:p w14:paraId="52BFA0F3" w14:textId="77777777" w:rsidR="00C21117" w:rsidRPr="00C21117" w:rsidRDefault="00C21117" w:rsidP="00C21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2111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18:45:11,794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(AWT-EventQueue-</w:t>
      </w:r>
      <w:r w:rsidRPr="00C2111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0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proofErr w:type="gramStart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WARN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[</w:t>
      </w:r>
      <w:proofErr w:type="spellStart"/>
      <w:proofErr w:type="gramEnd"/>
      <w:r w:rsidRPr="00C2111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DataNucleus.Query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] - </w:t>
      </w:r>
      <w:proofErr w:type="spellStart"/>
      <w:r w:rsidRPr="00C21117">
        <w:rPr>
          <w:rFonts w:ascii="Consolas" w:eastAsia="Times New Roman" w:hAnsi="Consolas" w:cs="Times New Roman"/>
          <w:i/>
          <w:iCs/>
          <w:color w:val="CE9178"/>
          <w:sz w:val="21"/>
          <w:szCs w:val="21"/>
          <w:lang w:eastAsia="es-CO"/>
        </w:rPr>
        <w:t>Exception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thrown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while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loading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remaining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rows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of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query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: El </w:t>
      </w:r>
      <w:proofErr w:type="spellStart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Query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tenia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que devolver objetos de tipo </w:t>
      </w:r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"uniandes.isis2304.parranderos.negocio.Hotel"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pero era imposible poner el valor al campo </w:t>
      </w:r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"ID_HT"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tipo </w:t>
      </w:r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java.math.BigDecimal</w:t>
      </w:r>
      <w:proofErr w:type="spellEnd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. El campo debe tener un </w:t>
      </w:r>
      <w:proofErr w:type="spellStart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metodo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publico set/</w:t>
      </w:r>
      <w:proofErr w:type="spellStart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put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o ser </w:t>
      </w:r>
      <w:proofErr w:type="spellStart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publico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</w:p>
    <w:p w14:paraId="1C8E71AE" w14:textId="77777777" w:rsidR="00C21117" w:rsidRPr="00C21117" w:rsidRDefault="00C21117" w:rsidP="00C21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s-CO"/>
        </w:rPr>
      </w:pPr>
      <w:r w:rsidRPr="00C21117">
        <w:rPr>
          <w:rFonts w:ascii="Consolas" w:eastAsia="Times New Roman" w:hAnsi="Consolas" w:cs="Times New Roman"/>
          <w:color w:val="6A9955"/>
          <w:sz w:val="21"/>
          <w:szCs w:val="21"/>
          <w:lang w:val="en-CA" w:eastAsia="es-CO"/>
        </w:rPr>
        <w:t>18:45:11,794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val="en-CA" w:eastAsia="es-CO"/>
        </w:rPr>
        <w:t xml:space="preserve"> (AWT-EventQueue-</w:t>
      </w:r>
      <w:r w:rsidRPr="00C21117">
        <w:rPr>
          <w:rFonts w:ascii="Consolas" w:eastAsia="Times New Roman" w:hAnsi="Consolas" w:cs="Times New Roman"/>
          <w:color w:val="569CD6"/>
          <w:sz w:val="21"/>
          <w:szCs w:val="21"/>
          <w:lang w:val="en-CA" w:eastAsia="es-CO"/>
        </w:rPr>
        <w:t>0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val="en-CA" w:eastAsia="es-CO"/>
        </w:rPr>
        <w:t xml:space="preserve">) </w:t>
      </w:r>
      <w:r w:rsidRPr="00C21117">
        <w:rPr>
          <w:rFonts w:ascii="Consolas" w:eastAsia="Times New Roman" w:hAnsi="Consolas" w:cs="Times New Roman"/>
          <w:color w:val="569CD6"/>
          <w:sz w:val="21"/>
          <w:szCs w:val="21"/>
          <w:lang w:val="en-CA" w:eastAsia="es-CO"/>
        </w:rPr>
        <w:t>DEBUG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val="en-CA" w:eastAsia="es-CO"/>
        </w:rPr>
        <w:t xml:space="preserve"> [</w:t>
      </w:r>
      <w:proofErr w:type="spellStart"/>
      <w:r w:rsidRPr="00C21117">
        <w:rPr>
          <w:rFonts w:ascii="Consolas" w:eastAsia="Times New Roman" w:hAnsi="Consolas" w:cs="Times New Roman"/>
          <w:color w:val="569CD6"/>
          <w:sz w:val="21"/>
          <w:szCs w:val="21"/>
          <w:lang w:val="en-CA" w:eastAsia="es-CO"/>
        </w:rPr>
        <w:t>DataNucleus.Connection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val="en-CA" w:eastAsia="es-CO"/>
        </w:rPr>
        <w:t xml:space="preserve">] - </w:t>
      </w:r>
      <w:proofErr w:type="spellStart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val="en-CA" w:eastAsia="es-CO"/>
        </w:rPr>
        <w:t>ManagedConnection</w:t>
      </w:r>
      <w:proofErr w:type="spell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val="en-CA" w:eastAsia="es-CO"/>
        </w:rPr>
        <w:t xml:space="preserve"> </w:t>
      </w:r>
      <w:proofErr w:type="gramStart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val="en-CA" w:eastAsia="es-CO"/>
        </w:rPr>
        <w:t>CERRADO :</w:t>
      </w:r>
      <w:proofErr w:type="gramEnd"/>
      <w:r w:rsidRPr="00C21117">
        <w:rPr>
          <w:rFonts w:ascii="Consolas" w:eastAsia="Times New Roman" w:hAnsi="Consolas" w:cs="Times New Roman"/>
          <w:color w:val="D4D4D4"/>
          <w:sz w:val="21"/>
          <w:szCs w:val="21"/>
          <w:lang w:val="en-CA" w:eastAsia="es-CO"/>
        </w:rPr>
        <w:t xml:space="preserve"> </w:t>
      </w:r>
      <w:r w:rsidRPr="00C21117">
        <w:rPr>
          <w:rFonts w:ascii="Consolas" w:eastAsia="Times New Roman" w:hAnsi="Consolas" w:cs="Times New Roman"/>
          <w:color w:val="CE9178"/>
          <w:sz w:val="21"/>
          <w:szCs w:val="21"/>
          <w:lang w:val="en-CA" w:eastAsia="es-CO"/>
        </w:rPr>
        <w:t xml:space="preserve">"org.datanucleus.store.rdbms.ConnectionFactoryImpl$ManagedConnectionImpl@44ad0c8e [conn=org.datanucleus.store.rdbms.datasource.dbcp2.PoolingDataSource$PoolGuardConnectionWrapper@2195feab, </w:t>
      </w:r>
      <w:proofErr w:type="spellStart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val="en-CA" w:eastAsia="es-CO"/>
        </w:rPr>
        <w:t>commitOnRelease</w:t>
      </w:r>
      <w:proofErr w:type="spellEnd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val="en-CA" w:eastAsia="es-CO"/>
        </w:rPr>
        <w:t xml:space="preserve">=true, </w:t>
      </w:r>
      <w:proofErr w:type="spellStart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val="en-CA" w:eastAsia="es-CO"/>
        </w:rPr>
        <w:t>closeOnRelease</w:t>
      </w:r>
      <w:proofErr w:type="spellEnd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val="en-CA" w:eastAsia="es-CO"/>
        </w:rPr>
        <w:t xml:space="preserve">=true, </w:t>
      </w:r>
      <w:proofErr w:type="spellStart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val="en-CA" w:eastAsia="es-CO"/>
        </w:rPr>
        <w:t>closeOnTxnEnd</w:t>
      </w:r>
      <w:proofErr w:type="spellEnd"/>
      <w:r w:rsidRPr="00C21117">
        <w:rPr>
          <w:rFonts w:ascii="Consolas" w:eastAsia="Times New Roman" w:hAnsi="Consolas" w:cs="Times New Roman"/>
          <w:color w:val="CE9178"/>
          <w:sz w:val="21"/>
          <w:szCs w:val="21"/>
          <w:lang w:val="en-CA" w:eastAsia="es-CO"/>
        </w:rPr>
        <w:t>=true]"</w:t>
      </w:r>
      <w:r w:rsidRPr="00C21117">
        <w:rPr>
          <w:rFonts w:ascii="Consolas" w:eastAsia="Times New Roman" w:hAnsi="Consolas" w:cs="Times New Roman"/>
          <w:color w:val="D4D4D4"/>
          <w:sz w:val="21"/>
          <w:szCs w:val="21"/>
          <w:lang w:val="en-CA" w:eastAsia="es-CO"/>
        </w:rPr>
        <w:t xml:space="preserve"> </w:t>
      </w:r>
    </w:p>
    <w:p w14:paraId="7A654E5F" w14:textId="241111E0" w:rsidR="00C21117" w:rsidRDefault="2FF083DF" w:rsidP="00C21117">
      <w:pPr>
        <w:rPr>
          <w:lang w:val="en-CA"/>
        </w:rPr>
      </w:pPr>
      <w:r w:rsidRPr="192DC0B1">
        <w:rPr>
          <w:lang w:val="en-CA"/>
        </w:rPr>
        <w:t>Conclusion</w:t>
      </w:r>
    </w:p>
    <w:p w14:paraId="22947C78" w14:textId="281C4D96" w:rsidR="00413066" w:rsidRDefault="00413066" w:rsidP="00C21117">
      <w:r w:rsidRPr="00413066">
        <w:t>Este error no se debe a</w:t>
      </w:r>
      <w:r>
        <w:t xml:space="preserve"> mala creación de tablas. No se debe a que no encontró la tabla porque reconoce el tipo de atributos y su nombre perfectamente. Este error se debe a que SQL lee el tipo de dato NUMBER</w:t>
      </w:r>
      <w:r w:rsidR="0F74120A">
        <w:t xml:space="preserve"> </w:t>
      </w:r>
      <w:r>
        <w:t xml:space="preserve">(5) y lo pasa a </w:t>
      </w:r>
      <w:proofErr w:type="spellStart"/>
      <w:r>
        <w:t>BigDecimal</w:t>
      </w:r>
      <w:proofErr w:type="spellEnd"/>
      <w:r>
        <w:t xml:space="preserve">. Antes de tener </w:t>
      </w:r>
      <w:proofErr w:type="gramStart"/>
      <w:r>
        <w:t>NUMBER(</w:t>
      </w:r>
      <w:proofErr w:type="gramEnd"/>
      <w:r>
        <w:t xml:space="preserve">5), se tenía a INT. Dicho INT se veía en la base de datos como </w:t>
      </w:r>
      <w:proofErr w:type="gramStart"/>
      <w:r>
        <w:t>NUMBER(</w:t>
      </w:r>
      <w:proofErr w:type="gramEnd"/>
      <w:r>
        <w:t xml:space="preserve">28). Una vez actualizado el tipo de dato de la tabla HOTEL, el error seguía. Al ser un formateo que pasa a través de la transición de SQL </w:t>
      </w:r>
      <w:proofErr w:type="spellStart"/>
      <w:r>
        <w:t>object</w:t>
      </w:r>
      <w:proofErr w:type="spellEnd"/>
      <w:r>
        <w:t xml:space="preserve"> a </w:t>
      </w:r>
      <w:proofErr w:type="spellStart"/>
      <w:r>
        <w:t>HOTEL.class</w:t>
      </w:r>
      <w:proofErr w:type="spellEnd"/>
      <w:r>
        <w:t xml:space="preserve">, no pudimos manejarlo. Por lo cual, se modificó el modelo de Java la clase con </w:t>
      </w:r>
      <w:proofErr w:type="spellStart"/>
      <w:r>
        <w:t>BigDecimal</w:t>
      </w:r>
      <w:proofErr w:type="spellEnd"/>
      <w:r>
        <w:t xml:space="preserve">. </w:t>
      </w:r>
    </w:p>
    <w:p w14:paraId="17E7C363" w14:textId="30E36176" w:rsidR="00F62250" w:rsidRPr="00F62250" w:rsidRDefault="00F62250" w:rsidP="00F62250">
      <w:pPr>
        <w:rPr>
          <w:b/>
          <w:bCs/>
          <w:sz w:val="24"/>
          <w:szCs w:val="24"/>
        </w:rPr>
      </w:pPr>
      <w:r w:rsidRPr="00413066">
        <w:rPr>
          <w:b/>
          <w:bCs/>
          <w:sz w:val="24"/>
          <w:szCs w:val="24"/>
        </w:rPr>
        <w:t xml:space="preserve">DOCUMENTACION EN </w:t>
      </w:r>
      <w:proofErr w:type="gramStart"/>
      <w:r>
        <w:rPr>
          <w:b/>
          <w:bCs/>
          <w:sz w:val="24"/>
          <w:szCs w:val="24"/>
        </w:rPr>
        <w:t>NEXTVAL(</w:t>
      </w:r>
      <w:proofErr w:type="gramEnd"/>
      <w:r>
        <w:rPr>
          <w:b/>
          <w:bCs/>
          <w:sz w:val="24"/>
          <w:szCs w:val="24"/>
        </w:rPr>
        <w:t>)</w:t>
      </w:r>
    </w:p>
    <w:p w14:paraId="3DFAD198" w14:textId="20A5CFEA" w:rsidR="006106A9" w:rsidRDefault="006106A9" w:rsidP="00C21117">
      <w:r>
        <w:t>Dado el error mostrado en el panel</w:t>
      </w:r>
    </w:p>
    <w:p w14:paraId="2BBAE925" w14:textId="11618E47" w:rsidR="006106A9" w:rsidRDefault="006106A9" w:rsidP="00C21117">
      <w:r>
        <w:rPr>
          <w:noProof/>
        </w:rPr>
        <w:lastRenderedPageBreak/>
        <w:drawing>
          <wp:inline distT="0" distB="0" distL="0" distR="0" wp14:anchorId="56BB39BA" wp14:editId="6D0C7140">
            <wp:extent cx="5607050" cy="1587500"/>
            <wp:effectExtent l="0" t="0" r="0" b="0"/>
            <wp:docPr id="1328146007" name="Imagen 1328146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24396" w14:textId="4C5D9A71" w:rsidR="00F62250" w:rsidRDefault="006106A9" w:rsidP="00C21117">
      <w:proofErr w:type="spellStart"/>
      <w:r>
        <w:t>Jdo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740D54E3" w14:textId="41564C52" w:rsidR="00962E04" w:rsidRDefault="00962E04" w:rsidP="00C21117">
      <w:r>
        <w:rPr>
          <w:noProof/>
        </w:rPr>
        <w:drawing>
          <wp:inline distT="0" distB="0" distL="0" distR="0" wp14:anchorId="271FE639" wp14:editId="1103295B">
            <wp:extent cx="4285615" cy="1049655"/>
            <wp:effectExtent l="0" t="0" r="635" b="0"/>
            <wp:docPr id="2011336974" name="Imagen 2011336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95E32" w14:textId="208C3593" w:rsidR="006106A9" w:rsidRDefault="006106A9" w:rsidP="00C21117">
      <w:r>
        <w:t>Interfaz</w:t>
      </w:r>
    </w:p>
    <w:p w14:paraId="72EA8931" w14:textId="7F4549A0" w:rsidR="006106A9" w:rsidRDefault="006106A9" w:rsidP="00C21117">
      <w:r>
        <w:rPr>
          <w:noProof/>
        </w:rPr>
        <w:drawing>
          <wp:inline distT="0" distB="0" distL="0" distR="0" wp14:anchorId="202672E4" wp14:editId="7E1260BA">
            <wp:extent cx="5607050" cy="3131185"/>
            <wp:effectExtent l="0" t="0" r="0" b="0"/>
            <wp:docPr id="1383280223" name="Imagen 1383280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78DEF" w14:textId="4315BF33" w:rsidR="006106A9" w:rsidRDefault="006106A9" w:rsidP="00C21117">
      <w:r>
        <w:t>Persistencia</w:t>
      </w:r>
    </w:p>
    <w:p w14:paraId="67325BF8" w14:textId="5FBC2C87" w:rsidR="00962E04" w:rsidRDefault="00962E04" w:rsidP="00C21117">
      <w:r>
        <w:rPr>
          <w:noProof/>
        </w:rPr>
        <w:lastRenderedPageBreak/>
        <w:drawing>
          <wp:inline distT="0" distB="0" distL="0" distR="0" wp14:anchorId="4996F81B" wp14:editId="10531E40">
            <wp:extent cx="5605780" cy="3546475"/>
            <wp:effectExtent l="0" t="0" r="0" b="0"/>
            <wp:docPr id="1716933841" name="Imagen 1716933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466B0" w14:textId="1000B6FB" w:rsidR="006106A9" w:rsidRDefault="006106A9" w:rsidP="00C21117">
      <w:r>
        <w:t xml:space="preserve">SQL </w:t>
      </w:r>
      <w:proofErr w:type="spellStart"/>
      <w:r>
        <w:t>class</w:t>
      </w:r>
      <w:proofErr w:type="spellEnd"/>
    </w:p>
    <w:p w14:paraId="4DEEF709" w14:textId="2991BF36" w:rsidR="00962E04" w:rsidRDefault="00962E04" w:rsidP="00C21117">
      <w:r>
        <w:rPr>
          <w:noProof/>
        </w:rPr>
        <w:drawing>
          <wp:inline distT="0" distB="0" distL="0" distR="0" wp14:anchorId="4A443013" wp14:editId="61CDA722">
            <wp:extent cx="5605780" cy="659765"/>
            <wp:effectExtent l="0" t="0" r="0" b="6985"/>
            <wp:docPr id="649908050" name="Imagen 649908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E388" w14:textId="4101865A" w:rsidR="00962E04" w:rsidRDefault="006106A9" w:rsidP="006106A9">
      <w:pP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</w:pPr>
      <w:r>
        <w:t>Output log</w:t>
      </w:r>
    </w:p>
    <w:p w14:paraId="286BCAC2" w14:textId="3F60BCFF" w:rsidR="006106A9" w:rsidRDefault="006106A9" w:rsidP="006106A9">
      <w:r>
        <w:rPr>
          <w:noProof/>
        </w:rPr>
        <w:drawing>
          <wp:inline distT="0" distB="0" distL="0" distR="0" wp14:anchorId="7A7F1ED4" wp14:editId="52F5EBB7">
            <wp:extent cx="5612130" cy="965835"/>
            <wp:effectExtent l="0" t="0" r="7620" b="5715"/>
            <wp:docPr id="1241022984" name="Imagen 1241022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09AB2" w14:textId="6B44157F" w:rsidR="00962E04" w:rsidRDefault="00A71138" w:rsidP="00C21117">
      <w:r>
        <w:t>Output log parranderos</w:t>
      </w:r>
    </w:p>
    <w:p w14:paraId="01009754" w14:textId="77777777" w:rsidR="00A71138" w:rsidRDefault="00A71138" w:rsidP="00A71138">
      <w:r>
        <w:t>21:58:59,917 (</w:t>
      </w:r>
      <w:proofErr w:type="spellStart"/>
      <w:r>
        <w:t>main</w:t>
      </w:r>
      <w:proofErr w:type="spellEnd"/>
      <w:r>
        <w:t xml:space="preserve">) </w:t>
      </w:r>
      <w:proofErr w:type="gramStart"/>
      <w:r>
        <w:t>INFO  [</w:t>
      </w:r>
      <w:proofErr w:type="gramEnd"/>
      <w:r>
        <w:t>uniandes.isis2304.parranderos.interfazApp.InterfazParranderosApp] - Se encontró un archivo de configuración válido: Interfaz</w:t>
      </w:r>
    </w:p>
    <w:p w14:paraId="0EBA1569" w14:textId="77777777" w:rsidR="00A71138" w:rsidRDefault="00A71138" w:rsidP="00A71138">
      <w:r>
        <w:t>21:58:59,918 (</w:t>
      </w:r>
      <w:proofErr w:type="spellStart"/>
      <w:r>
        <w:t>main</w:t>
      </w:r>
      <w:proofErr w:type="spellEnd"/>
      <w:r>
        <w:t xml:space="preserve">) </w:t>
      </w:r>
      <w:proofErr w:type="gramStart"/>
      <w:r>
        <w:t>INFO  [</w:t>
      </w:r>
      <w:proofErr w:type="gramEnd"/>
      <w:r>
        <w:t>uniandes.isis2304.parranderos.interfazApp.InterfazParranderosApp] - Se aplica configuración indicada en el archivo de configuración</w:t>
      </w:r>
    </w:p>
    <w:p w14:paraId="13D410D9" w14:textId="77777777" w:rsidR="00A71138" w:rsidRDefault="00A71138" w:rsidP="00A71138">
      <w:r>
        <w:t>21:58:59,937 (</w:t>
      </w:r>
      <w:proofErr w:type="spellStart"/>
      <w:r>
        <w:t>main</w:t>
      </w:r>
      <w:proofErr w:type="spellEnd"/>
      <w:r>
        <w:t xml:space="preserve">) </w:t>
      </w:r>
      <w:proofErr w:type="gramStart"/>
      <w:r>
        <w:t>INFO  [</w:t>
      </w:r>
      <w:proofErr w:type="gramEnd"/>
      <w:r>
        <w:t>uniandes.isis2304.parranderos.interfazApp.InterfazParranderosApp] - Se encontró un archivo de configuración válido: Tablas BD</w:t>
      </w:r>
    </w:p>
    <w:p w14:paraId="4997208C" w14:textId="77777777" w:rsidR="00A71138" w:rsidRDefault="00A71138" w:rsidP="00A71138">
      <w:r>
        <w:t xml:space="preserve">21:59:05,494 (AWT-EventQueue-0) </w:t>
      </w:r>
      <w:proofErr w:type="gramStart"/>
      <w:r>
        <w:t>INFO  [</w:t>
      </w:r>
      <w:proofErr w:type="gramEnd"/>
      <w:r>
        <w:t xml:space="preserve">uniandes.isis2304.parranderos.negocio.Parranderos] - Adicionando Tipo de bebida: </w:t>
      </w:r>
      <w:proofErr w:type="spellStart"/>
      <w:r>
        <w:t>aaa</w:t>
      </w:r>
      <w:proofErr w:type="spellEnd"/>
    </w:p>
    <w:p w14:paraId="45C87689" w14:textId="77777777" w:rsidR="00A71138" w:rsidRDefault="00A71138" w:rsidP="00A71138">
      <w:r>
        <w:lastRenderedPageBreak/>
        <w:t>21:59:05,558 (AWT-EventQueue-0) ERROR [</w:t>
      </w:r>
      <w:proofErr w:type="gramStart"/>
      <w:r>
        <w:t>uniandes.isis2304.parranderos</w:t>
      </w:r>
      <w:proofErr w:type="gramEnd"/>
      <w:r>
        <w:t xml:space="preserve">.persistencia.PersistenciaParranderos] - </w:t>
      </w:r>
      <w:proofErr w:type="spellStart"/>
      <w:r>
        <w:t>Exception</w:t>
      </w:r>
      <w:proofErr w:type="spellEnd"/>
      <w:r>
        <w:t xml:space="preserve"> : Error con la </w:t>
      </w:r>
      <w:proofErr w:type="spellStart"/>
      <w:r>
        <w:t>ejecucion</w:t>
      </w:r>
      <w:proofErr w:type="spellEnd"/>
      <w:r>
        <w:t xml:space="preserve"> de </w:t>
      </w:r>
      <w:proofErr w:type="spellStart"/>
      <w:r>
        <w:t>Query</w:t>
      </w:r>
      <w:proofErr w:type="spellEnd"/>
      <w:r>
        <w:t xml:space="preserve"> de SQL "SELECT </w:t>
      </w:r>
      <w:proofErr w:type="spellStart"/>
      <w:r>
        <w:t>Parranderos_sequence.nextval</w:t>
      </w:r>
      <w:proofErr w:type="spellEnd"/>
      <w:r>
        <w:t xml:space="preserve"> FROM DUAL".</w:t>
      </w:r>
    </w:p>
    <w:p w14:paraId="3CA906CE" w14:textId="232A02D8" w:rsidR="00A71138" w:rsidRDefault="00A71138" w:rsidP="00A71138">
      <w:r>
        <w:t>ORA-02289: no existe la secuencia</w:t>
      </w:r>
    </w:p>
    <w:p w14:paraId="5B0B0125" w14:textId="3B76D31F" w:rsidR="00A71138" w:rsidRDefault="00A71138" w:rsidP="00A71138">
      <w:r>
        <w:t xml:space="preserve">21:59:05,560 (AWT-EventQueue-0) </w:t>
      </w:r>
      <w:proofErr w:type="gramStart"/>
      <w:r>
        <w:t>INFO  [</w:t>
      </w:r>
      <w:proofErr w:type="gramEnd"/>
      <w:r>
        <w:t xml:space="preserve">uniandes.isis2304.parranderos.negocio.Parranderos] - Adicionando Tipo de bebida: </w:t>
      </w:r>
      <w:proofErr w:type="spellStart"/>
      <w:r>
        <w:t>null</w:t>
      </w:r>
      <w:proofErr w:type="spellEnd"/>
    </w:p>
    <w:p w14:paraId="4D124078" w14:textId="77777777" w:rsidR="00A71138" w:rsidRDefault="00A71138" w:rsidP="00A71138"/>
    <w:p w14:paraId="43C5890B" w14:textId="2707FA4A" w:rsidR="00A71138" w:rsidRDefault="00A71138" w:rsidP="00A71138">
      <w:r>
        <w:t>Conclusión</w:t>
      </w:r>
    </w:p>
    <w:p w14:paraId="0B8A3056" w14:textId="24EA5466" w:rsidR="00A71138" w:rsidRPr="00413066" w:rsidRDefault="00A71138" w:rsidP="00A71138">
      <w:r>
        <w:t xml:space="preserve">El error ha de estar en el método de </w:t>
      </w:r>
      <w:proofErr w:type="spellStart"/>
      <w:r w:rsidR="00F27653">
        <w:t>nextVal</w:t>
      </w:r>
      <w:proofErr w:type="spellEnd"/>
      <w:r w:rsidR="00F27653">
        <w:t xml:space="preserve"> ya que sí reconoce la base de datos, existe y la puede consultar. Sin </w:t>
      </w:r>
      <w:proofErr w:type="gramStart"/>
      <w:r w:rsidR="00F27653">
        <w:t>embargo</w:t>
      </w:r>
      <w:proofErr w:type="gramEnd"/>
      <w:r w:rsidR="00F27653">
        <w:t xml:space="preserve"> al pasar un ID nulo se daña todo. </w:t>
      </w:r>
    </w:p>
    <w:sectPr w:rsidR="00A71138" w:rsidRPr="004130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A7B"/>
    <w:multiLevelType w:val="hybridMultilevel"/>
    <w:tmpl w:val="5C746816"/>
    <w:lvl w:ilvl="0" w:tplc="1E0647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2B30CB2"/>
    <w:multiLevelType w:val="hybridMultilevel"/>
    <w:tmpl w:val="E58E1E20"/>
    <w:lvl w:ilvl="0" w:tplc="707CCC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8AC799B"/>
    <w:multiLevelType w:val="hybridMultilevel"/>
    <w:tmpl w:val="45380566"/>
    <w:lvl w:ilvl="0" w:tplc="0E4266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670DEC"/>
    <w:multiLevelType w:val="hybridMultilevel"/>
    <w:tmpl w:val="419C57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052B"/>
    <w:multiLevelType w:val="hybridMultilevel"/>
    <w:tmpl w:val="5AB2D714"/>
    <w:lvl w:ilvl="0" w:tplc="20CCB4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80E4AAE"/>
    <w:multiLevelType w:val="hybridMultilevel"/>
    <w:tmpl w:val="875C6686"/>
    <w:lvl w:ilvl="0" w:tplc="3452AE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E0A1CFF"/>
    <w:multiLevelType w:val="hybridMultilevel"/>
    <w:tmpl w:val="C994B770"/>
    <w:lvl w:ilvl="0" w:tplc="563C9B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783381659">
    <w:abstractNumId w:val="1"/>
  </w:num>
  <w:num w:numId="2" w16cid:durableId="732580115">
    <w:abstractNumId w:val="4"/>
  </w:num>
  <w:num w:numId="3" w16cid:durableId="2028867815">
    <w:abstractNumId w:val="0"/>
  </w:num>
  <w:num w:numId="4" w16cid:durableId="1635794508">
    <w:abstractNumId w:val="5"/>
  </w:num>
  <w:num w:numId="5" w16cid:durableId="1097335290">
    <w:abstractNumId w:val="2"/>
  </w:num>
  <w:num w:numId="6" w16cid:durableId="1914391234">
    <w:abstractNumId w:val="6"/>
  </w:num>
  <w:num w:numId="7" w16cid:durableId="1686441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82"/>
    <w:rsid w:val="000956CF"/>
    <w:rsid w:val="000B2490"/>
    <w:rsid w:val="002A720A"/>
    <w:rsid w:val="00372C4F"/>
    <w:rsid w:val="003F0E15"/>
    <w:rsid w:val="00413066"/>
    <w:rsid w:val="00420BDB"/>
    <w:rsid w:val="006106A9"/>
    <w:rsid w:val="0065620F"/>
    <w:rsid w:val="007254D9"/>
    <w:rsid w:val="007A3C59"/>
    <w:rsid w:val="007D3B71"/>
    <w:rsid w:val="008010EF"/>
    <w:rsid w:val="00864AF0"/>
    <w:rsid w:val="00882D38"/>
    <w:rsid w:val="00933C82"/>
    <w:rsid w:val="00962E04"/>
    <w:rsid w:val="00964179"/>
    <w:rsid w:val="0097561A"/>
    <w:rsid w:val="00A65FAD"/>
    <w:rsid w:val="00A71138"/>
    <w:rsid w:val="00B22317"/>
    <w:rsid w:val="00BA7E3B"/>
    <w:rsid w:val="00BC47DD"/>
    <w:rsid w:val="00C176C0"/>
    <w:rsid w:val="00C21117"/>
    <w:rsid w:val="00D414D4"/>
    <w:rsid w:val="00DB6264"/>
    <w:rsid w:val="00DD4F38"/>
    <w:rsid w:val="00F27653"/>
    <w:rsid w:val="00F473CE"/>
    <w:rsid w:val="00F53491"/>
    <w:rsid w:val="00F62250"/>
    <w:rsid w:val="00FA7D17"/>
    <w:rsid w:val="00FD20E6"/>
    <w:rsid w:val="0F74120A"/>
    <w:rsid w:val="14E99A41"/>
    <w:rsid w:val="18E0C654"/>
    <w:rsid w:val="192DC0B1"/>
    <w:rsid w:val="237974B2"/>
    <w:rsid w:val="24808684"/>
    <w:rsid w:val="2FF083DF"/>
    <w:rsid w:val="38CF5119"/>
    <w:rsid w:val="3C6470AF"/>
    <w:rsid w:val="4E8734F5"/>
    <w:rsid w:val="50063E6F"/>
    <w:rsid w:val="552C31D6"/>
    <w:rsid w:val="5564AAAA"/>
    <w:rsid w:val="589BB3F4"/>
    <w:rsid w:val="6194F926"/>
    <w:rsid w:val="6769CBEF"/>
    <w:rsid w:val="69877A26"/>
    <w:rsid w:val="6F28A126"/>
    <w:rsid w:val="72D0C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AE75F"/>
  <w15:chartTrackingRefBased/>
  <w15:docId w15:val="{B1D80F95-3E75-4AC0-9140-3C4C1458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C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2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6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450D8002401840B751279B1CDEE709" ma:contentTypeVersion="10" ma:contentTypeDescription="Crear nuevo documento." ma:contentTypeScope="" ma:versionID="fe2abab32462b2c397da356f33ec0fb6">
  <xsd:schema xmlns:xsd="http://www.w3.org/2001/XMLSchema" xmlns:xs="http://www.w3.org/2001/XMLSchema" xmlns:p="http://schemas.microsoft.com/office/2006/metadata/properties" xmlns:ns3="82a7d65f-78c4-49f8-9eba-be41fe216ad2" xmlns:ns4="66f8f072-335e-4b05-9f63-3115f89c140c" targetNamespace="http://schemas.microsoft.com/office/2006/metadata/properties" ma:root="true" ma:fieldsID="3bdfc97ae534ca5cd814fc9d2f3c5687" ns3:_="" ns4:_="">
    <xsd:import namespace="82a7d65f-78c4-49f8-9eba-be41fe216ad2"/>
    <xsd:import namespace="66f8f072-335e-4b05-9f63-3115f89c140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7d65f-78c4-49f8-9eba-be41fe216a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8f072-335e-4b05-9f63-3115f89c14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f8f072-335e-4b05-9f63-3115f89c140c" xsi:nil="true"/>
  </documentManagement>
</p:properties>
</file>

<file path=customXml/itemProps1.xml><?xml version="1.0" encoding="utf-8"?>
<ds:datastoreItem xmlns:ds="http://schemas.openxmlformats.org/officeDocument/2006/customXml" ds:itemID="{F0F49DE9-1FAB-4EDA-A3F7-BEB13D228B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a7d65f-78c4-49f8-9eba-be41fe216ad2"/>
    <ds:schemaRef ds:uri="66f8f072-335e-4b05-9f63-3115f89c14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8EB070-B735-4387-B8ED-AC2ACE73AB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43EAAA-1AE0-4888-8675-09C0E96CF381}">
  <ds:schemaRefs>
    <ds:schemaRef ds:uri="http://purl.org/dc/elements/1.1/"/>
    <ds:schemaRef ds:uri="http://www.w3.org/XML/1998/namespace"/>
    <ds:schemaRef ds:uri="66f8f072-335e-4b05-9f63-3115f89c140c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terms/"/>
    <ds:schemaRef ds:uri="82a7d65f-78c4-49f8-9eba-be41fe216ad2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1290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Caro Blanco</dc:creator>
  <cp:keywords/>
  <dc:description/>
  <cp:lastModifiedBy>Cristian David Caro Blanco</cp:lastModifiedBy>
  <cp:revision>2</cp:revision>
  <dcterms:created xsi:type="dcterms:W3CDTF">2023-04-12T03:02:00Z</dcterms:created>
  <dcterms:modified xsi:type="dcterms:W3CDTF">2023-04-12T03:02:00Z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0x010100EA450D8002401840B751279B1CDEE709</vt:lpwstr>
  </property>
</Properties>
</file>