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42447" w14:textId="77777777" w:rsidR="00B80191" w:rsidRPr="00EE5B95" w:rsidRDefault="00F1362E" w:rsidP="00EE5B95">
      <w:pPr>
        <w:pStyle w:val="ReminderTitle"/>
      </w:pPr>
      <w:r w:rsidRPr="00EE5B95">
        <w:t>Winter</w:t>
      </w:r>
      <w:r w:rsidR="00E55E11" w:rsidRPr="00EE5B95">
        <w:t xml:space="preserve"> Break: </w:t>
      </w:r>
      <w:bookmarkStart w:id="0" w:name="_l-5P#ZP&lt;57PFqZNeO\{#{MHCgH3ab?="/>
      <w:bookmarkEnd w:id="0"/>
    </w:p>
    <w:p w14:paraId="0CE1CDD3" w14:textId="1EFEECEE" w:rsidR="00356ED5" w:rsidRPr="00EE5B95" w:rsidRDefault="00E55E11" w:rsidP="009D5142">
      <w:pPr>
        <w:pStyle w:val="Title"/>
        <w:rPr>
          <w:b/>
          <w:bCs/>
          <w:smallCaps/>
        </w:rPr>
      </w:pPr>
      <w:r w:rsidRPr="00EE5B95">
        <w:rPr>
          <w:b/>
          <w:bCs/>
          <w:smallCaps/>
        </w:rPr>
        <w:t xml:space="preserve">Maintenance </w:t>
      </w:r>
      <w:r w:rsidR="00450A1A" w:rsidRPr="00EE5B95">
        <w:rPr>
          <w:b/>
          <w:bCs/>
          <w:smallCaps/>
        </w:rPr>
        <w:t>Reminders</w:t>
      </w:r>
      <w:bookmarkStart w:id="1" w:name="_l-5O#ZP;57QFqYNeP\{&quot;{MICgG3ac?="/>
      <w:bookmarkEnd w:id="1"/>
    </w:p>
    <w:p w14:paraId="0D3775DB" w14:textId="3EE7C8E8" w:rsidR="00F1362E" w:rsidRDefault="00F1362E" w:rsidP="009D5142">
      <w:r w:rsidRPr="00EE5B95">
        <w:rPr>
          <w:highlight w:val="yellow"/>
        </w:rPr>
        <w:t xml:space="preserve">Note to supervisors: </w:t>
      </w:r>
      <w:r w:rsidR="00FC6C38" w:rsidRPr="00EE5B95">
        <w:rPr>
          <w:highlight w:val="yellow"/>
        </w:rPr>
        <w:t>P</w:t>
      </w:r>
      <w:r w:rsidRPr="00EE5B95">
        <w:rPr>
          <w:highlight w:val="yellow"/>
        </w:rPr>
        <w:t xml:space="preserve">lease </w:t>
      </w:r>
      <w:r w:rsidR="0097791E" w:rsidRPr="00EE5B95">
        <w:rPr>
          <w:highlight w:val="yellow"/>
        </w:rPr>
        <w:t>post a hard copy of this reminder on the bulletin board in the coffee room</w:t>
      </w:r>
      <w:r>
        <w:t xml:space="preserve"> </w:t>
      </w:r>
      <w:bookmarkStart w:id="2" w:name="_l-5K#ZP757UFqUNeT\{|{MMCgC3ag?="/>
      <w:bookmarkEnd w:id="2"/>
    </w:p>
    <w:p w14:paraId="300F8BE0" w14:textId="462B7BC1" w:rsidR="00E55E11" w:rsidRDefault="00450A1A" w:rsidP="004F4F88">
      <w:pPr>
        <w:pStyle w:val="Heading1"/>
        <w:spacing w:before="120"/>
      </w:pPr>
      <w:r>
        <w:t>HVAC Schedule</w:t>
      </w:r>
      <w:bookmarkStart w:id="3" w:name="_l-5J#YG@6@LEh^OnK[r'|VDB^L4j^&gt;4"/>
      <w:bookmarkEnd w:id="3"/>
    </w:p>
    <w:p w14:paraId="70CBD2CE" w14:textId="42C34756" w:rsidR="00767D59" w:rsidRDefault="00F1362E" w:rsidP="00F6410D">
      <w:pPr>
        <w:pBdr>
          <w:top w:val="double" w:sz="4" w:space="1" w:color="0B5294" w:themeColor="accent1" w:themeShade="BF"/>
          <w:left w:val="double" w:sz="4" w:space="4" w:color="0B5294" w:themeColor="accent1" w:themeShade="BF"/>
          <w:bottom w:val="double" w:sz="4" w:space="1" w:color="0B5294" w:themeColor="accent1" w:themeShade="BF"/>
          <w:right w:val="double" w:sz="4" w:space="4" w:color="0B5294" w:themeColor="accent1" w:themeShade="BF"/>
        </w:pBdr>
        <w:shd w:val="clear" w:color="auto" w:fill="90C5F6" w:themeFill="accent1" w:themeFillTint="66"/>
        <w:spacing w:before="120" w:line="276" w:lineRule="auto"/>
        <w:ind w:left="720" w:right="720"/>
        <w:jc w:val="center"/>
      </w:pPr>
      <w:r>
        <w:t>I hope everyone is looking forward to the winter break. Most of the campus buildings will be closed, and to</w:t>
      </w:r>
      <w:r w:rsidR="00767D59">
        <w:t xml:space="preserve"> minimize energy consumption, the air conditioning and heating system will be operating on reduced run times or completely </w:t>
      </w:r>
      <w:r w:rsidR="0097791E">
        <w:t xml:space="preserve">turned </w:t>
      </w:r>
      <w:r w:rsidR="00767D59">
        <w:t>off in certain areas.</w:t>
      </w:r>
      <w:r w:rsidR="0097791E">
        <w:t xml:space="preserve"> Specific instruction for all campus buildings is given below. </w:t>
      </w:r>
      <w:bookmarkStart w:id="4" w:name="_l-5G#YG=6@OEh[OnN[r$|VGB^I4ja&gt;4"/>
      <w:bookmarkEnd w:id="4"/>
    </w:p>
    <w:p w14:paraId="4A69FFC6" w14:textId="77B8EF74" w:rsidR="007A0959" w:rsidRDefault="007A0959" w:rsidP="004F4F88">
      <w:pPr>
        <w:pStyle w:val="Heading2"/>
      </w:pPr>
      <w:r>
        <w:t>Dorms</w:t>
      </w:r>
      <w:bookmarkStart w:id="5" w:name="_l-5F#YG&lt;6@PEhZOnO[r#|VHB^H4jb&gt;4"/>
      <w:bookmarkEnd w:id="5"/>
    </w:p>
    <w:p w14:paraId="0542CD56" w14:textId="144766EF" w:rsidR="00767D59" w:rsidRDefault="007A0959" w:rsidP="00241A4F">
      <w:pPr>
        <w:spacing w:line="276" w:lineRule="auto"/>
        <w:jc w:val="both"/>
      </w:pPr>
      <w:r>
        <w:t>In open dorms</w:t>
      </w:r>
      <w:r w:rsidR="00AF08FB">
        <w:t xml:space="preserve"> and sorority and fraternity housing</w:t>
      </w:r>
      <w:r>
        <w:t>, no changes</w:t>
      </w:r>
      <w:r w:rsidR="00102864">
        <w:t xml:space="preserve"> to run times</w:t>
      </w:r>
      <w:r>
        <w:t xml:space="preserve"> will be made.</w:t>
      </w:r>
      <w:bookmarkStart w:id="6" w:name="_l-5A#YG76@UEhUOnT[r||VMB^C4jg&gt;4"/>
      <w:bookmarkEnd w:id="6"/>
    </w:p>
    <w:p w14:paraId="6A4ECFD3" w14:textId="40C2A518" w:rsidR="007A0959" w:rsidRDefault="007A0959" w:rsidP="00241A4F">
      <w:pPr>
        <w:spacing w:line="276" w:lineRule="auto"/>
        <w:jc w:val="both"/>
      </w:pPr>
      <w:r>
        <w:t>In closed dorms, the HVAC systems will be turned off on December 17, 2018 and turned on again on January 4, 2019.</w:t>
      </w:r>
      <w:bookmarkStart w:id="7" w:name="_l-58#YH?6?MEi]OmL[s&amp;|UEB_K4i_&gt;5"/>
      <w:bookmarkEnd w:id="7"/>
    </w:p>
    <w:p w14:paraId="06445819" w14:textId="6189EE01" w:rsidR="007A0959" w:rsidRDefault="00102864" w:rsidP="004F4F88">
      <w:pPr>
        <w:pStyle w:val="Heading2"/>
      </w:pPr>
      <w:r>
        <w:t>Academic Buildings</w:t>
      </w:r>
      <w:bookmarkStart w:id="8" w:name="_l-57#YH&gt;6?NEi\OmM[s%|UFB_J4i`&gt;5"/>
      <w:bookmarkEnd w:id="8"/>
    </w:p>
    <w:p w14:paraId="108E36D2" w14:textId="77777777" w:rsidR="0097791E" w:rsidRDefault="0097791E" w:rsidP="00241A4F">
      <w:pPr>
        <w:spacing w:line="276" w:lineRule="auto"/>
        <w:jc w:val="both"/>
      </w:pPr>
      <w:r>
        <w:t>Campbell</w:t>
      </w:r>
      <w:r w:rsidR="00102864">
        <w:t xml:space="preserve"> Science Hall will operate normally. </w:t>
      </w:r>
      <w:bookmarkStart w:id="9" w:name="_l-56#YH=6?OEi[OmN[s$|UGB_I4ia&gt;5"/>
      <w:bookmarkEnd w:id="9"/>
    </w:p>
    <w:p w14:paraId="06265557" w14:textId="3A624163" w:rsidR="0097791E" w:rsidRDefault="0097791E" w:rsidP="00241A4F">
      <w:pPr>
        <w:spacing w:line="276" w:lineRule="auto"/>
        <w:jc w:val="both"/>
      </w:pPr>
      <w:r>
        <w:t xml:space="preserve">Hampton </w:t>
      </w:r>
      <w:r w:rsidR="00102864">
        <w:t xml:space="preserve">Library </w:t>
      </w:r>
      <w:r>
        <w:t>will operate during office hours, from 8 AM to 5 PM, on Mondays through Fridays.</w:t>
      </w:r>
      <w:bookmarkStart w:id="10" w:name="_l-53#YH:6?REiXOmQ[s!|UJB_F4id&gt;5"/>
      <w:bookmarkEnd w:id="10"/>
    </w:p>
    <w:p w14:paraId="457A1648" w14:textId="3BE915B3" w:rsidR="0097791E" w:rsidRDefault="00102864" w:rsidP="00241A4F">
      <w:pPr>
        <w:spacing w:line="276" w:lineRule="auto"/>
        <w:jc w:val="both"/>
      </w:pPr>
      <w:r>
        <w:t xml:space="preserve">Jones Student Center </w:t>
      </w:r>
      <w:r w:rsidR="0097791E">
        <w:t>will operate from 8 AM to 6 PM daily, except weekends.</w:t>
      </w:r>
      <w:bookmarkStart w:id="11" w:name="_l-51#YH86?TEiVOmS[s}|ULB_D4if&gt;5"/>
      <w:bookmarkEnd w:id="11"/>
    </w:p>
    <w:p w14:paraId="15DD1281" w14:textId="50180B66" w:rsidR="00102864" w:rsidRDefault="00102864" w:rsidP="00241A4F">
      <w:pPr>
        <w:spacing w:line="276" w:lineRule="auto"/>
        <w:jc w:val="both"/>
      </w:pPr>
      <w:r>
        <w:t>Moore Gymnasium will operate from 7 AM to 7 PM daily.</w:t>
      </w:r>
      <w:bookmarkStart w:id="12" w:name="_l-4X#YI&gt;6&gt;NEj\OlM[t%|TFB`J4h`&gt;6"/>
      <w:bookmarkEnd w:id="12"/>
    </w:p>
    <w:p w14:paraId="05AF0C2A" w14:textId="04908AFE" w:rsidR="00102864" w:rsidRDefault="00AF08FB" w:rsidP="00241A4F">
      <w:pPr>
        <w:spacing w:line="276" w:lineRule="auto"/>
        <w:jc w:val="both"/>
      </w:pPr>
      <w:r>
        <w:t>The HVAC in all other academic buildings will be turned off on December 1</w:t>
      </w:r>
      <w:r w:rsidR="0097791E">
        <w:t>5</w:t>
      </w:r>
      <w:r>
        <w:t>, 20</w:t>
      </w:r>
      <w:r w:rsidR="0097791E">
        <w:t>2</w:t>
      </w:r>
      <w:r>
        <w:t xml:space="preserve">1 and </w:t>
      </w:r>
      <w:r w:rsidR="00011F51">
        <w:t xml:space="preserve">then </w:t>
      </w:r>
      <w:r>
        <w:t xml:space="preserve">turned on again on January </w:t>
      </w:r>
      <w:r w:rsidR="0097791E">
        <w:t>2</w:t>
      </w:r>
      <w:r>
        <w:t>, 20</w:t>
      </w:r>
      <w:r w:rsidR="0097791E">
        <w:t>22</w:t>
      </w:r>
      <w:r>
        <w:t>.</w:t>
      </w:r>
      <w:bookmarkStart w:id="13" w:name="_l-4W#YI=6&gt;OEj[OlN[t$|TGB`I4ha&gt;6"/>
      <w:bookmarkEnd w:id="13"/>
    </w:p>
    <w:p w14:paraId="2E4C79F0" w14:textId="3DD99646" w:rsidR="00102864" w:rsidRDefault="00102864" w:rsidP="004F4F88">
      <w:pPr>
        <w:pStyle w:val="Heading2"/>
      </w:pPr>
      <w:r>
        <w:t>Administrative Buildings</w:t>
      </w:r>
      <w:bookmarkStart w:id="14" w:name="_l-4V#YI&lt;6&gt;PEjZOlO[t#|THB`H4hb&gt;6"/>
      <w:bookmarkEnd w:id="14"/>
    </w:p>
    <w:p w14:paraId="5F66D771" w14:textId="74DE1D2E" w:rsidR="00102864" w:rsidRDefault="00102864" w:rsidP="00241A4F">
      <w:pPr>
        <w:spacing w:line="276" w:lineRule="auto"/>
        <w:jc w:val="both"/>
      </w:pPr>
      <w:r>
        <w:t>HVAC systems in administrative buildings (</w:t>
      </w:r>
      <w:r w:rsidR="00011F51">
        <w:t>Edwards</w:t>
      </w:r>
      <w:r>
        <w:t xml:space="preserve"> and </w:t>
      </w:r>
      <w:r w:rsidR="00011F51">
        <w:t>Stevenson</w:t>
      </w:r>
      <w:r>
        <w:t xml:space="preserve"> Halls) will be turned off from December </w:t>
      </w:r>
      <w:r w:rsidR="00011F51">
        <w:t>15</w:t>
      </w:r>
      <w:r w:rsidR="00344887">
        <w:t>, 20</w:t>
      </w:r>
      <w:r w:rsidR="00011F51">
        <w:t>21</w:t>
      </w:r>
      <w:r>
        <w:t xml:space="preserve"> through December 26, 20</w:t>
      </w:r>
      <w:r w:rsidR="00011F51">
        <w:t>21</w:t>
      </w:r>
      <w:r>
        <w:t xml:space="preserve"> and from December 30, 20</w:t>
      </w:r>
      <w:r w:rsidR="00011F51">
        <w:t>21</w:t>
      </w:r>
      <w:r>
        <w:t xml:space="preserve"> through January </w:t>
      </w:r>
      <w:r w:rsidR="00011F51">
        <w:t>2</w:t>
      </w:r>
      <w:r>
        <w:t>, 20</w:t>
      </w:r>
      <w:r w:rsidR="00011F51">
        <w:t>22</w:t>
      </w:r>
      <w:r>
        <w:t>. On operating days between December 17, 20</w:t>
      </w:r>
      <w:r w:rsidR="00011F51">
        <w:t>21</w:t>
      </w:r>
      <w:r>
        <w:t xml:space="preserve"> and January </w:t>
      </w:r>
      <w:r w:rsidR="00011F51">
        <w:t>2</w:t>
      </w:r>
      <w:r>
        <w:t>, 20</w:t>
      </w:r>
      <w:r w:rsidR="00011F51">
        <w:t>22</w:t>
      </w:r>
      <w:r>
        <w:t>, the HVAC systems will run between 7:</w:t>
      </w:r>
      <w:r w:rsidR="00011F51">
        <w:t>00</w:t>
      </w:r>
      <w:r>
        <w:t xml:space="preserve"> AM and </w:t>
      </w:r>
      <w:r w:rsidR="00011F51">
        <w:t>5</w:t>
      </w:r>
      <w:r>
        <w:t>:</w:t>
      </w:r>
      <w:r w:rsidR="00011F51">
        <w:t>0</w:t>
      </w:r>
      <w:r>
        <w:t>0 PM.</w:t>
      </w:r>
      <w:bookmarkStart w:id="15" w:name="_l-4T#YI:6&gt;REjXOlQ[t!|TJB`F4hd&gt;6"/>
      <w:bookmarkEnd w:id="15"/>
    </w:p>
    <w:p w14:paraId="4E4E0AE9" w14:textId="4C63E9F0" w:rsidR="009D5142" w:rsidRDefault="00102864" w:rsidP="00241A4F">
      <w:pPr>
        <w:spacing w:line="276" w:lineRule="auto"/>
        <w:jc w:val="both"/>
      </w:pPr>
      <w:r>
        <w:t xml:space="preserve">Manual overrides are available in the administrative buildings. Press the green presence button on any thermostat on a floor to activate the override for that floor. The override turns on the system for </w:t>
      </w:r>
      <w:r w:rsidR="00344887">
        <w:t>three</w:t>
      </w:r>
      <w:r>
        <w:t xml:space="preserve"> hours at a time.</w:t>
      </w:r>
      <w:bookmarkStart w:id="16" w:name="_l-4O#YJ?6=MEk]OkL[u&amp;|SEBaK4g_&gt;7"/>
      <w:bookmarkEnd w:id="16"/>
    </w:p>
    <w:p w14:paraId="774BE692" w14:textId="77777777" w:rsidR="004F4F88" w:rsidRDefault="004F4F88">
      <w:pPr>
        <w:ind w:firstLine="0"/>
        <w:rPr>
          <w:rFonts w:asciiTheme="majorHAnsi" w:eastAsiaTheme="majorEastAsia" w:hAnsiTheme="majorHAnsi" w:cstheme="majorBidi"/>
          <w:color w:val="0B5294" w:themeColor="accent1" w:themeShade="BF"/>
          <w:sz w:val="32"/>
          <w:szCs w:val="32"/>
        </w:rPr>
      </w:pPr>
      <w:r>
        <w:br w:type="page"/>
      </w:r>
    </w:p>
    <w:p w14:paraId="612380F8" w14:textId="71FC4E11" w:rsidR="00E55E11" w:rsidRDefault="00450A1A" w:rsidP="004F4F88">
      <w:pPr>
        <w:pStyle w:val="Heading1"/>
        <w:spacing w:before="120"/>
      </w:pPr>
      <w:r>
        <w:lastRenderedPageBreak/>
        <w:t>Reminders</w:t>
      </w:r>
      <w:bookmarkStart w:id="17" w:name="_l-4J#YJ:6=REkXOkQ[u!|SJBaF4gd&gt;7"/>
      <w:bookmarkEnd w:id="17"/>
    </w:p>
    <w:p w14:paraId="6D6991AA" w14:textId="6D800BCA" w:rsidR="00767D59" w:rsidRDefault="00011F51" w:rsidP="00241A4F">
      <w:pPr>
        <w:spacing w:line="276" w:lineRule="auto"/>
        <w:jc w:val="both"/>
      </w:pPr>
      <w:r>
        <w:t>Please inform students and staff that b</w:t>
      </w:r>
      <w:r w:rsidR="00450A1A">
        <w:t>efore</w:t>
      </w:r>
      <w:r>
        <w:t xml:space="preserve"> they</w:t>
      </w:r>
      <w:r w:rsidR="00450A1A">
        <w:t xml:space="preserve"> leave for the </w:t>
      </w:r>
      <w:r w:rsidR="008320D9">
        <w:t xml:space="preserve">winter </w:t>
      </w:r>
      <w:r w:rsidR="00450A1A">
        <w:t xml:space="preserve">break, </w:t>
      </w:r>
      <w:r>
        <w:t>they must</w:t>
      </w:r>
      <w:r w:rsidR="00450A1A">
        <w:t xml:space="preserve"> remember to complete the following </w:t>
      </w:r>
      <w:r>
        <w:t>tasks</w:t>
      </w:r>
      <w:r w:rsidR="000D1C4C">
        <w:t>.</w:t>
      </w:r>
      <w:bookmarkStart w:id="18" w:name="_l-4I#YJ96=SEkWOkR[u~|SKBaE4ge&gt;7"/>
      <w:bookmarkEnd w:id="18"/>
    </w:p>
    <w:p w14:paraId="0A5AB8EF" w14:textId="77777777" w:rsidR="004F4F88" w:rsidRDefault="004F4F88" w:rsidP="004F4F88">
      <w:pPr>
        <w:pStyle w:val="Heading2"/>
        <w:sectPr w:rsidR="004F4F88" w:rsidSect="00C37EE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76AFD5A" w14:textId="3917BDC8" w:rsidR="00767D59" w:rsidRDefault="000D1C4C" w:rsidP="004F4F88">
      <w:pPr>
        <w:pStyle w:val="Heading2"/>
      </w:pPr>
      <w:r>
        <w:t>Break Areas</w:t>
      </w:r>
      <w:bookmarkStart w:id="19" w:name="_l-3S#YM=6:OEn[OhN[x$|PGBdI4da&gt;:"/>
      <w:bookmarkEnd w:id="19"/>
    </w:p>
    <w:p w14:paraId="2D9F8D82" w14:textId="0AD8A508" w:rsidR="00767D59" w:rsidRPr="004F4F88" w:rsidRDefault="00767D59" w:rsidP="004F4F88">
      <w:pPr>
        <w:pStyle w:val="BulletParagraph"/>
      </w:pPr>
      <w:r w:rsidRPr="004F4F88">
        <w:t xml:space="preserve">Empty refrigerators of any </w:t>
      </w:r>
      <w:r w:rsidR="00344887" w:rsidRPr="004F4F88">
        <w:t>perishable</w:t>
      </w:r>
      <w:r w:rsidRPr="004F4F88">
        <w:t xml:space="preserve"> food and drink</w:t>
      </w:r>
      <w:r w:rsidR="008320D9" w:rsidRPr="004F4F88">
        <w:t>s, especially cheese and fruits</w:t>
      </w:r>
      <w:r w:rsidRPr="004F4F88">
        <w:t>.</w:t>
      </w:r>
      <w:bookmarkStart w:id="20" w:name="_l-3Q#YM;6:QEnYOhP[x&quot;|PIBdG4dc&gt;:"/>
      <w:bookmarkEnd w:id="20"/>
    </w:p>
    <w:p w14:paraId="01B732A9" w14:textId="343FEC5D" w:rsidR="00767D59" w:rsidRPr="004F4F88" w:rsidRDefault="00FE75A4" w:rsidP="004F4F88">
      <w:pPr>
        <w:pStyle w:val="BulletParagraph"/>
      </w:pPr>
      <w:r w:rsidRPr="004F4F88">
        <w:t xml:space="preserve">Clear </w:t>
      </w:r>
      <w:r w:rsidR="00767D59" w:rsidRPr="004F4F88">
        <w:t>ice trays</w:t>
      </w:r>
      <w:r w:rsidRPr="004F4F88">
        <w:t>.</w:t>
      </w:r>
      <w:bookmarkStart w:id="21" w:name="_l-3M#YM76:UEnUOhT[x||PMBdC4dg&gt;:"/>
      <w:bookmarkEnd w:id="21"/>
    </w:p>
    <w:p w14:paraId="135B8671" w14:textId="6B6CEAAC" w:rsidR="008320D9" w:rsidRPr="004F4F88" w:rsidRDefault="008320D9" w:rsidP="004F4F88">
      <w:pPr>
        <w:pStyle w:val="BulletParagraph"/>
      </w:pPr>
      <w:r w:rsidRPr="004F4F88">
        <w:t xml:space="preserve">Wipe down the inside of the refrigerator with a clean wet cloth. </w:t>
      </w:r>
      <w:bookmarkStart w:id="22" w:name="_l-3J#YN&gt;69NEo\OgM[y%|OFBeJ4c`&gt;;"/>
      <w:bookmarkEnd w:id="22"/>
    </w:p>
    <w:p w14:paraId="4C73AAB7" w14:textId="4F9407DC" w:rsidR="008320D9" w:rsidRDefault="008320D9" w:rsidP="004F4F88">
      <w:pPr>
        <w:pStyle w:val="BulletParagraph"/>
      </w:pPr>
      <w:r w:rsidRPr="004F4F88">
        <w:t xml:space="preserve">Put a box of opened baking soda in the middle shelf of the refrigerator. </w:t>
      </w:r>
      <w:bookmarkStart w:id="23" w:name="_l-3G#YN;69QEoYOgP[y&quot;|OIBeG4cc&gt;;"/>
      <w:bookmarkEnd w:id="23"/>
    </w:p>
    <w:p w14:paraId="45C6F3B8" w14:textId="759767B9" w:rsidR="00A247AD" w:rsidRDefault="008C60DE" w:rsidP="004F4F88">
      <w:pPr>
        <w:pStyle w:val="Heading2"/>
      </w:pPr>
      <w:r>
        <w:br w:type="column"/>
      </w:r>
      <w:r w:rsidR="00A247AD">
        <w:t>General Tasks</w:t>
      </w:r>
      <w:bookmarkStart w:id="24" w:name="_l-4F#YK@6&lt;LEl^OjK[v'|RDBbL4f^&gt;8"/>
      <w:bookmarkEnd w:id="24"/>
    </w:p>
    <w:p w14:paraId="7C80B7BA" w14:textId="77777777" w:rsidR="00A247AD" w:rsidRDefault="00A247AD" w:rsidP="004F4F88">
      <w:pPr>
        <w:pStyle w:val="ListParagraph"/>
        <w:numPr>
          <w:ilvl w:val="0"/>
          <w:numId w:val="4"/>
        </w:numPr>
        <w:spacing w:line="276" w:lineRule="auto"/>
        <w:jc w:val="both"/>
      </w:pPr>
      <w:r>
        <w:t>Set thermostats to 65 degrees.</w:t>
      </w:r>
      <w:bookmarkStart w:id="25" w:name="_l-4B#YK&lt;6&lt;PElZOjO[v#|RHBbH4fb&gt;8"/>
      <w:bookmarkEnd w:id="25"/>
    </w:p>
    <w:p w14:paraId="71154B43" w14:textId="77777777" w:rsidR="00A247AD" w:rsidRDefault="00A247AD" w:rsidP="004F4F88">
      <w:pPr>
        <w:pStyle w:val="ListParagraph"/>
        <w:numPr>
          <w:ilvl w:val="0"/>
          <w:numId w:val="4"/>
        </w:numPr>
        <w:spacing w:line="276" w:lineRule="auto"/>
        <w:jc w:val="both"/>
      </w:pPr>
      <w:r>
        <w:t>Close all doors and windows securely.</w:t>
      </w:r>
      <w:bookmarkStart w:id="26" w:name="_l-49#YK:6&lt;RElXOjQ[v!|RJBbF4fd&gt;8"/>
      <w:bookmarkEnd w:id="26"/>
    </w:p>
    <w:p w14:paraId="58F52A5F" w14:textId="77777777" w:rsidR="00A247AD" w:rsidRDefault="00A247AD" w:rsidP="004F4F88">
      <w:pPr>
        <w:pStyle w:val="ListParagraph"/>
        <w:numPr>
          <w:ilvl w:val="0"/>
          <w:numId w:val="4"/>
        </w:numPr>
        <w:spacing w:line="276" w:lineRule="auto"/>
        <w:jc w:val="both"/>
      </w:pPr>
      <w:r>
        <w:t xml:space="preserve">Remove all living plants from the area. </w:t>
      </w:r>
      <w:bookmarkStart w:id="27" w:name="_l-44#YL?6;MEm]OiL[w&amp;|QEBcK4e_&gt;9"/>
      <w:bookmarkEnd w:id="27"/>
    </w:p>
    <w:p w14:paraId="5067610B" w14:textId="77777777" w:rsidR="00A247AD" w:rsidRDefault="00A247AD" w:rsidP="004F4F88">
      <w:pPr>
        <w:pStyle w:val="ListParagraph"/>
        <w:numPr>
          <w:ilvl w:val="0"/>
          <w:numId w:val="4"/>
        </w:numPr>
        <w:spacing w:line="276" w:lineRule="auto"/>
        <w:jc w:val="both"/>
      </w:pPr>
      <w:r>
        <w:t xml:space="preserve">Open all air vents. </w:t>
      </w:r>
      <w:bookmarkStart w:id="28" w:name="_l-42#YL=6;OEm[OiN[w$|QGBcI4ea&gt;9"/>
      <w:bookmarkEnd w:id="28"/>
    </w:p>
    <w:p w14:paraId="2902B75E" w14:textId="77777777" w:rsidR="00A247AD" w:rsidRDefault="00A247AD" w:rsidP="004F4F88">
      <w:pPr>
        <w:pStyle w:val="ListParagraph"/>
        <w:numPr>
          <w:ilvl w:val="0"/>
          <w:numId w:val="4"/>
        </w:numPr>
        <w:spacing w:line="276" w:lineRule="auto"/>
        <w:jc w:val="both"/>
      </w:pPr>
      <w:r>
        <w:t>Turn off all lights.</w:t>
      </w:r>
      <w:bookmarkStart w:id="29" w:name="_l-3X#YL86;TEmVOiS[w}|QLBcD4ef&gt;9"/>
      <w:bookmarkEnd w:id="29"/>
    </w:p>
    <w:p w14:paraId="4E41C1B8" w14:textId="2751E540" w:rsidR="00767D59" w:rsidRDefault="000D1C4C" w:rsidP="004F4F88">
      <w:pPr>
        <w:pStyle w:val="Heading2"/>
      </w:pPr>
      <w:r>
        <w:t>Office Spaces and Other Areas</w:t>
      </w:r>
      <w:bookmarkStart w:id="30" w:name="_l-3C#YN769UEoUOgT[y||OMBeC4cg&gt;;"/>
      <w:bookmarkEnd w:id="30"/>
    </w:p>
    <w:p w14:paraId="6A98D365" w14:textId="5BC779FE" w:rsidR="00767D59" w:rsidRPr="009D5142" w:rsidRDefault="00A155EE" w:rsidP="004F4F88">
      <w:pPr>
        <w:pStyle w:val="BulletParagraph"/>
      </w:pPr>
      <w:r w:rsidRPr="009D5142">
        <w:t>Unplug chargers and space heaters. Space heaters can be especially dangerous due to the reduced HVAC run times.</w:t>
      </w:r>
    </w:p>
    <w:p w14:paraId="6BE6C40C" w14:textId="7CFE697F" w:rsidR="00767D59" w:rsidRDefault="00FE75A4" w:rsidP="004F4F88">
      <w:pPr>
        <w:pStyle w:val="BulletParagraph"/>
      </w:pPr>
      <w:r w:rsidRPr="009D5142">
        <w:t xml:space="preserve">Turn off appliances such as stereos, TVs, </w:t>
      </w:r>
      <w:r w:rsidR="00344887">
        <w:t xml:space="preserve">and </w:t>
      </w:r>
      <w:r w:rsidRPr="009D5142">
        <w:t>digital signs</w:t>
      </w:r>
      <w:r w:rsidR="00344887">
        <w:t>.</w:t>
      </w:r>
      <w:bookmarkStart w:id="31" w:name="_l-36#YO;68QEpYOfP[z&quot;|NIBfG4bc&gt;&lt;"/>
      <w:bookmarkEnd w:id="31"/>
    </w:p>
    <w:p w14:paraId="47222087" w14:textId="5162A07D" w:rsidR="008320D9" w:rsidRPr="009D5142" w:rsidRDefault="008320D9" w:rsidP="004F4F88">
      <w:pPr>
        <w:pStyle w:val="BulletParagraph"/>
      </w:pPr>
      <w:r>
        <w:t>Remove any cardboard boxes or flammable products from the area.</w:t>
      </w:r>
      <w:bookmarkStart w:id="32" w:name="_l-33#YO868TEpVOfS[z}|NLBfD4bf&gt;&lt;"/>
      <w:bookmarkEnd w:id="32"/>
    </w:p>
    <w:p w14:paraId="143A3270" w14:textId="77777777" w:rsidR="004F4F88" w:rsidRDefault="004F4F88" w:rsidP="00241A4F">
      <w:pPr>
        <w:pStyle w:val="NoSpacing"/>
        <w:spacing w:after="120" w:line="276" w:lineRule="auto"/>
        <w:jc w:val="both"/>
        <w:sectPr w:rsidR="004F4F88" w:rsidSect="004F4F88">
          <w:type w:val="continuous"/>
          <w:pgSz w:w="12240" w:h="15840"/>
          <w:pgMar w:top="1440" w:right="1440" w:bottom="1440" w:left="1440" w:header="720" w:footer="720" w:gutter="0"/>
          <w:cols w:num="2" w:sep="1" w:space="720"/>
          <w:docGrid w:linePitch="360"/>
        </w:sectPr>
      </w:pPr>
    </w:p>
    <w:p w14:paraId="10A58FD8" w14:textId="75FB5C7A" w:rsidR="00011F51" w:rsidRDefault="00011F51" w:rsidP="00241A4F">
      <w:pPr>
        <w:pStyle w:val="NoSpacing"/>
        <w:spacing w:after="120" w:line="276" w:lineRule="auto"/>
        <w:jc w:val="both"/>
      </w:pPr>
      <w:r>
        <w:t>If you have any questions, please contact:</w:t>
      </w:r>
      <w:bookmarkStart w:id="33" w:name="_l-31#YP@67LEq^OeK[{'|MDBgL4a^&gt;="/>
      <w:bookmarkEnd w:id="33"/>
      <w:r w:rsidR="008C60DE">
        <w:rPr>
          <w:noProof/>
        </w:rPr>
        <w:drawing>
          <wp:anchor distT="0" distB="0" distL="114300" distR="114300" simplePos="0" relativeHeight="251658240" behindDoc="0" locked="0" layoutInCell="1" allowOverlap="1" wp14:anchorId="47179C78" wp14:editId="58AAA0D4">
            <wp:simplePos x="0" y="0"/>
            <wp:positionH relativeFrom="column">
              <wp:posOffset>0</wp:posOffset>
            </wp:positionH>
            <wp:positionV relativeFrom="paragraph">
              <wp:posOffset>177165</wp:posOffset>
            </wp:positionV>
            <wp:extent cx="1828800" cy="1225296"/>
            <wp:effectExtent l="323850" t="323850" r="323850" b="3181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gital (1).jpg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25296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C866F7" w14:textId="7E249BCC" w:rsidR="00851107" w:rsidRDefault="00CF0966" w:rsidP="00851107">
      <w:pPr>
        <w:pStyle w:val="NoSpacing"/>
        <w:spacing w:after="120" w:line="276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22D05D" wp14:editId="3B13829A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1828800" cy="1828800"/>
                <wp:effectExtent l="0" t="0" r="19685" b="2159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BDA6CC" w14:textId="77777777" w:rsidR="00CF0966" w:rsidRPr="00CF0966" w:rsidRDefault="00CF0966" w:rsidP="00CF0966">
                            <w:pPr>
                              <w:pStyle w:val="NoSpacing"/>
                              <w:spacing w:after="120" w:line="276" w:lineRule="auto"/>
                              <w:jc w:val="center"/>
                              <w:rPr>
                                <w:color w:val="0F6FC6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F0966">
                              <w:rPr>
                                <w:color w:val="0F6FC6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Maintenance 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22D05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-.05pt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" fillcolor="#59a9f2 [1940]" strokecolor="#0f6fc6 [3204]">
                <v:fill color2="#1c89ed [2644]" rotate="t" focus="100%" type="gradient">
                  <o:fill v:ext="view" type="gradientUnscaled"/>
                </v:fill>
                <v:textbox style="mso-fit-shape-to-text:t">
                  <w:txbxContent>
                    <w:p w14:paraId="4EBDA6CC" w14:textId="77777777" w:rsidR="00CF0966" w:rsidRPr="00CF0966" w:rsidRDefault="00CF0966" w:rsidP="00CF0966">
                      <w:pPr>
                        <w:pStyle w:val="NoSpacing"/>
                        <w:spacing w:after="120" w:line="276" w:lineRule="auto"/>
                        <w:jc w:val="center"/>
                        <w:rPr>
                          <w:color w:val="0F6FC6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F0966">
                        <w:rPr>
                          <w:color w:val="0F6FC6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Maintenance Department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F966FF8" w14:textId="33644CE1" w:rsidR="00011F51" w:rsidRDefault="00676633" w:rsidP="00241A4F">
      <w:pPr>
        <w:pStyle w:val="NoSpacing"/>
        <w:spacing w:after="120" w:line="276" w:lineRule="auto"/>
        <w:jc w:val="both"/>
      </w:pPr>
      <w:r>
        <w:t xml:space="preserve"> </w:t>
      </w:r>
    </w:p>
    <w:p w14:paraId="1EE8AA58" w14:textId="2ED7FA84" w:rsidR="00851107" w:rsidRDefault="00851107" w:rsidP="00241A4F">
      <w:pPr>
        <w:pStyle w:val="NoSpacing"/>
        <w:spacing w:after="120" w:line="276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B26C4D" wp14:editId="3C57EDF0">
                <wp:simplePos x="0" y="0"/>
                <wp:positionH relativeFrom="margin">
                  <wp:align>center</wp:align>
                </wp:positionH>
                <wp:positionV relativeFrom="paragraph">
                  <wp:posOffset>24130</wp:posOffset>
                </wp:positionV>
                <wp:extent cx="2743200" cy="914400"/>
                <wp:effectExtent l="0" t="0" r="19050" b="1905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91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88C038" w14:textId="77777777" w:rsidR="00832252" w:rsidRDefault="00832252" w:rsidP="00832252">
                            <w:pPr>
                              <w:pStyle w:val="NoSpacing"/>
                              <w:spacing w:after="120" w:line="276" w:lineRule="auto"/>
                              <w:jc w:val="both"/>
                            </w:pPr>
                            <w:r>
                              <w:t>Tel: 888-555-5555</w:t>
                            </w:r>
                            <w:bookmarkStart w:id="34" w:name="_l-2W#YP;67QEqYOeP[{&quot;|MIBgG4ac&gt;="/>
                            <w:bookmarkEnd w:id="34"/>
                          </w:p>
                          <w:p w14:paraId="5C42EA53" w14:textId="77777777" w:rsidR="00832252" w:rsidRDefault="00832252" w:rsidP="00832252">
                            <w:pPr>
                              <w:pStyle w:val="NoSpacing"/>
                              <w:spacing w:after="120" w:line="276" w:lineRule="auto"/>
                              <w:jc w:val="both"/>
                              <w:rPr>
                                <w:rStyle w:val="Hyperlink"/>
                              </w:rPr>
                            </w:pPr>
                            <w:r>
                              <w:t xml:space="preserve">Website: </w:t>
                            </w:r>
                            <w:r w:rsidRPr="000D1AE3">
                              <w:t>http://maintenance.ourcollege.edu</w:t>
                            </w:r>
                            <w:bookmarkStart w:id="35" w:name="_l-2T#YP867TEqVOeS[{}|MLBgD4af&gt;="/>
                            <w:bookmarkEnd w:id="35"/>
                          </w:p>
                          <w:p w14:paraId="0E246505" w14:textId="77777777" w:rsidR="00832252" w:rsidRDefault="00832252" w:rsidP="00832252">
                            <w:pPr>
                              <w:pStyle w:val="NoSpacing"/>
                              <w:spacing w:after="120" w:line="276" w:lineRule="auto"/>
                              <w:jc w:val="both"/>
                            </w:pPr>
                            <w:r>
                              <w:t xml:space="preserve">Email: </w:t>
                            </w:r>
                            <w:r w:rsidRPr="000D1AE3">
                              <w:t>maintenance@ourcollege.edu</w:t>
                            </w:r>
                          </w:p>
                          <w:p w14:paraId="1D12CD6A" w14:textId="77777777" w:rsidR="00832252" w:rsidRDefault="00832252">
                            <w:bookmarkStart w:id="36" w:name="_GoBack"/>
                            <w:bookmarkEnd w:id="36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26C4D" id="Text Box 4" o:spid="_x0000_s1027" type="#_x0000_t202" style="position:absolute;left:0;text-align:left;margin-left:0;margin-top:1.9pt;width:3in;height:1in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" fillcolor="#0f6fc6 [3204]" strokecolor="#073662 [1604]" strokeweight="1.25pt">
                <v:textbox>
                  <w:txbxContent>
                    <w:p w14:paraId="1F88C038" w14:textId="77777777" w:rsidR="00832252" w:rsidRDefault="00832252" w:rsidP="00832252">
                      <w:pPr>
                        <w:pStyle w:val="NoSpacing"/>
                        <w:spacing w:after="120" w:line="276" w:lineRule="auto"/>
                        <w:jc w:val="both"/>
                      </w:pPr>
                      <w:r>
                        <w:t>Tel: 888-555-5555</w:t>
                      </w:r>
                      <w:bookmarkStart w:id="37" w:name="_l-2W#YP;67QEqYOeP[{&quot;|MIBgG4ac&gt;="/>
                      <w:bookmarkEnd w:id="37"/>
                    </w:p>
                    <w:p w14:paraId="5C42EA53" w14:textId="77777777" w:rsidR="00832252" w:rsidRDefault="00832252" w:rsidP="00832252">
                      <w:pPr>
                        <w:pStyle w:val="NoSpacing"/>
                        <w:spacing w:after="120" w:line="276" w:lineRule="auto"/>
                        <w:jc w:val="both"/>
                        <w:rPr>
                          <w:rStyle w:val="Hyperlink"/>
                        </w:rPr>
                      </w:pPr>
                      <w:r>
                        <w:t xml:space="preserve">Website: </w:t>
                      </w:r>
                      <w:r w:rsidRPr="000D1AE3">
                        <w:t>http://maintenance.ourcollege.edu</w:t>
                      </w:r>
                      <w:bookmarkStart w:id="38" w:name="_l-2T#YP867TEqVOeS[{}|MLBgD4af&gt;="/>
                      <w:bookmarkEnd w:id="38"/>
                    </w:p>
                    <w:p w14:paraId="0E246505" w14:textId="77777777" w:rsidR="00832252" w:rsidRDefault="00832252" w:rsidP="00832252">
                      <w:pPr>
                        <w:pStyle w:val="NoSpacing"/>
                        <w:spacing w:after="120" w:line="276" w:lineRule="auto"/>
                        <w:jc w:val="both"/>
                      </w:pPr>
                      <w:r>
                        <w:t xml:space="preserve">Email: </w:t>
                      </w:r>
                      <w:r w:rsidRPr="000D1AE3">
                        <w:t>maintenance@ourcollege.edu</w:t>
                      </w:r>
                    </w:p>
                    <w:p w14:paraId="1D12CD6A" w14:textId="77777777" w:rsidR="00832252" w:rsidRDefault="00832252">
                      <w:bookmarkStart w:id="39" w:name="_GoBack"/>
                      <w:bookmarkEnd w:id="39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99BA406" w14:textId="42F063E7" w:rsidR="00851107" w:rsidRDefault="00851107" w:rsidP="00241A4F">
      <w:pPr>
        <w:pStyle w:val="NoSpacing"/>
        <w:spacing w:after="120" w:line="276" w:lineRule="auto"/>
        <w:jc w:val="both"/>
      </w:pPr>
    </w:p>
    <w:p w14:paraId="1B357A13" w14:textId="6D98E69E" w:rsidR="00851107" w:rsidRDefault="00851107" w:rsidP="00241A4F">
      <w:pPr>
        <w:pStyle w:val="NoSpacing"/>
        <w:spacing w:after="120" w:line="276" w:lineRule="auto"/>
        <w:jc w:val="both"/>
      </w:pPr>
    </w:p>
    <w:p w14:paraId="28A2D1CD" w14:textId="77777777" w:rsidR="00851107" w:rsidRPr="00767D59" w:rsidRDefault="00851107" w:rsidP="00241A4F">
      <w:pPr>
        <w:pStyle w:val="NoSpacing"/>
        <w:spacing w:after="120" w:line="276" w:lineRule="auto"/>
        <w:jc w:val="both"/>
      </w:pPr>
    </w:p>
    <w:sectPr w:rsidR="00851107" w:rsidRPr="00767D59" w:rsidSect="00C37EE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BE5D76" w14:textId="77777777" w:rsidR="00D30325" w:rsidRDefault="00D30325" w:rsidP="006A0C46">
      <w:pPr>
        <w:spacing w:after="0" w:line="240" w:lineRule="auto"/>
      </w:pPr>
      <w:r>
        <w:separator/>
      </w:r>
    </w:p>
  </w:endnote>
  <w:endnote w:type="continuationSeparator" w:id="0">
    <w:p w14:paraId="745DFE17" w14:textId="77777777" w:rsidR="00D30325" w:rsidRDefault="00D30325" w:rsidP="006A0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1678F" w14:textId="77777777" w:rsidR="00D30325" w:rsidRDefault="00D30325" w:rsidP="006A0C46">
      <w:pPr>
        <w:spacing w:after="0" w:line="240" w:lineRule="auto"/>
      </w:pPr>
      <w:r>
        <w:separator/>
      </w:r>
    </w:p>
  </w:footnote>
  <w:footnote w:type="continuationSeparator" w:id="0">
    <w:p w14:paraId="3C251D7D" w14:textId="77777777" w:rsidR="00D30325" w:rsidRDefault="00D30325" w:rsidP="006A0C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52496"/>
    <w:multiLevelType w:val="hybridMultilevel"/>
    <w:tmpl w:val="C826F090"/>
    <w:lvl w:ilvl="0" w:tplc="7FB23746">
      <w:start w:val="1"/>
      <w:numFmt w:val="bullet"/>
      <w:pStyle w:val="BulletParagraph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FC1BF0"/>
    <w:multiLevelType w:val="hybridMultilevel"/>
    <w:tmpl w:val="04D47B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0182D"/>
    <w:multiLevelType w:val="hybridMultilevel"/>
    <w:tmpl w:val="669246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B7258E"/>
    <w:multiLevelType w:val="hybridMultilevel"/>
    <w:tmpl w:val="02C8EE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3F237B"/>
    <w:multiLevelType w:val="hybridMultilevel"/>
    <w:tmpl w:val="E0AA9B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0F9"/>
    <w:rsid w:val="00011F51"/>
    <w:rsid w:val="00016B41"/>
    <w:rsid w:val="00041DC3"/>
    <w:rsid w:val="000B0A7E"/>
    <w:rsid w:val="000B0E54"/>
    <w:rsid w:val="000D1AE3"/>
    <w:rsid w:val="000D1C4C"/>
    <w:rsid w:val="00102864"/>
    <w:rsid w:val="00105721"/>
    <w:rsid w:val="001568DA"/>
    <w:rsid w:val="001818D3"/>
    <w:rsid w:val="00241A4F"/>
    <w:rsid w:val="00251479"/>
    <w:rsid w:val="0025737F"/>
    <w:rsid w:val="00344887"/>
    <w:rsid w:val="00356ED5"/>
    <w:rsid w:val="00390546"/>
    <w:rsid w:val="003B6341"/>
    <w:rsid w:val="003F3754"/>
    <w:rsid w:val="004330F9"/>
    <w:rsid w:val="00450A1A"/>
    <w:rsid w:val="004A5B8D"/>
    <w:rsid w:val="004F4F88"/>
    <w:rsid w:val="004F620F"/>
    <w:rsid w:val="00503FAB"/>
    <w:rsid w:val="00541810"/>
    <w:rsid w:val="005673C0"/>
    <w:rsid w:val="005B6CC8"/>
    <w:rsid w:val="00676633"/>
    <w:rsid w:val="006A0C46"/>
    <w:rsid w:val="006B2B9B"/>
    <w:rsid w:val="006B32F9"/>
    <w:rsid w:val="00752510"/>
    <w:rsid w:val="00767D59"/>
    <w:rsid w:val="007A0959"/>
    <w:rsid w:val="008320D9"/>
    <w:rsid w:val="00832252"/>
    <w:rsid w:val="00851107"/>
    <w:rsid w:val="008C60DE"/>
    <w:rsid w:val="008F1AE3"/>
    <w:rsid w:val="009268E9"/>
    <w:rsid w:val="0097791E"/>
    <w:rsid w:val="009D5142"/>
    <w:rsid w:val="009F7647"/>
    <w:rsid w:val="00A0356F"/>
    <w:rsid w:val="00A155EE"/>
    <w:rsid w:val="00A17811"/>
    <w:rsid w:val="00A247AD"/>
    <w:rsid w:val="00AF08FB"/>
    <w:rsid w:val="00B30BAB"/>
    <w:rsid w:val="00B404A0"/>
    <w:rsid w:val="00B80191"/>
    <w:rsid w:val="00C11CBF"/>
    <w:rsid w:val="00C37EEF"/>
    <w:rsid w:val="00C92BBC"/>
    <w:rsid w:val="00CC6E1C"/>
    <w:rsid w:val="00CF0966"/>
    <w:rsid w:val="00D30325"/>
    <w:rsid w:val="00E55E11"/>
    <w:rsid w:val="00EE5B95"/>
    <w:rsid w:val="00F1362E"/>
    <w:rsid w:val="00F6410D"/>
    <w:rsid w:val="00FC6C38"/>
    <w:rsid w:val="00FE5554"/>
    <w:rsid w:val="00FE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E80A5"/>
  <w15:chartTrackingRefBased/>
  <w15:docId w15:val="{32FBBBAC-CE7B-47D8-A94A-589E81B8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A4F"/>
    <w:pPr>
      <w:ind w:firstLine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E5B9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B9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B9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7406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B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B9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7406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B9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7406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B9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73763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B9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7406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B9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7406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0C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C46"/>
  </w:style>
  <w:style w:type="paragraph" w:styleId="Footer">
    <w:name w:val="footer"/>
    <w:basedOn w:val="Normal"/>
    <w:link w:val="FooterChar"/>
    <w:uiPriority w:val="99"/>
    <w:unhideWhenUsed/>
    <w:rsid w:val="006A0C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C46"/>
  </w:style>
  <w:style w:type="paragraph" w:styleId="Title">
    <w:name w:val="Title"/>
    <w:basedOn w:val="Normal"/>
    <w:next w:val="Normal"/>
    <w:link w:val="TitleChar"/>
    <w:uiPriority w:val="10"/>
    <w:qFormat/>
    <w:rsid w:val="00EE5B9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F6FC6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B95"/>
    <w:rPr>
      <w:rFonts w:asciiTheme="majorHAnsi" w:eastAsiaTheme="majorEastAsia" w:hAnsiTheme="majorHAnsi" w:cstheme="majorBidi"/>
      <w:color w:val="0F6FC6" w:themeColor="accent1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E5B95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5B95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041D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1CBF"/>
    <w:rPr>
      <w:color w:val="F49100" w:themeColor="hyperlink"/>
      <w:u w:val="single"/>
    </w:rPr>
  </w:style>
  <w:style w:type="paragraph" w:styleId="NoSpacing">
    <w:name w:val="No Spacing"/>
    <w:uiPriority w:val="1"/>
    <w:qFormat/>
    <w:rsid w:val="00EE5B95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011F51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B95"/>
    <w:rPr>
      <w:rFonts w:asciiTheme="majorHAnsi" w:eastAsiaTheme="majorEastAsia" w:hAnsiTheme="majorHAnsi" w:cstheme="majorBidi"/>
      <w:color w:val="17406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B95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B95"/>
    <w:rPr>
      <w:rFonts w:asciiTheme="majorHAnsi" w:eastAsiaTheme="majorEastAsia" w:hAnsiTheme="majorHAnsi" w:cstheme="majorBidi"/>
      <w:color w:val="17406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B95"/>
    <w:rPr>
      <w:rFonts w:asciiTheme="majorHAnsi" w:eastAsiaTheme="majorEastAsia" w:hAnsiTheme="majorHAnsi" w:cstheme="majorBidi"/>
      <w:i/>
      <w:iCs/>
      <w:color w:val="17406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B95"/>
    <w:rPr>
      <w:rFonts w:asciiTheme="majorHAnsi" w:eastAsiaTheme="majorEastAsia" w:hAnsiTheme="majorHAnsi" w:cstheme="majorBidi"/>
      <w:i/>
      <w:iCs/>
      <w:color w:val="073763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B95"/>
    <w:rPr>
      <w:rFonts w:asciiTheme="majorHAnsi" w:eastAsiaTheme="majorEastAsia" w:hAnsiTheme="majorHAnsi" w:cstheme="majorBidi"/>
      <w:b/>
      <w:bCs/>
      <w:color w:val="17406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B95"/>
    <w:rPr>
      <w:rFonts w:asciiTheme="majorHAnsi" w:eastAsiaTheme="majorEastAsia" w:hAnsiTheme="majorHAnsi" w:cstheme="majorBidi"/>
      <w:b/>
      <w:bCs/>
      <w:i/>
      <w:iCs/>
      <w:color w:val="17406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5B9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B95"/>
    <w:pPr>
      <w:numPr>
        <w:ilvl w:val="1"/>
      </w:numPr>
      <w:spacing w:line="240" w:lineRule="auto"/>
      <w:ind w:firstLine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E5B9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E5B95"/>
    <w:rPr>
      <w:b/>
      <w:bCs/>
    </w:rPr>
  </w:style>
  <w:style w:type="character" w:styleId="Emphasis">
    <w:name w:val="Emphasis"/>
    <w:basedOn w:val="DefaultParagraphFont"/>
    <w:uiPriority w:val="20"/>
    <w:qFormat/>
    <w:rsid w:val="00EE5B95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EE5B9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B9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B95"/>
    <w:pPr>
      <w:pBdr>
        <w:left w:val="single" w:sz="18" w:space="12" w:color="0F6FC6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B95"/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E5B9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E5B9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E5B9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E5B95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E5B9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5B95"/>
    <w:pPr>
      <w:outlineLvl w:val="9"/>
    </w:pPr>
  </w:style>
  <w:style w:type="paragraph" w:customStyle="1" w:styleId="ReminderTitle">
    <w:name w:val="Reminder Title"/>
    <w:basedOn w:val="Title"/>
    <w:link w:val="ReminderTitleChar"/>
    <w:qFormat/>
    <w:rsid w:val="00EE5B95"/>
    <w:rPr>
      <w:b/>
      <w:bCs/>
      <w:color w:val="073763" w:themeColor="accent1" w:themeShade="80"/>
      <w:sz w:val="88"/>
    </w:rPr>
  </w:style>
  <w:style w:type="paragraph" w:customStyle="1" w:styleId="BulletParagraph">
    <w:name w:val="Bullet Paragraph"/>
    <w:basedOn w:val="ListParagraph"/>
    <w:link w:val="BulletParagraphChar"/>
    <w:qFormat/>
    <w:rsid w:val="004F4F88"/>
    <w:pPr>
      <w:numPr>
        <w:numId w:val="5"/>
      </w:numPr>
      <w:spacing w:line="276" w:lineRule="auto"/>
      <w:jc w:val="both"/>
    </w:pPr>
    <w:rPr>
      <w:color w:val="0B5294" w:themeColor="accent1" w:themeShade="BF"/>
    </w:rPr>
  </w:style>
  <w:style w:type="character" w:customStyle="1" w:styleId="ReminderTitleChar">
    <w:name w:val="Reminder Title Char"/>
    <w:basedOn w:val="TitleChar"/>
    <w:link w:val="ReminderTitle"/>
    <w:rsid w:val="00EE5B95"/>
    <w:rPr>
      <w:rFonts w:asciiTheme="majorHAnsi" w:eastAsiaTheme="majorEastAsia" w:hAnsiTheme="majorHAnsi" w:cstheme="majorBidi"/>
      <w:b/>
      <w:bCs/>
      <w:color w:val="073763" w:themeColor="accent1" w:themeShade="80"/>
      <w:spacing w:val="-10"/>
      <w:sz w:val="88"/>
      <w:szCs w:val="5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F4F88"/>
  </w:style>
  <w:style w:type="character" w:customStyle="1" w:styleId="BulletParagraphChar">
    <w:name w:val="Bullet Paragraph Char"/>
    <w:basedOn w:val="ListParagraphChar"/>
    <w:link w:val="BulletParagraph"/>
    <w:rsid w:val="004F4F88"/>
    <w:rPr>
      <w:color w:val="0B5294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ganic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roject>
  <id>aUOSFo/D3nBlFvgDDg8mYlqPIw0l+syxIRNseKrlnsU=-~yp3fe/sFUzcYAYtQJHFnzg==</id>
</project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F1AA3-A710-4A90-84B6-6357EBF832AF}">
  <ds:schemaRefs/>
</ds:datastoreItem>
</file>

<file path=customXml/itemProps2.xml><?xml version="1.0" encoding="utf-8"?>
<ds:datastoreItem xmlns:ds="http://schemas.openxmlformats.org/officeDocument/2006/customXml" ds:itemID="{0335EABD-D905-493A-8358-0D7278932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Exploring Series</dc:creator>
  <cp:keywords/>
  <dc:description/>
  <cp:lastModifiedBy>Trinidad Faure</cp:lastModifiedBy>
  <cp:revision>3</cp:revision>
  <dcterms:created xsi:type="dcterms:W3CDTF">2019-11-10T19:28:00Z</dcterms:created>
  <dcterms:modified xsi:type="dcterms:W3CDTF">2019-11-10T19:32:00Z</dcterms:modified>
</cp:coreProperties>
</file>