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58DA3" w14:textId="0F4FACBA" w:rsidR="0014498B" w:rsidRPr="00E94AE8" w:rsidRDefault="00E94AE8" w:rsidP="00E94AE8">
      <w:pPr>
        <w:spacing w:after="0"/>
        <w:rPr>
          <w:b/>
          <w:bCs/>
        </w:rPr>
      </w:pPr>
      <w:r>
        <w:rPr>
          <w:b/>
          <w:bCs/>
          <w:noProof/>
        </w:rPr>
        <mc:AlternateContent>
          <mc:Choice Requires="wps">
            <w:drawing>
              <wp:anchor distT="0" distB="0" distL="114300" distR="114300" simplePos="0" relativeHeight="251659264" behindDoc="0" locked="0" layoutInCell="1" allowOverlap="1" wp14:anchorId="7EA2242C" wp14:editId="56D20B9A">
                <wp:simplePos x="0" y="0"/>
                <wp:positionH relativeFrom="column">
                  <wp:posOffset>4667416</wp:posOffset>
                </wp:positionH>
                <wp:positionV relativeFrom="paragraph">
                  <wp:posOffset>-174929</wp:posOffset>
                </wp:positionV>
                <wp:extent cx="1232452" cy="1192696"/>
                <wp:effectExtent l="0" t="0" r="25400" b="26670"/>
                <wp:wrapNone/>
                <wp:docPr id="3" name="Rectangle 3"/>
                <wp:cNvGraphicFramePr/>
                <a:graphic xmlns:a="http://schemas.openxmlformats.org/drawingml/2006/main">
                  <a:graphicData uri="http://schemas.microsoft.com/office/word/2010/wordprocessingShape">
                    <wps:wsp>
                      <wps:cNvSpPr/>
                      <wps:spPr>
                        <a:xfrm>
                          <a:off x="0" y="0"/>
                          <a:ext cx="1232452" cy="1192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297DF5" w14:textId="27C1DFD2" w:rsidR="00E94AE8" w:rsidRDefault="00E94AE8" w:rsidP="00E94AE8">
                            <w:pPr>
                              <w:jc w:val="center"/>
                            </w:pPr>
                            <w:r>
                              <w:t>GRUPO:</w:t>
                            </w:r>
                          </w:p>
                          <w:p w14:paraId="53B432E3" w14:textId="241F854C" w:rsidR="00E94AE8" w:rsidRPr="00E94AE8" w:rsidRDefault="00E94AE8" w:rsidP="00E94AE8">
                            <w:pPr>
                              <w:jc w:val="center"/>
                              <w:rPr>
                                <w:b/>
                                <w:bCs/>
                                <w:sz w:val="96"/>
                                <w:szCs w:val="96"/>
                              </w:rPr>
                            </w:pPr>
                            <w:r w:rsidRPr="00E94AE8">
                              <w:rPr>
                                <w:b/>
                                <w:bCs/>
                                <w:sz w:val="96"/>
                                <w:szCs w:val="96"/>
                              </w:rPr>
                              <w:t>#</w:t>
                            </w:r>
                            <w:r w:rsidR="003F541A">
                              <w:rPr>
                                <w:b/>
                                <w:bCs/>
                                <w:sz w:val="96"/>
                                <w:szCs w:val="9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2242C" id="Rectangle 3" o:spid="_x0000_s1026" style="position:absolute;margin-left:367.5pt;margin-top:-13.75pt;width:97.05pt;height:9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" fillcolor="white [3201]" strokecolor="#70ad47 [3209]" strokeweight="1pt">
                <v:textbox>
                  <w:txbxContent>
                    <w:p w14:paraId="54297DF5" w14:textId="27C1DFD2" w:rsidR="00E94AE8" w:rsidRDefault="00E94AE8" w:rsidP="00E94AE8">
                      <w:pPr>
                        <w:jc w:val="center"/>
                      </w:pPr>
                      <w:r>
                        <w:t>GRUPO:</w:t>
                      </w:r>
                    </w:p>
                    <w:p w14:paraId="53B432E3" w14:textId="241F854C" w:rsidR="00E94AE8" w:rsidRPr="00E94AE8" w:rsidRDefault="00E94AE8" w:rsidP="00E94AE8">
                      <w:pPr>
                        <w:jc w:val="center"/>
                        <w:rPr>
                          <w:b/>
                          <w:bCs/>
                          <w:sz w:val="96"/>
                          <w:szCs w:val="96"/>
                        </w:rPr>
                      </w:pPr>
                      <w:r w:rsidRPr="00E94AE8">
                        <w:rPr>
                          <w:b/>
                          <w:bCs/>
                          <w:sz w:val="96"/>
                          <w:szCs w:val="96"/>
                        </w:rPr>
                        <w:t>#</w:t>
                      </w:r>
                      <w:r w:rsidR="003F541A">
                        <w:rPr>
                          <w:b/>
                          <w:bCs/>
                          <w:sz w:val="96"/>
                          <w:szCs w:val="96"/>
                        </w:rPr>
                        <w:t>10</w:t>
                      </w:r>
                    </w:p>
                  </w:txbxContent>
                </v:textbox>
              </v:rect>
            </w:pict>
          </mc:Fallback>
        </mc:AlternateContent>
      </w:r>
      <w:r w:rsidRPr="00E94AE8">
        <w:rPr>
          <w:b/>
          <w:bCs/>
        </w:rPr>
        <w:t>Universidad de San Carlos</w:t>
      </w:r>
    </w:p>
    <w:p w14:paraId="59DA618C" w14:textId="66547FE4" w:rsidR="00E94AE8" w:rsidRPr="00E94AE8" w:rsidRDefault="00E94AE8" w:rsidP="00E94AE8">
      <w:pPr>
        <w:spacing w:after="0"/>
        <w:rPr>
          <w:b/>
          <w:bCs/>
        </w:rPr>
      </w:pPr>
      <w:r w:rsidRPr="00E94AE8">
        <w:rPr>
          <w:b/>
          <w:bCs/>
        </w:rPr>
        <w:t>Facultad de Ingeniería</w:t>
      </w:r>
    </w:p>
    <w:p w14:paraId="52BB4B2F" w14:textId="6505801B" w:rsidR="00E94AE8" w:rsidRPr="00E94AE8" w:rsidRDefault="00E94AE8" w:rsidP="00E94AE8">
      <w:pPr>
        <w:spacing w:after="0"/>
        <w:rPr>
          <w:b/>
          <w:bCs/>
        </w:rPr>
      </w:pPr>
      <w:r w:rsidRPr="00E94AE8">
        <w:rPr>
          <w:b/>
          <w:bCs/>
        </w:rPr>
        <w:t>Escuela de Ciencias y Sistemas</w:t>
      </w:r>
    </w:p>
    <w:p w14:paraId="1F106640" w14:textId="57015E45" w:rsidR="00E94AE8" w:rsidRPr="00E94AE8" w:rsidRDefault="00E94AE8" w:rsidP="00E94AE8">
      <w:pPr>
        <w:spacing w:after="0"/>
        <w:rPr>
          <w:b/>
          <w:bCs/>
        </w:rPr>
      </w:pPr>
      <w:r w:rsidRPr="00E94AE8">
        <w:rPr>
          <w:b/>
          <w:bCs/>
        </w:rPr>
        <w:t>Arquitectura de Computadores y Ensambladores 1</w:t>
      </w:r>
    </w:p>
    <w:p w14:paraId="6A8A65AA" w14:textId="65D14724" w:rsidR="00E94AE8" w:rsidRPr="00E94AE8" w:rsidRDefault="00E94AE8" w:rsidP="00E94AE8">
      <w:pPr>
        <w:spacing w:after="0"/>
        <w:rPr>
          <w:b/>
          <w:bCs/>
        </w:rPr>
      </w:pPr>
      <w:r w:rsidRPr="00E94AE8">
        <w:rPr>
          <w:b/>
          <w:bCs/>
        </w:rPr>
        <w:t xml:space="preserve">Sección </w:t>
      </w:r>
      <w:r w:rsidR="003F541A">
        <w:rPr>
          <w:b/>
          <w:bCs/>
        </w:rPr>
        <w:t>N</w:t>
      </w:r>
    </w:p>
    <w:p w14:paraId="20B5314B" w14:textId="3E2AE142" w:rsidR="00E94AE8" w:rsidRPr="00E94AE8" w:rsidRDefault="00E94AE8" w:rsidP="00E94AE8">
      <w:pPr>
        <w:rPr>
          <w:b/>
          <w:bCs/>
        </w:rPr>
      </w:pPr>
      <w:r w:rsidRPr="00E94AE8">
        <w:rPr>
          <w:b/>
          <w:bCs/>
        </w:rPr>
        <w:br/>
      </w:r>
    </w:p>
    <w:p w14:paraId="435A5EE2" w14:textId="3DC96FD4" w:rsidR="00E94AE8" w:rsidRPr="00E94AE8" w:rsidRDefault="00E94AE8" w:rsidP="00E94AE8">
      <w:pPr>
        <w:rPr>
          <w:b/>
          <w:bCs/>
        </w:rPr>
      </w:pPr>
    </w:p>
    <w:p w14:paraId="253D1D45" w14:textId="66BB9DB3" w:rsidR="00E94AE8" w:rsidRPr="00E94AE8" w:rsidRDefault="00E94AE8" w:rsidP="00E94AE8">
      <w:pPr>
        <w:rPr>
          <w:b/>
          <w:bCs/>
        </w:rPr>
      </w:pPr>
    </w:p>
    <w:p w14:paraId="5D698145" w14:textId="354897A2" w:rsidR="00E94AE8" w:rsidRPr="00E94AE8" w:rsidRDefault="00E94AE8" w:rsidP="00E94AE8">
      <w:pPr>
        <w:rPr>
          <w:b/>
          <w:bCs/>
        </w:rPr>
      </w:pPr>
    </w:p>
    <w:p w14:paraId="5F6A87F8" w14:textId="340CD7B4" w:rsidR="00E94AE8" w:rsidRPr="00E94AE8" w:rsidRDefault="00E94AE8" w:rsidP="00E94AE8">
      <w:pPr>
        <w:rPr>
          <w:b/>
          <w:bCs/>
        </w:rPr>
      </w:pPr>
    </w:p>
    <w:p w14:paraId="3330AC15" w14:textId="73D3ED6E" w:rsidR="00E94AE8" w:rsidRPr="00E94AE8" w:rsidRDefault="00E94AE8" w:rsidP="00E94AE8">
      <w:pPr>
        <w:rPr>
          <w:b/>
          <w:bCs/>
        </w:rPr>
      </w:pPr>
      <w:r>
        <w:rPr>
          <w:b/>
          <w:bCs/>
          <w:noProof/>
        </w:rPr>
        <w:drawing>
          <wp:anchor distT="0" distB="0" distL="114300" distR="114300" simplePos="0" relativeHeight="251660800" behindDoc="1" locked="0" layoutInCell="1" allowOverlap="1" wp14:anchorId="75F93B9F" wp14:editId="073170CA">
            <wp:simplePos x="0" y="0"/>
            <wp:positionH relativeFrom="margin">
              <wp:align>center</wp:align>
            </wp:positionH>
            <wp:positionV relativeFrom="paragraph">
              <wp:posOffset>43158</wp:posOffset>
            </wp:positionV>
            <wp:extent cx="2948744" cy="2948744"/>
            <wp:effectExtent l="0" t="0" r="444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alphaModFix amt="20000"/>
                      <a:extLst>
                        <a:ext uri="{28A0092B-C50C-407E-A947-70E740481C1C}">
                          <a14:useLocalDpi xmlns:a14="http://schemas.microsoft.com/office/drawing/2010/main" val="0"/>
                        </a:ext>
                      </a:extLst>
                    </a:blip>
                    <a:srcRect/>
                    <a:stretch>
                      <a:fillRect/>
                    </a:stretch>
                  </pic:blipFill>
                  <pic:spPr bwMode="auto">
                    <a:xfrm>
                      <a:off x="0" y="0"/>
                      <a:ext cx="2948744" cy="2948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E51BC" w14:textId="703E7CCA" w:rsidR="00E94AE8" w:rsidRPr="00E94AE8" w:rsidRDefault="00E94AE8" w:rsidP="00E94AE8">
      <w:pPr>
        <w:rPr>
          <w:b/>
          <w:bCs/>
        </w:rPr>
      </w:pPr>
    </w:p>
    <w:p w14:paraId="67F2F524" w14:textId="55D6D0DB" w:rsidR="00E94AE8" w:rsidRPr="00E94AE8" w:rsidRDefault="00E94AE8" w:rsidP="00E94AE8">
      <w:pPr>
        <w:rPr>
          <w:b/>
          <w:bCs/>
        </w:rPr>
      </w:pPr>
    </w:p>
    <w:p w14:paraId="70C14859" w14:textId="4201655C" w:rsidR="00E94AE8" w:rsidRPr="00E94AE8" w:rsidRDefault="00E94AE8" w:rsidP="00E94AE8">
      <w:pPr>
        <w:rPr>
          <w:b/>
          <w:bCs/>
        </w:rPr>
      </w:pPr>
    </w:p>
    <w:p w14:paraId="0FC4957A" w14:textId="77777777" w:rsidR="00E94AE8" w:rsidRDefault="00E94AE8" w:rsidP="00E94AE8">
      <w:pPr>
        <w:jc w:val="center"/>
        <w:rPr>
          <w:b/>
          <w:bCs/>
        </w:rPr>
      </w:pPr>
    </w:p>
    <w:p w14:paraId="4A0BDCD8" w14:textId="0D4B820A" w:rsidR="00E94AE8" w:rsidRPr="00E94AE8" w:rsidRDefault="00940426" w:rsidP="00E94AE8">
      <w:pPr>
        <w:jc w:val="center"/>
        <w:rPr>
          <w:b/>
          <w:bCs/>
        </w:rPr>
      </w:pPr>
      <w:r>
        <w:rPr>
          <w:b/>
          <w:bCs/>
        </w:rPr>
        <w:t>Práctica #1</w:t>
      </w:r>
    </w:p>
    <w:p w14:paraId="38F0C39D" w14:textId="7F965826" w:rsidR="00E94AE8" w:rsidRPr="00E94AE8" w:rsidRDefault="00E94AE8" w:rsidP="00E94AE8">
      <w:pPr>
        <w:jc w:val="center"/>
        <w:rPr>
          <w:b/>
          <w:bCs/>
        </w:rPr>
      </w:pPr>
    </w:p>
    <w:p w14:paraId="4FAB1DCA" w14:textId="72A29F87" w:rsidR="00E94AE8" w:rsidRPr="00E94AE8" w:rsidRDefault="00E94AE8" w:rsidP="00E94AE8">
      <w:pPr>
        <w:jc w:val="center"/>
        <w:rPr>
          <w:b/>
          <w:bCs/>
        </w:rPr>
      </w:pPr>
    </w:p>
    <w:p w14:paraId="63CEF361" w14:textId="155BBB77" w:rsidR="00E94AE8" w:rsidRPr="00E94AE8" w:rsidRDefault="00E94AE8" w:rsidP="00E94AE8">
      <w:pPr>
        <w:jc w:val="center"/>
        <w:rPr>
          <w:b/>
          <w:bCs/>
        </w:rPr>
      </w:pPr>
    </w:p>
    <w:p w14:paraId="7B3374EE" w14:textId="0019D137" w:rsidR="00E94AE8" w:rsidRPr="00E94AE8" w:rsidRDefault="00E94AE8" w:rsidP="00E94AE8">
      <w:pPr>
        <w:jc w:val="center"/>
        <w:rPr>
          <w:b/>
          <w:bCs/>
        </w:rPr>
      </w:pPr>
    </w:p>
    <w:p w14:paraId="797BDD1B" w14:textId="1FDE4282" w:rsidR="00E94AE8" w:rsidRPr="00E94AE8" w:rsidRDefault="00E94AE8" w:rsidP="00E94AE8">
      <w:pPr>
        <w:jc w:val="center"/>
        <w:rPr>
          <w:b/>
          <w:bCs/>
        </w:rPr>
      </w:pPr>
    </w:p>
    <w:p w14:paraId="7162F674" w14:textId="7C95C450" w:rsidR="00E94AE8" w:rsidRPr="00E94AE8" w:rsidRDefault="00E94AE8" w:rsidP="003F541A">
      <w:pPr>
        <w:rPr>
          <w:b/>
          <w:bCs/>
        </w:rPr>
      </w:pPr>
    </w:p>
    <w:p w14:paraId="18991ACA" w14:textId="44A5763F" w:rsidR="00E94AE8" w:rsidRPr="00E94AE8" w:rsidRDefault="00E94AE8" w:rsidP="00E94AE8">
      <w:pPr>
        <w:jc w:val="center"/>
        <w:rPr>
          <w:b/>
          <w:bCs/>
        </w:rPr>
      </w:pPr>
    </w:p>
    <w:p w14:paraId="4187D0B8" w14:textId="39889466" w:rsidR="00E94AE8" w:rsidRPr="00E94AE8" w:rsidRDefault="00E94AE8" w:rsidP="00E94AE8">
      <w:pPr>
        <w:rPr>
          <w:b/>
          <w:bCs/>
        </w:rPr>
      </w:pPr>
      <w:r>
        <w:rPr>
          <w:b/>
          <w:bCs/>
        </w:rPr>
        <w:t>Integrantes:</w:t>
      </w:r>
    </w:p>
    <w:tbl>
      <w:tblPr>
        <w:tblStyle w:val="TableGrid"/>
        <w:tblW w:w="0" w:type="auto"/>
        <w:tblLook w:val="04A0" w:firstRow="1" w:lastRow="0" w:firstColumn="1" w:lastColumn="0" w:noHBand="0" w:noVBand="1"/>
      </w:tblPr>
      <w:tblGrid>
        <w:gridCol w:w="1525"/>
        <w:gridCol w:w="7825"/>
      </w:tblGrid>
      <w:tr w:rsidR="00E94AE8" w:rsidRPr="00E94AE8" w14:paraId="354B6A8A" w14:textId="77777777" w:rsidTr="00E94AE8">
        <w:tc>
          <w:tcPr>
            <w:tcW w:w="1525" w:type="dxa"/>
          </w:tcPr>
          <w:p w14:paraId="1F3D7E40" w14:textId="4147A8D9" w:rsidR="00E94AE8" w:rsidRPr="00E94AE8" w:rsidRDefault="00E94AE8" w:rsidP="00E94AE8">
            <w:pPr>
              <w:jc w:val="both"/>
              <w:rPr>
                <w:b/>
                <w:bCs/>
              </w:rPr>
            </w:pPr>
            <w:r>
              <w:rPr>
                <w:b/>
                <w:bCs/>
              </w:rPr>
              <w:t>Carné</w:t>
            </w:r>
            <w:r w:rsidRPr="00E94AE8">
              <w:rPr>
                <w:b/>
                <w:bCs/>
              </w:rPr>
              <w:t>:</w:t>
            </w:r>
          </w:p>
        </w:tc>
        <w:tc>
          <w:tcPr>
            <w:tcW w:w="7825" w:type="dxa"/>
          </w:tcPr>
          <w:p w14:paraId="1521306C" w14:textId="10F95D4D" w:rsidR="00E94AE8" w:rsidRPr="00E94AE8" w:rsidRDefault="00E94AE8" w:rsidP="00E94AE8">
            <w:pPr>
              <w:jc w:val="both"/>
              <w:rPr>
                <w:b/>
                <w:bCs/>
              </w:rPr>
            </w:pPr>
            <w:r>
              <w:rPr>
                <w:b/>
                <w:bCs/>
              </w:rPr>
              <w:t>Nombre</w:t>
            </w:r>
            <w:r w:rsidRPr="00E94AE8">
              <w:rPr>
                <w:b/>
                <w:bCs/>
              </w:rPr>
              <w:t>:</w:t>
            </w:r>
          </w:p>
        </w:tc>
      </w:tr>
      <w:tr w:rsidR="00E94AE8" w:rsidRPr="00E94AE8" w14:paraId="5DEB071B" w14:textId="77777777" w:rsidTr="00E94AE8">
        <w:trPr>
          <w:trHeight w:val="315"/>
        </w:trPr>
        <w:tc>
          <w:tcPr>
            <w:tcW w:w="1525" w:type="dxa"/>
            <w:hideMark/>
          </w:tcPr>
          <w:p w14:paraId="193C7BAA" w14:textId="77777777" w:rsidR="00E94AE8" w:rsidRPr="00E94AE8" w:rsidRDefault="00E94AE8" w:rsidP="00E94AE8">
            <w:pPr>
              <w:jc w:val="both"/>
              <w:rPr>
                <w:rFonts w:eastAsia="Times New Roman" w:cs="Arial"/>
                <w:szCs w:val="24"/>
                <w:lang w:eastAsia="es-419"/>
              </w:rPr>
            </w:pPr>
            <w:r w:rsidRPr="00E94AE8">
              <w:rPr>
                <w:rFonts w:eastAsia="Times New Roman" w:cs="Arial"/>
                <w:szCs w:val="24"/>
                <w:lang w:eastAsia="es-419"/>
              </w:rPr>
              <w:t>201020252</w:t>
            </w:r>
          </w:p>
        </w:tc>
        <w:tc>
          <w:tcPr>
            <w:tcW w:w="7825" w:type="dxa"/>
            <w:hideMark/>
          </w:tcPr>
          <w:p w14:paraId="4060D57E" w14:textId="77777777" w:rsidR="00E94AE8" w:rsidRPr="00E94AE8" w:rsidRDefault="00E94AE8" w:rsidP="00E94AE8">
            <w:pPr>
              <w:jc w:val="both"/>
              <w:rPr>
                <w:rFonts w:eastAsia="Times New Roman" w:cs="Arial"/>
                <w:szCs w:val="24"/>
                <w:lang w:eastAsia="es-419"/>
              </w:rPr>
            </w:pPr>
            <w:r w:rsidRPr="00E94AE8">
              <w:rPr>
                <w:rFonts w:eastAsia="Times New Roman" w:cs="Arial"/>
                <w:szCs w:val="24"/>
                <w:lang w:eastAsia="es-419"/>
              </w:rPr>
              <w:t>Sergio Ariel Ramírez Castro</w:t>
            </w:r>
          </w:p>
        </w:tc>
      </w:tr>
      <w:tr w:rsidR="00E94AE8" w:rsidRPr="00E94AE8" w14:paraId="18F8887A" w14:textId="77777777" w:rsidTr="00E94AE8">
        <w:trPr>
          <w:trHeight w:val="315"/>
        </w:trPr>
        <w:tc>
          <w:tcPr>
            <w:tcW w:w="1525" w:type="dxa"/>
            <w:hideMark/>
          </w:tcPr>
          <w:p w14:paraId="1C7C89D3" w14:textId="77777777" w:rsidR="00E94AE8" w:rsidRPr="00E94AE8" w:rsidRDefault="00E94AE8" w:rsidP="00E94AE8">
            <w:pPr>
              <w:jc w:val="both"/>
              <w:rPr>
                <w:rFonts w:eastAsia="Times New Roman" w:cs="Arial"/>
                <w:szCs w:val="24"/>
                <w:lang w:eastAsia="es-419"/>
              </w:rPr>
            </w:pPr>
            <w:r w:rsidRPr="00E94AE8">
              <w:rPr>
                <w:rFonts w:eastAsia="Times New Roman" w:cs="Arial"/>
                <w:szCs w:val="24"/>
                <w:lang w:eastAsia="es-419"/>
              </w:rPr>
              <w:t>201800469</w:t>
            </w:r>
          </w:p>
        </w:tc>
        <w:tc>
          <w:tcPr>
            <w:tcW w:w="7825" w:type="dxa"/>
            <w:hideMark/>
          </w:tcPr>
          <w:p w14:paraId="70C03685" w14:textId="77777777" w:rsidR="00E94AE8" w:rsidRPr="00E94AE8" w:rsidRDefault="00E94AE8" w:rsidP="00E94AE8">
            <w:pPr>
              <w:jc w:val="both"/>
              <w:rPr>
                <w:rFonts w:eastAsia="Times New Roman" w:cs="Arial"/>
                <w:szCs w:val="24"/>
                <w:lang w:eastAsia="es-419"/>
              </w:rPr>
            </w:pPr>
            <w:r w:rsidRPr="00E94AE8">
              <w:rPr>
                <w:rFonts w:eastAsia="Times New Roman" w:cs="Arial"/>
                <w:szCs w:val="24"/>
                <w:lang w:eastAsia="es-419"/>
              </w:rPr>
              <w:t>José Alejandro Lorenty Herrera</w:t>
            </w:r>
          </w:p>
        </w:tc>
      </w:tr>
      <w:tr w:rsidR="00E94AE8" w:rsidRPr="00E94AE8" w14:paraId="4A9C6124" w14:textId="77777777" w:rsidTr="00E94AE8">
        <w:trPr>
          <w:trHeight w:val="315"/>
        </w:trPr>
        <w:tc>
          <w:tcPr>
            <w:tcW w:w="1525" w:type="dxa"/>
            <w:hideMark/>
          </w:tcPr>
          <w:p w14:paraId="1198630D" w14:textId="7CAC8A3A" w:rsidR="00E94AE8" w:rsidRPr="00E94AE8" w:rsidRDefault="003F541A" w:rsidP="00E94AE8">
            <w:pPr>
              <w:jc w:val="both"/>
              <w:rPr>
                <w:rFonts w:eastAsia="Times New Roman" w:cs="Arial"/>
                <w:szCs w:val="24"/>
                <w:lang w:eastAsia="es-419"/>
              </w:rPr>
            </w:pPr>
            <w:r w:rsidRPr="003F541A">
              <w:rPr>
                <w:rFonts w:eastAsia="Times New Roman" w:cs="Arial"/>
                <w:szCs w:val="24"/>
                <w:lang w:eastAsia="es-419"/>
              </w:rPr>
              <w:t>201800555</w:t>
            </w:r>
          </w:p>
        </w:tc>
        <w:tc>
          <w:tcPr>
            <w:tcW w:w="7825" w:type="dxa"/>
            <w:hideMark/>
          </w:tcPr>
          <w:p w14:paraId="1E1C9C14" w14:textId="0F9A7CA5" w:rsidR="00E94AE8" w:rsidRPr="00E94AE8" w:rsidRDefault="003F541A" w:rsidP="00E94AE8">
            <w:pPr>
              <w:jc w:val="both"/>
              <w:rPr>
                <w:rFonts w:eastAsia="Times New Roman" w:cs="Arial"/>
                <w:szCs w:val="24"/>
                <w:lang w:eastAsia="es-419"/>
              </w:rPr>
            </w:pPr>
            <w:r w:rsidRPr="003F541A">
              <w:rPr>
                <w:rFonts w:eastAsia="Times New Roman" w:cs="Arial"/>
                <w:szCs w:val="24"/>
                <w:lang w:eastAsia="es-419"/>
              </w:rPr>
              <w:t>César Alejandro Sosa Enríquez</w:t>
            </w:r>
          </w:p>
        </w:tc>
      </w:tr>
      <w:tr w:rsidR="00E94AE8" w:rsidRPr="00E94AE8" w14:paraId="5D638BE0" w14:textId="77777777" w:rsidTr="00E94AE8">
        <w:trPr>
          <w:trHeight w:val="315"/>
        </w:trPr>
        <w:tc>
          <w:tcPr>
            <w:tcW w:w="1525" w:type="dxa"/>
            <w:hideMark/>
          </w:tcPr>
          <w:p w14:paraId="6C476C8E" w14:textId="0D7018BD" w:rsidR="00E94AE8" w:rsidRPr="00E94AE8" w:rsidRDefault="003F541A" w:rsidP="00E94AE8">
            <w:pPr>
              <w:jc w:val="both"/>
              <w:rPr>
                <w:rFonts w:eastAsia="Times New Roman" w:cs="Arial"/>
                <w:szCs w:val="24"/>
                <w:lang w:eastAsia="es-419"/>
              </w:rPr>
            </w:pPr>
            <w:r w:rsidRPr="003F541A">
              <w:rPr>
                <w:rFonts w:eastAsia="Times New Roman" w:cs="Arial"/>
                <w:szCs w:val="24"/>
                <w:lang w:eastAsia="es-419"/>
              </w:rPr>
              <w:t>201801366</w:t>
            </w:r>
          </w:p>
        </w:tc>
        <w:tc>
          <w:tcPr>
            <w:tcW w:w="7825" w:type="dxa"/>
            <w:hideMark/>
          </w:tcPr>
          <w:p w14:paraId="0B1C728F" w14:textId="3637B207" w:rsidR="00E94AE8" w:rsidRPr="00E94AE8" w:rsidRDefault="003F541A" w:rsidP="00E94AE8">
            <w:pPr>
              <w:jc w:val="both"/>
              <w:rPr>
                <w:rFonts w:eastAsia="Times New Roman" w:cs="Arial"/>
                <w:szCs w:val="24"/>
                <w:lang w:eastAsia="es-419"/>
              </w:rPr>
            </w:pPr>
            <w:r w:rsidRPr="003F541A">
              <w:rPr>
                <w:rFonts w:eastAsia="Times New Roman" w:cs="Arial"/>
                <w:szCs w:val="24"/>
                <w:lang w:eastAsia="es-419"/>
              </w:rPr>
              <w:t>Josue Guillermo Orellana Cifuentes</w:t>
            </w:r>
          </w:p>
        </w:tc>
      </w:tr>
      <w:tr w:rsidR="003F541A" w:rsidRPr="00E94AE8" w14:paraId="4C4EB0AE" w14:textId="77777777" w:rsidTr="00E94AE8">
        <w:trPr>
          <w:trHeight w:val="315"/>
        </w:trPr>
        <w:tc>
          <w:tcPr>
            <w:tcW w:w="1525" w:type="dxa"/>
          </w:tcPr>
          <w:p w14:paraId="297D27F0" w14:textId="52FED3B8" w:rsidR="003F541A" w:rsidRPr="003F541A" w:rsidRDefault="00360825" w:rsidP="00E94AE8">
            <w:pPr>
              <w:jc w:val="both"/>
              <w:rPr>
                <w:rFonts w:eastAsia="Times New Roman" w:cs="Arial"/>
                <w:szCs w:val="24"/>
                <w:lang w:eastAsia="es-419"/>
              </w:rPr>
            </w:pPr>
            <w:r w:rsidRPr="00360825">
              <w:rPr>
                <w:rFonts w:eastAsia="Times New Roman" w:cs="Arial"/>
                <w:szCs w:val="24"/>
                <w:lang w:eastAsia="es-419"/>
              </w:rPr>
              <w:t>201801397</w:t>
            </w:r>
          </w:p>
        </w:tc>
        <w:tc>
          <w:tcPr>
            <w:tcW w:w="7825" w:type="dxa"/>
          </w:tcPr>
          <w:p w14:paraId="4171F848" w14:textId="7F45D0A7" w:rsidR="003F541A" w:rsidRPr="003F541A" w:rsidRDefault="003F541A" w:rsidP="00E94AE8">
            <w:pPr>
              <w:jc w:val="both"/>
              <w:rPr>
                <w:rFonts w:eastAsia="Times New Roman" w:cs="Arial"/>
                <w:szCs w:val="24"/>
                <w:lang w:eastAsia="es-419"/>
              </w:rPr>
            </w:pPr>
            <w:r>
              <w:rPr>
                <w:rFonts w:eastAsia="Times New Roman" w:cs="Arial"/>
                <w:szCs w:val="24"/>
                <w:lang w:eastAsia="es-419"/>
              </w:rPr>
              <w:t>Cristian Francisco Meoño Canel</w:t>
            </w:r>
          </w:p>
        </w:tc>
      </w:tr>
    </w:tbl>
    <w:p w14:paraId="2037ECED" w14:textId="762A20F0" w:rsidR="00E94AE8" w:rsidRDefault="00E94AE8" w:rsidP="00E94AE8">
      <w:pPr>
        <w:jc w:val="right"/>
        <w:rPr>
          <w:b/>
          <w:bCs/>
        </w:rPr>
      </w:pPr>
      <w:r w:rsidRPr="00E94AE8">
        <w:rPr>
          <w:b/>
          <w:bCs/>
        </w:rPr>
        <w:t>Fecha de entrega:</w:t>
      </w:r>
      <w:r w:rsidR="00940426">
        <w:rPr>
          <w:b/>
          <w:bCs/>
        </w:rPr>
        <w:t xml:space="preserve"> </w:t>
      </w:r>
      <w:r w:rsidR="003F541A">
        <w:rPr>
          <w:b/>
          <w:bCs/>
        </w:rPr>
        <w:t>10</w:t>
      </w:r>
      <w:r w:rsidR="00940426">
        <w:rPr>
          <w:b/>
          <w:bCs/>
        </w:rPr>
        <w:t xml:space="preserve"> de </w:t>
      </w:r>
      <w:r w:rsidR="003F541A">
        <w:rPr>
          <w:b/>
          <w:bCs/>
        </w:rPr>
        <w:t>junio</w:t>
      </w:r>
      <w:r w:rsidR="00940426">
        <w:rPr>
          <w:b/>
          <w:bCs/>
        </w:rPr>
        <w:t xml:space="preserve"> de 2021</w:t>
      </w:r>
      <w:r w:rsidRPr="00E94AE8">
        <w:rPr>
          <w:b/>
          <w:bCs/>
        </w:rPr>
        <w:t xml:space="preserve"> </w:t>
      </w:r>
    </w:p>
    <w:p w14:paraId="338D3950" w14:textId="63BF0831" w:rsidR="002D1A53" w:rsidRDefault="002D1A53" w:rsidP="002D1A53">
      <w:pPr>
        <w:jc w:val="center"/>
        <w:rPr>
          <w:b/>
          <w:bCs/>
        </w:rPr>
      </w:pPr>
      <w:r>
        <w:rPr>
          <w:b/>
          <w:bCs/>
        </w:rPr>
        <w:lastRenderedPageBreak/>
        <w:t>Introducción</w:t>
      </w:r>
    </w:p>
    <w:p w14:paraId="32AA3D88" w14:textId="48075C4D" w:rsidR="00287D61" w:rsidRDefault="00287D61" w:rsidP="002D1A53">
      <w:pPr>
        <w:jc w:val="center"/>
        <w:rPr>
          <w:b/>
          <w:bCs/>
        </w:rPr>
      </w:pPr>
    </w:p>
    <w:p w14:paraId="5D6CE444" w14:textId="357DECEE" w:rsidR="00287D61" w:rsidRDefault="00287D61" w:rsidP="002D1A53">
      <w:pPr>
        <w:jc w:val="center"/>
        <w:rPr>
          <w:b/>
          <w:bCs/>
        </w:rPr>
      </w:pPr>
    </w:p>
    <w:p w14:paraId="3AF73357" w14:textId="38795205" w:rsidR="00287D61" w:rsidRDefault="00287D61" w:rsidP="002D1A53">
      <w:pPr>
        <w:jc w:val="center"/>
        <w:rPr>
          <w:b/>
          <w:bCs/>
        </w:rPr>
      </w:pPr>
    </w:p>
    <w:p w14:paraId="214C5340" w14:textId="77777777" w:rsidR="00287D61" w:rsidRDefault="00287D61" w:rsidP="002D1A53">
      <w:pPr>
        <w:jc w:val="center"/>
        <w:rPr>
          <w:b/>
          <w:bCs/>
        </w:rPr>
      </w:pPr>
    </w:p>
    <w:p w14:paraId="25C30DD3" w14:textId="77346B91" w:rsidR="00287D61" w:rsidRDefault="00287D61" w:rsidP="00287D61">
      <w:pPr>
        <w:spacing w:line="360" w:lineRule="auto"/>
        <w:jc w:val="both"/>
      </w:pPr>
      <w:r>
        <w:t>En el mundo de los componentes y la electrónica se tienen varias combinaciones las cuales pueden generar distintas opciones para crear y desarrollar actividades de aprendizaje como laborales, en el área de controladores y dispositivos electrónicos se tiene el dispositivo y herramienta conocida como ARDUINO, este dispositivo más su desarrollo de programación basado en C, crea la oportunidad de desarrollar mecánicas de interacción y desarrollo para que se pueda crear desde un letrero animado hasta un juego simple pero con fundamentos lógicos y sistémicos.</w:t>
      </w:r>
    </w:p>
    <w:p w14:paraId="310F8786" w14:textId="3BCEDE3F" w:rsidR="00287D61" w:rsidRDefault="00287D61" w:rsidP="00287D61">
      <w:pPr>
        <w:spacing w:line="360" w:lineRule="auto"/>
        <w:jc w:val="both"/>
      </w:pPr>
    </w:p>
    <w:p w14:paraId="0A30E411" w14:textId="10AA171A" w:rsidR="00287D61" w:rsidRDefault="00287D61" w:rsidP="00287D61">
      <w:pPr>
        <w:spacing w:line="360" w:lineRule="auto"/>
        <w:jc w:val="both"/>
      </w:pPr>
    </w:p>
    <w:p w14:paraId="6844F964" w14:textId="39204CF7" w:rsidR="00287D61" w:rsidRDefault="00287D61" w:rsidP="00287D61">
      <w:pPr>
        <w:spacing w:line="360" w:lineRule="auto"/>
        <w:jc w:val="both"/>
      </w:pPr>
    </w:p>
    <w:p w14:paraId="27357F31" w14:textId="4A5D3E03" w:rsidR="00287D61" w:rsidRDefault="00287D61" w:rsidP="00287D61">
      <w:pPr>
        <w:spacing w:line="360" w:lineRule="auto"/>
        <w:jc w:val="both"/>
      </w:pPr>
    </w:p>
    <w:p w14:paraId="7620D04E" w14:textId="63E42AA8" w:rsidR="00287D61" w:rsidRDefault="00287D61" w:rsidP="00287D61">
      <w:pPr>
        <w:spacing w:line="360" w:lineRule="auto"/>
        <w:jc w:val="both"/>
      </w:pPr>
    </w:p>
    <w:p w14:paraId="434565A5" w14:textId="58593305" w:rsidR="00287D61" w:rsidRDefault="00287D61" w:rsidP="00287D61">
      <w:pPr>
        <w:spacing w:line="360" w:lineRule="auto"/>
        <w:jc w:val="both"/>
      </w:pPr>
    </w:p>
    <w:p w14:paraId="71073CFA" w14:textId="3DBB2DD2" w:rsidR="00287D61" w:rsidRDefault="00287D61" w:rsidP="00287D61">
      <w:pPr>
        <w:spacing w:line="360" w:lineRule="auto"/>
        <w:jc w:val="both"/>
      </w:pPr>
    </w:p>
    <w:p w14:paraId="50D99373" w14:textId="45FA8B87" w:rsidR="00287D61" w:rsidRDefault="00287D61" w:rsidP="00287D61">
      <w:pPr>
        <w:spacing w:line="360" w:lineRule="auto"/>
        <w:jc w:val="both"/>
      </w:pPr>
    </w:p>
    <w:p w14:paraId="37C79156" w14:textId="7E1F5B2B" w:rsidR="00287D61" w:rsidRDefault="00287D61" w:rsidP="00287D61">
      <w:pPr>
        <w:spacing w:line="360" w:lineRule="auto"/>
        <w:jc w:val="both"/>
      </w:pPr>
    </w:p>
    <w:p w14:paraId="13F9730A" w14:textId="08227207" w:rsidR="00287D61" w:rsidRDefault="00287D61" w:rsidP="00287D61">
      <w:pPr>
        <w:spacing w:line="360" w:lineRule="auto"/>
        <w:jc w:val="both"/>
      </w:pPr>
    </w:p>
    <w:p w14:paraId="2C7D3DBA" w14:textId="5BB5D179" w:rsidR="00287D61" w:rsidRDefault="00287D61" w:rsidP="00287D61">
      <w:pPr>
        <w:spacing w:line="360" w:lineRule="auto"/>
        <w:jc w:val="both"/>
      </w:pPr>
    </w:p>
    <w:p w14:paraId="6932050B" w14:textId="3EF85B07" w:rsidR="00287D61" w:rsidRDefault="00287D61" w:rsidP="00287D61">
      <w:pPr>
        <w:spacing w:line="360" w:lineRule="auto"/>
        <w:jc w:val="both"/>
      </w:pPr>
    </w:p>
    <w:p w14:paraId="58C8E1D3" w14:textId="2D8C4407" w:rsidR="00287D61" w:rsidRDefault="00287D61" w:rsidP="00287D61">
      <w:pPr>
        <w:spacing w:line="360" w:lineRule="auto"/>
        <w:jc w:val="both"/>
      </w:pPr>
    </w:p>
    <w:p w14:paraId="791A9B5A" w14:textId="5E1F2055" w:rsidR="00287D61" w:rsidRPr="00DA0576" w:rsidRDefault="00DA0576" w:rsidP="00287D61">
      <w:pPr>
        <w:spacing w:line="360" w:lineRule="auto"/>
        <w:jc w:val="both"/>
        <w:rPr>
          <w:b/>
          <w:bCs/>
        </w:rPr>
      </w:pPr>
      <w:r w:rsidRPr="00DA0576">
        <w:rPr>
          <w:b/>
          <w:bCs/>
        </w:rPr>
        <w:lastRenderedPageBreak/>
        <w:t>Circuitos desarrollados:</w:t>
      </w:r>
    </w:p>
    <w:p w14:paraId="6353C9CD" w14:textId="15E05623" w:rsidR="002D1A53" w:rsidRDefault="003F541A" w:rsidP="00287D61">
      <w:pPr>
        <w:spacing w:line="360" w:lineRule="auto"/>
        <w:jc w:val="center"/>
      </w:pPr>
      <w:r w:rsidRPr="003F541A">
        <w:rPr>
          <w:noProof/>
        </w:rPr>
        <w:drawing>
          <wp:inline distT="0" distB="0" distL="0" distR="0" wp14:anchorId="0426966D" wp14:editId="5EB30C00">
            <wp:extent cx="5943600" cy="418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81475"/>
                    </a:xfrm>
                    <a:prstGeom prst="rect">
                      <a:avLst/>
                    </a:prstGeom>
                  </pic:spPr>
                </pic:pic>
              </a:graphicData>
            </a:graphic>
          </wp:inline>
        </w:drawing>
      </w:r>
    </w:p>
    <w:p w14:paraId="02D04B1D" w14:textId="021DEA22" w:rsidR="00DA0576" w:rsidRDefault="00DA0576" w:rsidP="00DA0576">
      <w:pPr>
        <w:spacing w:line="360" w:lineRule="auto"/>
        <w:jc w:val="both"/>
      </w:pPr>
      <w:r>
        <w:t>Circuito general de toda la aplicación, se puede apreciar ambos controladores de matriz que se tienen conectados de manera secuencial, debido a que las librerías implementadas desarrollan o controlan dichos dispositivos de esta manera, todo está conectado con pines debido a que se determina con mayor orden las conexiones del circuito.</w:t>
      </w:r>
    </w:p>
    <w:p w14:paraId="172DC458" w14:textId="50ABD984" w:rsidR="00287D61" w:rsidRDefault="00287D61" w:rsidP="00287D61">
      <w:pPr>
        <w:spacing w:line="360" w:lineRule="auto"/>
        <w:jc w:val="center"/>
      </w:pPr>
      <w:r w:rsidRPr="00287D61">
        <w:rPr>
          <w:noProof/>
        </w:rPr>
        <w:lastRenderedPageBreak/>
        <w:drawing>
          <wp:inline distT="0" distB="0" distL="0" distR="0" wp14:anchorId="752A3557" wp14:editId="6F4D32AE">
            <wp:extent cx="3191320" cy="535379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1320" cy="5353797"/>
                    </a:xfrm>
                    <a:prstGeom prst="rect">
                      <a:avLst/>
                    </a:prstGeom>
                  </pic:spPr>
                </pic:pic>
              </a:graphicData>
            </a:graphic>
          </wp:inline>
        </w:drawing>
      </w:r>
    </w:p>
    <w:p w14:paraId="6BC47B83" w14:textId="39B08ECC" w:rsidR="00DA0576" w:rsidRDefault="00DA0576" w:rsidP="00DA0576">
      <w:pPr>
        <w:spacing w:line="360" w:lineRule="auto"/>
        <w:jc w:val="both"/>
      </w:pPr>
      <w:r>
        <w:t xml:space="preserve">En el ARDUINO, SIMULINO MEGA 250, se tienen 3 pines de salida los cuales son las entradas de carga, reloj y la información de entrada de los controladores </w:t>
      </w:r>
      <w:r w:rsidRPr="00DA0576">
        <w:t>MAX72</w:t>
      </w:r>
      <w:r>
        <w:t>, estos además tienen la función de controlar las 2 matrices de 8x8x leds.</w:t>
      </w:r>
    </w:p>
    <w:p w14:paraId="45630D7D" w14:textId="3C1C22AA" w:rsidR="00DA0576" w:rsidRDefault="00DA0576" w:rsidP="00DA0576">
      <w:pPr>
        <w:spacing w:line="360" w:lineRule="auto"/>
        <w:jc w:val="both"/>
      </w:pPr>
      <w:r>
        <w:t>En el caso de demás pines, todos son entradas de lectura para el ARDUINO, todos estos dan pulsos de ceros y unos el cual este dispositivo tiene la capacidad de entender y con lógica de programación entrar y generar programas.</w:t>
      </w:r>
    </w:p>
    <w:p w14:paraId="70A1CB8D" w14:textId="1E6A9C97" w:rsidR="00287D61" w:rsidRDefault="00287D61" w:rsidP="00287D61">
      <w:pPr>
        <w:spacing w:line="360" w:lineRule="auto"/>
        <w:jc w:val="center"/>
      </w:pPr>
      <w:r w:rsidRPr="00287D61">
        <w:rPr>
          <w:noProof/>
        </w:rPr>
        <w:lastRenderedPageBreak/>
        <w:drawing>
          <wp:inline distT="0" distB="0" distL="0" distR="0" wp14:anchorId="111ACCAB" wp14:editId="5DA917CA">
            <wp:extent cx="594360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9875"/>
                    </a:xfrm>
                    <a:prstGeom prst="rect">
                      <a:avLst/>
                    </a:prstGeom>
                  </pic:spPr>
                </pic:pic>
              </a:graphicData>
            </a:graphic>
          </wp:inline>
        </w:drawing>
      </w:r>
    </w:p>
    <w:p w14:paraId="1EC5ADC2" w14:textId="320D0C3A" w:rsidR="00DA0576" w:rsidRDefault="00DA0576" w:rsidP="00DA0576">
      <w:pPr>
        <w:spacing w:line="360" w:lineRule="auto"/>
        <w:jc w:val="both"/>
      </w:pPr>
      <w:r>
        <w:t>Estos dispositivos facilitan el control de la matriz, creando componentes además de implementar librerías para la manipulación de las matrices de leds.</w:t>
      </w:r>
    </w:p>
    <w:p w14:paraId="6C002CE2" w14:textId="6A938E1A" w:rsidR="00287D61" w:rsidRDefault="003458C3" w:rsidP="00DA0576">
      <w:pPr>
        <w:spacing w:line="360" w:lineRule="auto"/>
        <w:jc w:val="center"/>
      </w:pPr>
      <w:r w:rsidRPr="003458C3">
        <w:rPr>
          <w:noProof/>
        </w:rPr>
        <w:drawing>
          <wp:inline distT="0" distB="0" distL="0" distR="0" wp14:anchorId="4653A8D8" wp14:editId="7494196D">
            <wp:extent cx="3112098" cy="324908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186" cy="3261704"/>
                    </a:xfrm>
                    <a:prstGeom prst="rect">
                      <a:avLst/>
                    </a:prstGeom>
                  </pic:spPr>
                </pic:pic>
              </a:graphicData>
            </a:graphic>
          </wp:inline>
        </w:drawing>
      </w:r>
    </w:p>
    <w:p w14:paraId="191E4923" w14:textId="1074ABA1" w:rsidR="00DA0576" w:rsidRDefault="00DA0576" w:rsidP="00DA0576">
      <w:pPr>
        <w:spacing w:line="360" w:lineRule="auto"/>
        <w:jc w:val="both"/>
      </w:pPr>
      <w:r>
        <w:t xml:space="preserve">Las pantallas de 8x8 se toman los pines de arriba como las columnas y los pines de abajo como las filas, esto es importante para determinar cómo y cuándo encendran los leds de la matriz, además los 0 y 1 </w:t>
      </w:r>
      <w:r w:rsidR="00D77C43">
        <w:t>lógicos</w:t>
      </w:r>
      <w:r>
        <w:t xml:space="preserve"> </w:t>
      </w:r>
      <w:r w:rsidR="00D77C43">
        <w:t>de cada matriz.</w:t>
      </w:r>
    </w:p>
    <w:p w14:paraId="44287693" w14:textId="7DCF12E1" w:rsidR="00287D61" w:rsidRDefault="003458C3" w:rsidP="00287D61">
      <w:pPr>
        <w:spacing w:line="360" w:lineRule="auto"/>
        <w:jc w:val="center"/>
      </w:pPr>
      <w:r w:rsidRPr="003458C3">
        <w:rPr>
          <w:noProof/>
        </w:rPr>
        <w:lastRenderedPageBreak/>
        <w:drawing>
          <wp:inline distT="0" distB="0" distL="0" distR="0" wp14:anchorId="11ED481D" wp14:editId="005952EE">
            <wp:extent cx="5943600" cy="5852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52795"/>
                    </a:xfrm>
                    <a:prstGeom prst="rect">
                      <a:avLst/>
                    </a:prstGeom>
                  </pic:spPr>
                </pic:pic>
              </a:graphicData>
            </a:graphic>
          </wp:inline>
        </w:drawing>
      </w:r>
    </w:p>
    <w:p w14:paraId="13FF8569" w14:textId="1ACE6B15" w:rsidR="00D77C43" w:rsidRDefault="009D2F98" w:rsidP="00D77C43">
      <w:pPr>
        <w:spacing w:line="360" w:lineRule="auto"/>
        <w:jc w:val="both"/>
      </w:pPr>
      <w:r>
        <w:t>Los botones son los cuales envían la señal alta o baja para que pueda trabajar ARDUINO y generar los cambios necesarios en el proyecto o entrada de variables.</w:t>
      </w:r>
    </w:p>
    <w:p w14:paraId="7BEEB960" w14:textId="104A9349" w:rsidR="009D2F98" w:rsidRDefault="009D2F98" w:rsidP="00D77C43">
      <w:pPr>
        <w:spacing w:line="360" w:lineRule="auto"/>
        <w:jc w:val="both"/>
      </w:pPr>
    </w:p>
    <w:p w14:paraId="1801114B" w14:textId="7C011F71" w:rsidR="009D2F98" w:rsidRDefault="009D2F98" w:rsidP="00D77C43">
      <w:pPr>
        <w:spacing w:line="360" w:lineRule="auto"/>
        <w:jc w:val="both"/>
      </w:pPr>
    </w:p>
    <w:p w14:paraId="31BD17F6" w14:textId="0C143834" w:rsidR="009D2F98" w:rsidRDefault="009D2F98" w:rsidP="00D77C43">
      <w:pPr>
        <w:spacing w:line="360" w:lineRule="auto"/>
        <w:jc w:val="both"/>
      </w:pPr>
    </w:p>
    <w:p w14:paraId="7EBCEB7E" w14:textId="77777777" w:rsidR="003458C3" w:rsidRDefault="003458C3" w:rsidP="00D77C43">
      <w:pPr>
        <w:spacing w:line="360" w:lineRule="auto"/>
        <w:jc w:val="both"/>
      </w:pPr>
    </w:p>
    <w:p w14:paraId="2E0B0991" w14:textId="5BEBF6C7" w:rsidR="009D2F98" w:rsidRPr="009D2F98" w:rsidRDefault="009D2F98" w:rsidP="00D77C43">
      <w:pPr>
        <w:spacing w:line="360" w:lineRule="auto"/>
        <w:jc w:val="both"/>
        <w:rPr>
          <w:b/>
          <w:bCs/>
        </w:rPr>
      </w:pPr>
      <w:r w:rsidRPr="009D2F98">
        <w:rPr>
          <w:b/>
          <w:bCs/>
        </w:rPr>
        <w:lastRenderedPageBreak/>
        <w:t>Código Utilizado:</w:t>
      </w:r>
    </w:p>
    <w:p w14:paraId="0667133C" w14:textId="4E7D54FC" w:rsidR="009D2F98" w:rsidRDefault="009D2F98" w:rsidP="009D2F98">
      <w:pPr>
        <w:spacing w:line="360" w:lineRule="auto"/>
        <w:jc w:val="center"/>
      </w:pPr>
      <w:r w:rsidRPr="009D2F98">
        <w:rPr>
          <w:noProof/>
        </w:rPr>
        <w:drawing>
          <wp:inline distT="0" distB="0" distL="0" distR="0" wp14:anchorId="07D0BA9B" wp14:editId="348A57DF">
            <wp:extent cx="3371448" cy="176917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770" cy="1776167"/>
                    </a:xfrm>
                    <a:prstGeom prst="rect">
                      <a:avLst/>
                    </a:prstGeom>
                  </pic:spPr>
                </pic:pic>
              </a:graphicData>
            </a:graphic>
          </wp:inline>
        </w:drawing>
      </w:r>
    </w:p>
    <w:p w14:paraId="393223C9" w14:textId="3EFC54AA" w:rsidR="009D2F98" w:rsidRDefault="009D2F98" w:rsidP="00D77C43">
      <w:pPr>
        <w:spacing w:line="360" w:lineRule="auto"/>
        <w:jc w:val="both"/>
      </w:pPr>
      <w:r>
        <w:t>Las librerías utilizadas son para la generación del texto de todas las funciones requeridas además de la facilitación para utilizar las matrices con sus respectivos controladores.</w:t>
      </w:r>
    </w:p>
    <w:p w14:paraId="7148CD1B" w14:textId="1AA9F233" w:rsidR="009D2F98" w:rsidRDefault="009D2F98" w:rsidP="009D2F98">
      <w:pPr>
        <w:spacing w:line="360" w:lineRule="auto"/>
        <w:jc w:val="center"/>
      </w:pPr>
      <w:r w:rsidRPr="009D2F98">
        <w:rPr>
          <w:noProof/>
        </w:rPr>
        <w:drawing>
          <wp:inline distT="0" distB="0" distL="0" distR="0" wp14:anchorId="41504843" wp14:editId="4B9DC70B">
            <wp:extent cx="2833714" cy="3522642"/>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9634" cy="3530001"/>
                    </a:xfrm>
                    <a:prstGeom prst="rect">
                      <a:avLst/>
                    </a:prstGeom>
                  </pic:spPr>
                </pic:pic>
              </a:graphicData>
            </a:graphic>
          </wp:inline>
        </w:drawing>
      </w:r>
    </w:p>
    <w:p w14:paraId="04BD51E4" w14:textId="20DE0029" w:rsidR="009D2F98" w:rsidRDefault="009D2F98" w:rsidP="00D77C43">
      <w:pPr>
        <w:spacing w:line="360" w:lineRule="auto"/>
        <w:jc w:val="both"/>
      </w:pPr>
      <w:r>
        <w:t xml:space="preserve">La mayoría de </w:t>
      </w:r>
      <w:r w:rsidR="009238B0">
        <w:t>los pines</w:t>
      </w:r>
      <w:r>
        <w:t xml:space="preserve"> están reservados con sus respectivos nombres, esto para facilitar su utilización y búsqueda.</w:t>
      </w:r>
    </w:p>
    <w:p w14:paraId="4BEEFBCD" w14:textId="3CF7C963" w:rsidR="009D2F98" w:rsidRDefault="009D2F98" w:rsidP="00D77C43">
      <w:pPr>
        <w:spacing w:line="360" w:lineRule="auto"/>
        <w:jc w:val="both"/>
      </w:pPr>
      <w:r w:rsidRPr="009D2F98">
        <w:rPr>
          <w:noProof/>
        </w:rPr>
        <w:lastRenderedPageBreak/>
        <w:drawing>
          <wp:inline distT="0" distB="0" distL="0" distR="0" wp14:anchorId="541BCE31" wp14:editId="6CBA2A5B">
            <wp:extent cx="594360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57375"/>
                    </a:xfrm>
                    <a:prstGeom prst="rect">
                      <a:avLst/>
                    </a:prstGeom>
                  </pic:spPr>
                </pic:pic>
              </a:graphicData>
            </a:graphic>
          </wp:inline>
        </w:drawing>
      </w:r>
    </w:p>
    <w:p w14:paraId="08F5BD33" w14:textId="55AA28C6" w:rsidR="009D2F98" w:rsidRDefault="009D2F98" w:rsidP="00D77C43">
      <w:pPr>
        <w:spacing w:line="360" w:lineRule="auto"/>
        <w:jc w:val="both"/>
      </w:pPr>
      <w:r>
        <w:t>El método “MAINTEXT” es el cual genera el texto y le agrega el efecto o cambio de efecto para que salga el texto en la pantalla, se crea una instancia del objeto de la matriz y se pone que desea lo que imprima.</w:t>
      </w:r>
    </w:p>
    <w:p w14:paraId="7BEB0F44" w14:textId="049DC07F" w:rsidR="009D2F98" w:rsidRDefault="009D2F98" w:rsidP="009238B0">
      <w:pPr>
        <w:spacing w:line="360" w:lineRule="auto"/>
        <w:jc w:val="center"/>
      </w:pPr>
      <w:r w:rsidRPr="009D2F98">
        <w:rPr>
          <w:noProof/>
        </w:rPr>
        <w:drawing>
          <wp:inline distT="0" distB="0" distL="0" distR="0" wp14:anchorId="0ED58F3B" wp14:editId="5D78F6B7">
            <wp:extent cx="5943600" cy="2185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5670"/>
                    </a:xfrm>
                    <a:prstGeom prst="rect">
                      <a:avLst/>
                    </a:prstGeom>
                  </pic:spPr>
                </pic:pic>
              </a:graphicData>
            </a:graphic>
          </wp:inline>
        </w:drawing>
      </w:r>
    </w:p>
    <w:p w14:paraId="32EE7ED6" w14:textId="1548EC90" w:rsidR="009D2F98" w:rsidRDefault="009238B0" w:rsidP="00D77C43">
      <w:pPr>
        <w:spacing w:line="360" w:lineRule="auto"/>
        <w:jc w:val="both"/>
      </w:pPr>
      <w:r>
        <w:t>Además, se tiene un método que genera las letras individualmente en las pantallas led.</w:t>
      </w:r>
    </w:p>
    <w:p w14:paraId="1B06A7D7" w14:textId="4CAF7664" w:rsidR="009238B0" w:rsidRDefault="009238B0" w:rsidP="009238B0">
      <w:pPr>
        <w:spacing w:line="360" w:lineRule="auto"/>
        <w:jc w:val="center"/>
      </w:pPr>
      <w:r w:rsidRPr="009238B0">
        <w:rPr>
          <w:noProof/>
        </w:rPr>
        <w:drawing>
          <wp:inline distT="0" distB="0" distL="0" distR="0" wp14:anchorId="6D749798" wp14:editId="2CE8A63E">
            <wp:extent cx="3343742" cy="181952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1819529"/>
                    </a:xfrm>
                    <a:prstGeom prst="rect">
                      <a:avLst/>
                    </a:prstGeom>
                  </pic:spPr>
                </pic:pic>
              </a:graphicData>
            </a:graphic>
          </wp:inline>
        </w:drawing>
      </w:r>
    </w:p>
    <w:p w14:paraId="025DB1B3" w14:textId="66665313" w:rsidR="009238B0" w:rsidRDefault="009238B0" w:rsidP="009238B0">
      <w:pPr>
        <w:spacing w:line="360" w:lineRule="auto"/>
        <w:jc w:val="both"/>
      </w:pPr>
      <w:r>
        <w:t>En un método se tiene la lectura de un botón para modificar la velocidad de la aplicación.</w:t>
      </w:r>
    </w:p>
    <w:p w14:paraId="7E8DDCE3" w14:textId="7FB8F2AB" w:rsidR="009238B0" w:rsidRDefault="009238B0" w:rsidP="009238B0">
      <w:pPr>
        <w:spacing w:line="360" w:lineRule="auto"/>
        <w:jc w:val="center"/>
      </w:pPr>
      <w:r w:rsidRPr="009238B0">
        <w:rPr>
          <w:noProof/>
        </w:rPr>
        <w:lastRenderedPageBreak/>
        <w:drawing>
          <wp:inline distT="0" distB="0" distL="0" distR="0" wp14:anchorId="4AD515DA" wp14:editId="7A472955">
            <wp:extent cx="5943600" cy="331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14:paraId="754278CA" w14:textId="272D3DA8" w:rsidR="009238B0" w:rsidRDefault="009238B0" w:rsidP="009238B0">
      <w:pPr>
        <w:spacing w:line="360" w:lineRule="auto"/>
        <w:jc w:val="both"/>
      </w:pPr>
      <w:r>
        <w:t>Este método tiene las funciones del juego lo cual genera que se inicie y empiece el contador y la animación en las pantallas led.</w:t>
      </w:r>
    </w:p>
    <w:p w14:paraId="0DA31234" w14:textId="698C4FB7" w:rsidR="009238B0" w:rsidRDefault="009238B0" w:rsidP="009238B0">
      <w:pPr>
        <w:spacing w:line="360" w:lineRule="auto"/>
        <w:jc w:val="both"/>
      </w:pPr>
      <w:r w:rsidRPr="009238B0">
        <w:rPr>
          <w:noProof/>
        </w:rPr>
        <w:drawing>
          <wp:inline distT="0" distB="0" distL="0" distR="0" wp14:anchorId="0AB107BF" wp14:editId="4482D0AD">
            <wp:extent cx="2867425"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425" cy="3658111"/>
                    </a:xfrm>
                    <a:prstGeom prst="rect">
                      <a:avLst/>
                    </a:prstGeom>
                  </pic:spPr>
                </pic:pic>
              </a:graphicData>
            </a:graphic>
          </wp:inline>
        </w:drawing>
      </w:r>
    </w:p>
    <w:p w14:paraId="46DB1BA3" w14:textId="68B153E7" w:rsidR="009238B0" w:rsidRDefault="009238B0" w:rsidP="009238B0">
      <w:pPr>
        <w:spacing w:line="360" w:lineRule="auto"/>
        <w:jc w:val="both"/>
      </w:pPr>
      <w:r>
        <w:t>El SETUP de nuestra aplicación solo se inicializan las variables y los pines para iniciar.</w:t>
      </w:r>
    </w:p>
    <w:p w14:paraId="75ECB3A9" w14:textId="63F83A45" w:rsidR="009238B0" w:rsidRDefault="009238B0" w:rsidP="009238B0">
      <w:pPr>
        <w:spacing w:line="360" w:lineRule="auto"/>
        <w:jc w:val="center"/>
      </w:pPr>
      <w:r w:rsidRPr="009238B0">
        <w:rPr>
          <w:noProof/>
        </w:rPr>
        <w:lastRenderedPageBreak/>
        <w:drawing>
          <wp:inline distT="0" distB="0" distL="0" distR="0" wp14:anchorId="365C8EF7" wp14:editId="6B3ED181">
            <wp:extent cx="5943600" cy="822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2325"/>
                    </a:xfrm>
                    <a:prstGeom prst="rect">
                      <a:avLst/>
                    </a:prstGeom>
                  </pic:spPr>
                </pic:pic>
              </a:graphicData>
            </a:graphic>
          </wp:inline>
        </w:drawing>
      </w:r>
    </w:p>
    <w:p w14:paraId="44E0655F" w14:textId="02BD588F" w:rsidR="009238B0" w:rsidRDefault="009238B0" w:rsidP="009238B0">
      <w:pPr>
        <w:spacing w:line="360" w:lineRule="auto"/>
        <w:jc w:val="both"/>
      </w:pPr>
      <w:r>
        <w:t>Y El LOOP solo tiene la selección de modo dependiendo del usuario.</w:t>
      </w:r>
    </w:p>
    <w:p w14:paraId="34FB1C20" w14:textId="24C7351A" w:rsidR="009238B0" w:rsidRDefault="009238B0" w:rsidP="009238B0">
      <w:pPr>
        <w:spacing w:line="360" w:lineRule="auto"/>
        <w:jc w:val="both"/>
      </w:pPr>
      <w:r>
        <w:t>Además del SKETCH se tiene un archivo .h el cual genera funcionabilidad con el juego y la conexión entre la matriz:</w:t>
      </w:r>
    </w:p>
    <w:p w14:paraId="44D3A791" w14:textId="094CF965" w:rsidR="009238B0" w:rsidRDefault="009238B0" w:rsidP="009238B0">
      <w:pPr>
        <w:spacing w:line="360" w:lineRule="auto"/>
        <w:jc w:val="center"/>
      </w:pPr>
      <w:r w:rsidRPr="009238B0">
        <w:rPr>
          <w:noProof/>
        </w:rPr>
        <w:drawing>
          <wp:inline distT="0" distB="0" distL="0" distR="0" wp14:anchorId="39855353" wp14:editId="302ACB83">
            <wp:extent cx="5943600" cy="938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8530"/>
                    </a:xfrm>
                    <a:prstGeom prst="rect">
                      <a:avLst/>
                    </a:prstGeom>
                  </pic:spPr>
                </pic:pic>
              </a:graphicData>
            </a:graphic>
          </wp:inline>
        </w:drawing>
      </w:r>
    </w:p>
    <w:p w14:paraId="69084E16" w14:textId="7863E3B1" w:rsidR="009238B0" w:rsidRDefault="009238B0" w:rsidP="009238B0">
      <w:pPr>
        <w:spacing w:line="360" w:lineRule="auto"/>
        <w:jc w:val="both"/>
      </w:pPr>
      <w:r>
        <w:t>En este se detalla más a profundidad la funcionalidad del juego.</w:t>
      </w:r>
    </w:p>
    <w:p w14:paraId="2B22E647" w14:textId="66E13102" w:rsidR="009238B0" w:rsidRDefault="003458C3" w:rsidP="003458C3">
      <w:pPr>
        <w:spacing w:line="360" w:lineRule="auto"/>
        <w:jc w:val="center"/>
      </w:pPr>
      <w:r w:rsidRPr="003458C3">
        <w:rPr>
          <w:noProof/>
        </w:rPr>
        <w:drawing>
          <wp:inline distT="0" distB="0" distL="0" distR="0" wp14:anchorId="0D2654ED" wp14:editId="4ADDBC83">
            <wp:extent cx="4331480" cy="296354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7863" cy="2967913"/>
                    </a:xfrm>
                    <a:prstGeom prst="rect">
                      <a:avLst/>
                    </a:prstGeom>
                  </pic:spPr>
                </pic:pic>
              </a:graphicData>
            </a:graphic>
          </wp:inline>
        </w:drawing>
      </w:r>
    </w:p>
    <w:p w14:paraId="55EE633E" w14:textId="1BDA712C" w:rsidR="009238B0" w:rsidRDefault="009238B0" w:rsidP="009238B0">
      <w:pPr>
        <w:spacing w:line="360" w:lineRule="auto"/>
        <w:jc w:val="both"/>
      </w:pPr>
      <w:r>
        <w:t>Se definen las variables o constantes de área de la matriz como sus columnas y filas además de los pines los cuales están conectados a los controladores para tener el control.</w:t>
      </w:r>
      <w:r w:rsidR="003458C3">
        <w:t xml:space="preserve"> Además de las variables para el juego de los movimientos de la serpiente; esto para saber en qué dirección se mueve la serpiente y poder generar la jugabilidad.</w:t>
      </w:r>
    </w:p>
    <w:p w14:paraId="75E001E6" w14:textId="7556E9D1" w:rsidR="009238B0" w:rsidRDefault="003458C3" w:rsidP="009238B0">
      <w:pPr>
        <w:spacing w:line="360" w:lineRule="auto"/>
        <w:jc w:val="center"/>
      </w:pPr>
      <w:r w:rsidRPr="003458C3">
        <w:rPr>
          <w:noProof/>
        </w:rPr>
        <w:lastRenderedPageBreak/>
        <w:drawing>
          <wp:inline distT="0" distB="0" distL="0" distR="0" wp14:anchorId="011A66A4" wp14:editId="6CE0562D">
            <wp:extent cx="2133898" cy="101931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3898" cy="1019317"/>
                    </a:xfrm>
                    <a:prstGeom prst="rect">
                      <a:avLst/>
                    </a:prstGeom>
                  </pic:spPr>
                </pic:pic>
              </a:graphicData>
            </a:graphic>
          </wp:inline>
        </w:drawing>
      </w:r>
    </w:p>
    <w:p w14:paraId="78F2A8B7" w14:textId="63647043" w:rsidR="009238B0" w:rsidRDefault="003458C3" w:rsidP="009238B0">
      <w:pPr>
        <w:spacing w:line="360" w:lineRule="auto"/>
        <w:jc w:val="both"/>
      </w:pPr>
      <w:r>
        <w:t xml:space="preserve">Se creó un “STRUCT” para generar coordenadas en formato “X, Y” esto para facilitar el mapeado de todos los objetos que tengan que salir en la matriz, desde la comida hasta el cuerpo completo de la serpiente. El funcionamiento de las matrices Led es como un mapa de coordenadas fila columna, es por ello </w:t>
      </w:r>
      <w:r w:rsidR="00B67267">
        <w:t>por lo que</w:t>
      </w:r>
      <w:r>
        <w:t xml:space="preserve"> facilita la implementación.</w:t>
      </w:r>
    </w:p>
    <w:p w14:paraId="11C5251A" w14:textId="47930D7B" w:rsidR="003458C3" w:rsidRDefault="003458C3" w:rsidP="003458C3">
      <w:pPr>
        <w:spacing w:line="360" w:lineRule="auto"/>
        <w:jc w:val="center"/>
      </w:pPr>
      <w:r w:rsidRPr="003458C3">
        <w:drawing>
          <wp:inline distT="0" distB="0" distL="0" distR="0" wp14:anchorId="344DA53D" wp14:editId="6C926755">
            <wp:extent cx="1854200" cy="323368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454" cy="3239355"/>
                    </a:xfrm>
                    <a:prstGeom prst="rect">
                      <a:avLst/>
                    </a:prstGeom>
                  </pic:spPr>
                </pic:pic>
              </a:graphicData>
            </a:graphic>
          </wp:inline>
        </w:drawing>
      </w:r>
    </w:p>
    <w:p w14:paraId="6F790D35" w14:textId="4F47875A" w:rsidR="003458C3" w:rsidRDefault="003458C3" w:rsidP="003458C3">
      <w:pPr>
        <w:spacing w:line="360" w:lineRule="auto"/>
        <w:jc w:val="both"/>
      </w:pPr>
      <w:r>
        <w:t xml:space="preserve">Algunas variables del juego para </w:t>
      </w:r>
      <w:r w:rsidR="00B67267">
        <w:t>las funciones</w:t>
      </w:r>
      <w:r>
        <w:t xml:space="preserve"> como la dirección del movimiento, el tamaño de la serpiente, variables de cambio para verificar los estados de juego, el puntaje del jugador, tiempos para las pausas y el parpadeo de los leds, los movimientos registrados para la dirección de la serpiente, las coordenadas del cuerpo de la serpiente y la comida.</w:t>
      </w:r>
    </w:p>
    <w:p w14:paraId="65573E7E" w14:textId="2C64CEB1" w:rsidR="009238B0" w:rsidRDefault="003458C3" w:rsidP="009238B0">
      <w:pPr>
        <w:spacing w:line="360" w:lineRule="auto"/>
        <w:jc w:val="center"/>
      </w:pPr>
      <w:r w:rsidRPr="003458C3">
        <w:rPr>
          <w:noProof/>
        </w:rPr>
        <w:lastRenderedPageBreak/>
        <w:drawing>
          <wp:inline distT="0" distB="0" distL="0" distR="0" wp14:anchorId="470382BD" wp14:editId="0C517792">
            <wp:extent cx="5943600" cy="2113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3280"/>
                    </a:xfrm>
                    <a:prstGeom prst="rect">
                      <a:avLst/>
                    </a:prstGeom>
                  </pic:spPr>
                </pic:pic>
              </a:graphicData>
            </a:graphic>
          </wp:inline>
        </w:drawing>
      </w:r>
    </w:p>
    <w:p w14:paraId="15367A2D" w14:textId="392DE560" w:rsidR="009238B0" w:rsidRDefault="00B67267" w:rsidP="009238B0">
      <w:pPr>
        <w:spacing w:line="360" w:lineRule="auto"/>
        <w:jc w:val="both"/>
      </w:pPr>
      <w:r>
        <w:t>Este</w:t>
      </w:r>
      <w:r w:rsidR="009238B0">
        <w:t xml:space="preserve"> método</w:t>
      </w:r>
      <w:r>
        <w:t xml:space="preserve"> utilizado para prender el led en el cual se ubica la validación de la posición de la serpiente o de la comida, como son dos matrices conectadas se requiere que cuando cruce de una a otra el cambio de columna sea coherente por ello se utiliza una condición dependiendo de ella ya se sabrá en que matriz está dicho led</w:t>
      </w:r>
      <w:r w:rsidR="009238B0">
        <w:t>.</w:t>
      </w:r>
    </w:p>
    <w:p w14:paraId="473513D2" w14:textId="56DAFD64" w:rsidR="009238B0" w:rsidRDefault="00B67267" w:rsidP="009238B0">
      <w:pPr>
        <w:spacing w:line="360" w:lineRule="auto"/>
        <w:jc w:val="both"/>
      </w:pPr>
      <w:r w:rsidRPr="00B67267">
        <w:drawing>
          <wp:inline distT="0" distB="0" distL="0" distR="0" wp14:anchorId="2A37C9CF" wp14:editId="35D92434">
            <wp:extent cx="5943600" cy="3217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7545"/>
                    </a:xfrm>
                    <a:prstGeom prst="rect">
                      <a:avLst/>
                    </a:prstGeom>
                  </pic:spPr>
                </pic:pic>
              </a:graphicData>
            </a:graphic>
          </wp:inline>
        </w:drawing>
      </w:r>
    </w:p>
    <w:p w14:paraId="6F5EB29B" w14:textId="78AC1FE2" w:rsidR="009238B0" w:rsidRDefault="00B67267" w:rsidP="009238B0">
      <w:pPr>
        <w:spacing w:line="360" w:lineRule="auto"/>
        <w:jc w:val="both"/>
      </w:pPr>
      <w:r>
        <w:t>La comida debe generarse aleatoriamente pero no debe ser en coordenadas fuera de la matriz ni encima de la serpiente en movimiento, esto referencia a que generaría problemas de jugabilidad si alguno de los dos casos anteriores.</w:t>
      </w:r>
    </w:p>
    <w:p w14:paraId="6C3BF7DA" w14:textId="0D759E1C" w:rsidR="007E0D36" w:rsidRDefault="00B67267" w:rsidP="007E0D36">
      <w:pPr>
        <w:spacing w:line="360" w:lineRule="auto"/>
        <w:jc w:val="center"/>
      </w:pPr>
      <w:r w:rsidRPr="00B67267">
        <w:rPr>
          <w:noProof/>
        </w:rPr>
        <w:lastRenderedPageBreak/>
        <w:drawing>
          <wp:inline distT="0" distB="0" distL="0" distR="0" wp14:anchorId="08CF1AC0" wp14:editId="6793000B">
            <wp:extent cx="5943600" cy="2829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9560"/>
                    </a:xfrm>
                    <a:prstGeom prst="rect">
                      <a:avLst/>
                    </a:prstGeom>
                  </pic:spPr>
                </pic:pic>
              </a:graphicData>
            </a:graphic>
          </wp:inline>
        </w:drawing>
      </w:r>
    </w:p>
    <w:p w14:paraId="17B0DE4F" w14:textId="71C99145" w:rsidR="007E0D36" w:rsidRDefault="00B67267" w:rsidP="007E0D36">
      <w:pPr>
        <w:spacing w:line="360" w:lineRule="auto"/>
        <w:jc w:val="both"/>
      </w:pPr>
      <w:r>
        <w:t xml:space="preserve">Para verificar que la serpiente no </w:t>
      </w:r>
      <w:proofErr w:type="gramStart"/>
      <w:r>
        <w:t>choque contra</w:t>
      </w:r>
      <w:proofErr w:type="gramEnd"/>
      <w:r>
        <w:t xml:space="preserve"> si misma se tienen 2 ciclos para verificar en cada movimiento si esta no esta encima de sí misma, así validar el fin de juego y cambiar de modo.</w:t>
      </w:r>
    </w:p>
    <w:p w14:paraId="5CD7083D" w14:textId="610829B7" w:rsidR="00B67267" w:rsidRDefault="00B67267" w:rsidP="00B67267">
      <w:pPr>
        <w:spacing w:line="360" w:lineRule="auto"/>
        <w:jc w:val="center"/>
      </w:pPr>
      <w:r w:rsidRPr="00B67267">
        <w:drawing>
          <wp:inline distT="0" distB="0" distL="0" distR="0" wp14:anchorId="0A1BCED6" wp14:editId="5638EDD0">
            <wp:extent cx="5943600" cy="1538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8605"/>
                    </a:xfrm>
                    <a:prstGeom prst="rect">
                      <a:avLst/>
                    </a:prstGeom>
                  </pic:spPr>
                </pic:pic>
              </a:graphicData>
            </a:graphic>
          </wp:inline>
        </w:drawing>
      </w:r>
    </w:p>
    <w:p w14:paraId="11353391" w14:textId="4BF88471" w:rsidR="00B67267" w:rsidRDefault="00B67267" w:rsidP="00B67267">
      <w:pPr>
        <w:spacing w:line="360" w:lineRule="auto"/>
        <w:jc w:val="both"/>
      </w:pPr>
      <w:r>
        <w:t>El método genera de manera automática la comida, siempre validando con el método anterior que no sea una posición invalida.</w:t>
      </w:r>
    </w:p>
    <w:p w14:paraId="17FDBE8A" w14:textId="5CE0C233" w:rsidR="00B67267" w:rsidRDefault="00B67267" w:rsidP="00B67267">
      <w:pPr>
        <w:spacing w:line="360" w:lineRule="auto"/>
        <w:jc w:val="center"/>
      </w:pPr>
      <w:r w:rsidRPr="00B67267">
        <w:lastRenderedPageBreak/>
        <w:drawing>
          <wp:inline distT="0" distB="0" distL="0" distR="0" wp14:anchorId="29EF429E" wp14:editId="2748DC20">
            <wp:extent cx="4724400" cy="318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8765" cy="3188381"/>
                    </a:xfrm>
                    <a:prstGeom prst="rect">
                      <a:avLst/>
                    </a:prstGeom>
                  </pic:spPr>
                </pic:pic>
              </a:graphicData>
            </a:graphic>
          </wp:inline>
        </w:drawing>
      </w:r>
    </w:p>
    <w:p w14:paraId="3586FAC4" w14:textId="6F30324C" w:rsidR="00B67267" w:rsidRDefault="00B67267" w:rsidP="00B67267">
      <w:pPr>
        <w:spacing w:line="360" w:lineRule="auto"/>
        <w:jc w:val="both"/>
      </w:pPr>
      <w:r>
        <w:t xml:space="preserve">El método dibujar utiliza la colocación de </w:t>
      </w:r>
      <w:proofErr w:type="gramStart"/>
      <w:r>
        <w:t>pixel</w:t>
      </w:r>
      <w:proofErr w:type="gramEnd"/>
      <w:r>
        <w:t>, para poder prender los leds de la comida y del cuerpo de la serpiente, luego se reinicia la matriz para establecer los leds que si debieran estar encendidos.</w:t>
      </w:r>
    </w:p>
    <w:p w14:paraId="1A6D737B" w14:textId="09C1D367" w:rsidR="00B67267" w:rsidRDefault="00B67267" w:rsidP="00B67267">
      <w:pPr>
        <w:spacing w:line="360" w:lineRule="auto"/>
        <w:jc w:val="center"/>
      </w:pPr>
      <w:r w:rsidRPr="00B67267">
        <w:drawing>
          <wp:inline distT="0" distB="0" distL="0" distR="0" wp14:anchorId="5FEC4EE4" wp14:editId="78BB12CC">
            <wp:extent cx="4800600" cy="2988066"/>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4569" cy="2990536"/>
                    </a:xfrm>
                    <a:prstGeom prst="rect">
                      <a:avLst/>
                    </a:prstGeom>
                  </pic:spPr>
                </pic:pic>
              </a:graphicData>
            </a:graphic>
          </wp:inline>
        </w:drawing>
      </w:r>
    </w:p>
    <w:p w14:paraId="4798B13D" w14:textId="6E75449D" w:rsidR="00360825" w:rsidRPr="002D1A53" w:rsidRDefault="00B67267" w:rsidP="00B67267">
      <w:pPr>
        <w:spacing w:line="360" w:lineRule="auto"/>
        <w:jc w:val="both"/>
      </w:pPr>
      <w:r>
        <w:t xml:space="preserve">El método de comer </w:t>
      </w:r>
      <w:r w:rsidR="00360825">
        <w:t>genera un aumento de tamaño en la serpiente y un mayor puntaje, a su vez aumenta la velocidad de juego para que sea el nivel una interacción dinámica.</w:t>
      </w:r>
    </w:p>
    <w:sectPr w:rsidR="00360825" w:rsidRPr="002D1A53" w:rsidSect="008F7F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E8"/>
    <w:rsid w:val="0014498B"/>
    <w:rsid w:val="00287D61"/>
    <w:rsid w:val="002D1A53"/>
    <w:rsid w:val="002E3E34"/>
    <w:rsid w:val="003458C3"/>
    <w:rsid w:val="00360825"/>
    <w:rsid w:val="003F541A"/>
    <w:rsid w:val="007E0D36"/>
    <w:rsid w:val="008F7F6E"/>
    <w:rsid w:val="009238B0"/>
    <w:rsid w:val="00940426"/>
    <w:rsid w:val="009D2F98"/>
    <w:rsid w:val="00B67267"/>
    <w:rsid w:val="00C81ADA"/>
    <w:rsid w:val="00D77C43"/>
    <w:rsid w:val="00DA0576"/>
    <w:rsid w:val="00E3642F"/>
    <w:rsid w:val="00E94A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7F4"/>
  <w15:chartTrackingRefBased/>
  <w15:docId w15:val="{6AF0C8E1-CB35-4714-B0E1-00CEBDEC5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4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592977">
      <w:bodyDiv w:val="1"/>
      <w:marLeft w:val="0"/>
      <w:marRight w:val="0"/>
      <w:marTop w:val="0"/>
      <w:marBottom w:val="0"/>
      <w:divBdr>
        <w:top w:val="none" w:sz="0" w:space="0" w:color="auto"/>
        <w:left w:val="none" w:sz="0" w:space="0" w:color="auto"/>
        <w:bottom w:val="none" w:sz="0" w:space="0" w:color="auto"/>
        <w:right w:val="none" w:sz="0" w:space="0" w:color="auto"/>
      </w:divBdr>
    </w:div>
    <w:div w:id="147019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BACB6-41B0-44C4-9353-721B2D53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882</Words>
  <Characters>5032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Lorenty</dc:creator>
  <cp:keywords/>
  <dc:description/>
  <cp:lastModifiedBy>Alejandro Lorenty</cp:lastModifiedBy>
  <cp:revision>2</cp:revision>
  <cp:lastPrinted>2021-02-13T04:02:00Z</cp:lastPrinted>
  <dcterms:created xsi:type="dcterms:W3CDTF">2021-06-10T21:46:00Z</dcterms:created>
  <dcterms:modified xsi:type="dcterms:W3CDTF">2021-06-10T21:46:00Z</dcterms:modified>
</cp:coreProperties>
</file>