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2375076"/>
        <w:docPartObj>
          <w:docPartGallery w:val="Cover Pages"/>
          <w:docPartUnique/>
        </w:docPartObj>
      </w:sdtPr>
      <w:sdtContent>
        <w:p w:rsidR="00FB6AB3" w:rsidRDefault="00FB6A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B6AB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902FB0D230F48D19571A3B5D95779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B6AB3" w:rsidRDefault="00FB6AB3" w:rsidP="00FB6AB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CS3305 Team-Two Bored-Games</w:t>
                    </w:r>
                  </w:p>
                </w:tc>
              </w:sdtContent>
            </w:sdt>
          </w:tr>
          <w:tr w:rsidR="00FB6AB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35AD19B6D0A400CB7A18DA0E436CD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B6AB3" w:rsidRDefault="00FB6AB3" w:rsidP="00FB6AB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Postmortem Report</w:t>
                    </w:r>
                  </w:p>
                </w:sdtContent>
              </w:sdt>
            </w:tc>
          </w:tr>
          <w:tr w:rsidR="00FB6AB3">
            <w:sdt>
              <w:sdtPr>
                <w:rPr>
                  <w:rFonts w:cstheme="minorHAnsi"/>
                  <w:color w:val="5B9BD5" w:themeColor="accent1"/>
                  <w:sz w:val="24"/>
                  <w:szCs w:val="24"/>
                </w:rPr>
                <w:alias w:val="Subtitle"/>
                <w:id w:val="13406923"/>
                <w:placeholder>
                  <w:docPart w:val="712419C3C3E049F6B36E9942B509D6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B6AB3" w:rsidRDefault="00BB2B46" w:rsidP="00BB2B4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Yang Chen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                                                                                                   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Adrian Dennis Coffey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                                                                            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Cristiano Giovanni </w:t>
                    </w:r>
                    <w:proofErr w:type="spellStart"/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Gaudino</w:t>
                    </w:r>
                    <w:proofErr w:type="spellEnd"/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                                                                        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Paul Matthew </w:t>
                    </w:r>
                    <w:proofErr w:type="spellStart"/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Gunnarsson</w:t>
                    </w:r>
                    <w:proofErr w:type="spellEnd"/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                                                                    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William David Rodgers Orr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 xml:space="preserve">                                                                   </w:t>
                    </w:r>
                    <w:r w:rsidRPr="00BB2B46">
                      <w:rPr>
                        <w:rFonts w:cstheme="minorHAnsi"/>
                        <w:color w:val="5B9BD5" w:themeColor="accent1"/>
                        <w:sz w:val="24"/>
                        <w:szCs w:val="24"/>
                      </w:rPr>
                      <w:t>Michael Richard Smith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B6AB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B6AB3" w:rsidRDefault="00FB6AB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FB6AB3" w:rsidRDefault="00FB6AB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FB6AB3" w:rsidRDefault="00FB6AB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B6AB3" w:rsidRDefault="00FB6AB3">
          <w:r>
            <w:br w:type="page"/>
          </w:r>
        </w:p>
      </w:sdtContent>
    </w:sdt>
    <w:bookmarkStart w:id="0" w:name="_Toc33624039" w:displacedByCustomXml="next"/>
    <w:sdt>
      <w:sdtPr>
        <w:id w:val="963933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E24885" w:rsidRDefault="00E24885" w:rsidP="00E24885">
          <w:pPr>
            <w:pStyle w:val="TOCHeading"/>
            <w:outlineLvl w:val="0"/>
          </w:pPr>
          <w:r>
            <w:t>Table of Contents</w:t>
          </w:r>
          <w:bookmarkEnd w:id="0"/>
        </w:p>
        <w:p w:rsidR="00E24885" w:rsidRDefault="00E248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624039" w:history="1">
            <w:r w:rsidRPr="00CB78F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0" w:history="1">
            <w:r w:rsidRPr="00CB78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8F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1" w:history="1">
            <w:r w:rsidRPr="00CB78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8F4">
              <w:rPr>
                <w:rStyle w:val="Hyperlink"/>
                <w:noProof/>
              </w:rPr>
              <w:t>Project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2" w:history="1">
            <w:r w:rsidRPr="00CB78F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8F4">
              <w:rPr>
                <w:rStyle w:val="Hyperlink"/>
                <w:noProof/>
              </w:rPr>
              <w:t>Project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3" w:history="1">
            <w:r w:rsidRPr="00CB78F4">
              <w:rPr>
                <w:rStyle w:val="Hyperlink"/>
                <w:noProof/>
              </w:rPr>
              <w:t>3.1. Key Accomplishments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4" w:history="1">
            <w:r w:rsidRPr="00CB78F4">
              <w:rPr>
                <w:rStyle w:val="Hyperlink"/>
                <w:noProof/>
              </w:rPr>
              <w:t>3.2. Key Problem 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5" w:history="1">
            <w:r w:rsidRPr="00CB78F4">
              <w:rPr>
                <w:rStyle w:val="Hyperlink"/>
                <w:noProof/>
              </w:rPr>
              <w:t>3.3. Ishikawa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624046" w:history="1">
            <w:r w:rsidRPr="00CB78F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B78F4">
              <w:rPr>
                <w:rStyle w:val="Hyperlink"/>
                <w:noProof/>
              </w:rPr>
              <w:t>Conclusions and 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85" w:rsidRDefault="00E24885">
          <w:r>
            <w:rPr>
              <w:b/>
              <w:bCs/>
              <w:noProof/>
            </w:rPr>
            <w:fldChar w:fldCharType="end"/>
          </w:r>
        </w:p>
      </w:sdtContent>
    </w:sdt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  <w:bookmarkStart w:id="1" w:name="_GoBack"/>
      <w:bookmarkEnd w:id="1"/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E24885" w:rsidRDefault="00E24885" w:rsidP="00E24885">
      <w:pPr>
        <w:pStyle w:val="NoSpacing"/>
        <w:ind w:left="360"/>
        <w:rPr>
          <w:b/>
          <w:sz w:val="24"/>
          <w:szCs w:val="24"/>
        </w:rPr>
      </w:pPr>
    </w:p>
    <w:p w:rsidR="00F13C9E" w:rsidRDefault="00717996" w:rsidP="00E24885">
      <w:pPr>
        <w:pStyle w:val="Heading2"/>
        <w:numPr>
          <w:ilvl w:val="0"/>
          <w:numId w:val="4"/>
        </w:numPr>
      </w:pPr>
      <w:bookmarkStart w:id="2" w:name="_Toc33624040"/>
      <w:r>
        <w:lastRenderedPageBreak/>
        <w:t>Introduction</w:t>
      </w:r>
      <w:r w:rsidR="00EB6B21">
        <w:t>:</w:t>
      </w:r>
      <w:bookmarkEnd w:id="2"/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purpose of this Project Post Mortem report is to record the project activities that were most effective and those that require adjustments for future projects.</w:t>
      </w:r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</w:p>
    <w:p w:rsidR="00717996" w:rsidRDefault="00717996" w:rsidP="00E24885">
      <w:pPr>
        <w:pStyle w:val="Heading2"/>
        <w:numPr>
          <w:ilvl w:val="0"/>
          <w:numId w:val="4"/>
        </w:numPr>
      </w:pPr>
      <w:bookmarkStart w:id="3" w:name="_Toc33624041"/>
      <w:r>
        <w:t>Project Overview:</w:t>
      </w:r>
      <w:bookmarkEnd w:id="3"/>
    </w:p>
    <w:p w:rsidR="00717996" w:rsidRDefault="00717996" w:rsidP="00717996">
      <w:pPr>
        <w:pStyle w:val="NoSpacing"/>
        <w:ind w:left="720"/>
        <w:rPr>
          <w:b/>
          <w:sz w:val="24"/>
          <w:szCs w:val="24"/>
        </w:rPr>
      </w:pPr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Bored-Games:  A Web Application Serving Word-Based Puzzle Games</w:t>
      </w:r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main goal of this project was to develop a web based app which would serve word-based puzzle games for users wanting to kill time.</w:t>
      </w:r>
    </w:p>
    <w:p w:rsidR="00717996" w:rsidRDefault="00717996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It will initially include on</w:t>
      </w:r>
      <w:r w:rsidR="00064639">
        <w:rPr>
          <w:sz w:val="24"/>
          <w:szCs w:val="24"/>
        </w:rPr>
        <w:t>e</w:t>
      </w:r>
      <w:r>
        <w:rPr>
          <w:sz w:val="24"/>
          <w:szCs w:val="24"/>
        </w:rPr>
        <w:t xml:space="preserve"> game similar to scrabble/words-with-friends with more games to follow</w:t>
      </w:r>
      <w:r w:rsidR="003F7A21">
        <w:rPr>
          <w:sz w:val="24"/>
          <w:szCs w:val="24"/>
        </w:rPr>
        <w:t>. Since the project is a game, it would be easy to add further features over time.</w:t>
      </w:r>
    </w:p>
    <w:p w:rsidR="003F7A21" w:rsidRDefault="003F7A21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project had an 8 week development cycle starting on the 13/01/2020 and ending on 06/03/2020.</w:t>
      </w:r>
    </w:p>
    <w:p w:rsidR="003F7A21" w:rsidRDefault="003F7A21" w:rsidP="00717996">
      <w:pPr>
        <w:pStyle w:val="NoSpacing"/>
        <w:ind w:left="720"/>
        <w:rPr>
          <w:sz w:val="24"/>
          <w:szCs w:val="24"/>
        </w:rPr>
      </w:pPr>
    </w:p>
    <w:p w:rsidR="003F7A21" w:rsidRDefault="003F7A21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Contributors to the project:</w:t>
      </w:r>
    </w:p>
    <w:p w:rsidR="003F7A21" w:rsidRDefault="003F7A21" w:rsidP="00717996">
      <w:pPr>
        <w:pStyle w:val="NoSpacing"/>
        <w:ind w:left="720"/>
        <w:rPr>
          <w:sz w:val="24"/>
          <w:szCs w:val="24"/>
        </w:rPr>
      </w:pP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Yang Chen</w:t>
      </w: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Adrian Dennis Coffey</w:t>
      </w: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Cristiano Giovanni </w:t>
      </w:r>
      <w:proofErr w:type="spellStart"/>
      <w:r>
        <w:rPr>
          <w:sz w:val="24"/>
          <w:szCs w:val="24"/>
        </w:rPr>
        <w:t>Gaudino</w:t>
      </w:r>
      <w:proofErr w:type="spellEnd"/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Paul Matthew </w:t>
      </w:r>
      <w:proofErr w:type="spellStart"/>
      <w:r>
        <w:rPr>
          <w:sz w:val="24"/>
          <w:szCs w:val="24"/>
        </w:rPr>
        <w:t>Gunnarsson</w:t>
      </w:r>
      <w:proofErr w:type="spellEnd"/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William David Rodgers Orr</w:t>
      </w: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Michael Richard Smith</w:t>
      </w: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</w:p>
    <w:p w:rsidR="00064639" w:rsidRDefault="00064639" w:rsidP="0071799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project would hold weekly meetings with the Contributors as well as meetings with the academic lecturer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Jan </w:t>
      </w:r>
      <w:proofErr w:type="spellStart"/>
      <w:r>
        <w:rPr>
          <w:sz w:val="24"/>
          <w:szCs w:val="24"/>
        </w:rPr>
        <w:t>Stohl</w:t>
      </w:r>
      <w:proofErr w:type="spellEnd"/>
      <w:r>
        <w:rPr>
          <w:sz w:val="24"/>
          <w:szCs w:val="24"/>
        </w:rPr>
        <w:t>.</w:t>
      </w:r>
    </w:p>
    <w:p w:rsidR="000C4959" w:rsidRDefault="000C4959" w:rsidP="00717996">
      <w:pPr>
        <w:pStyle w:val="NoSpacing"/>
        <w:ind w:left="720"/>
        <w:rPr>
          <w:sz w:val="24"/>
          <w:szCs w:val="24"/>
        </w:rPr>
      </w:pPr>
    </w:p>
    <w:p w:rsidR="000C4959" w:rsidRDefault="000C4959" w:rsidP="00E24885">
      <w:pPr>
        <w:pStyle w:val="Heading2"/>
        <w:numPr>
          <w:ilvl w:val="0"/>
          <w:numId w:val="4"/>
        </w:numPr>
      </w:pPr>
      <w:bookmarkStart w:id="4" w:name="_Toc33624042"/>
      <w:r>
        <w:t>Project Performance</w:t>
      </w:r>
      <w:bookmarkEnd w:id="4"/>
    </w:p>
    <w:p w:rsidR="000C4959" w:rsidRDefault="00E24885" w:rsidP="00E24885">
      <w:pPr>
        <w:pStyle w:val="Heading2"/>
        <w:ind w:left="1080"/>
      </w:pPr>
      <w:bookmarkStart w:id="5" w:name="_Toc33624043"/>
      <w:r>
        <w:t xml:space="preserve">3.1. </w:t>
      </w:r>
      <w:r w:rsidR="000C4959">
        <w:t>Key Accomplishments</w:t>
      </w:r>
      <w:bookmarkEnd w:id="5"/>
    </w:p>
    <w:p w:rsidR="00BE3B62" w:rsidRDefault="00BE3B62" w:rsidP="00BE3B62">
      <w:pPr>
        <w:pStyle w:val="NoSpacing"/>
        <w:ind w:left="1080"/>
        <w:rPr>
          <w:b/>
          <w:sz w:val="24"/>
          <w:szCs w:val="24"/>
        </w:rPr>
      </w:pPr>
    </w:p>
    <w:p w:rsidR="000C4959" w:rsidRDefault="000C4959" w:rsidP="000C495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went right?</w:t>
      </w:r>
    </w:p>
    <w:p w:rsidR="0011744D" w:rsidRDefault="0011744D" w:rsidP="0011744D">
      <w:pPr>
        <w:pStyle w:val="NoSpacing"/>
        <w:ind w:left="1800"/>
        <w:rPr>
          <w:sz w:val="24"/>
          <w:szCs w:val="24"/>
        </w:rPr>
      </w:pPr>
    </w:p>
    <w:p w:rsidR="000C4959" w:rsidRDefault="0011744D" w:rsidP="000C495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The first initial team meeting was conducted and some very good ideas surfaced from this initial meeting.</w:t>
      </w:r>
    </w:p>
    <w:p w:rsidR="0011744D" w:rsidRDefault="0011744D" w:rsidP="000C4959">
      <w:pPr>
        <w:pStyle w:val="NoSpacing"/>
        <w:ind w:left="1800"/>
        <w:rPr>
          <w:sz w:val="24"/>
          <w:szCs w:val="24"/>
        </w:rPr>
      </w:pPr>
    </w:p>
    <w:p w:rsidR="0011744D" w:rsidRDefault="0011744D" w:rsidP="000C495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Once development begun, assignment of tasks to contributors were established.</w:t>
      </w:r>
    </w:p>
    <w:p w:rsidR="00BE3B62" w:rsidRDefault="00BE3B62" w:rsidP="00BE3B62">
      <w:pPr>
        <w:pStyle w:val="NoSpacing"/>
        <w:rPr>
          <w:sz w:val="24"/>
          <w:szCs w:val="24"/>
        </w:rPr>
      </w:pPr>
    </w:p>
    <w:p w:rsidR="00BE3B62" w:rsidRDefault="00BE3B62" w:rsidP="000C495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The first Web-Page was developed, which gave an insight to the final finished product.</w:t>
      </w:r>
    </w:p>
    <w:p w:rsidR="00BE3B62" w:rsidRDefault="00BE3B62" w:rsidP="000C4959">
      <w:pPr>
        <w:pStyle w:val="NoSpacing"/>
        <w:ind w:left="1800"/>
        <w:rPr>
          <w:sz w:val="24"/>
          <w:szCs w:val="24"/>
        </w:rPr>
      </w:pPr>
    </w:p>
    <w:p w:rsidR="00BE3B62" w:rsidRDefault="00BE3B62" w:rsidP="00BE3B62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Initial meeting with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Jan </w:t>
      </w:r>
      <w:proofErr w:type="spellStart"/>
      <w:r>
        <w:rPr>
          <w:sz w:val="24"/>
          <w:szCs w:val="24"/>
        </w:rPr>
        <w:t>Stohl</w:t>
      </w:r>
      <w:proofErr w:type="spellEnd"/>
      <w:r>
        <w:rPr>
          <w:sz w:val="24"/>
          <w:szCs w:val="24"/>
        </w:rPr>
        <w:t>, provided some useful feedback that was used to broaden the development of the project.</w:t>
      </w:r>
    </w:p>
    <w:p w:rsidR="00BE3B62" w:rsidRDefault="00BE3B62" w:rsidP="000C4959">
      <w:pPr>
        <w:pStyle w:val="NoSpacing"/>
        <w:ind w:left="1800"/>
        <w:rPr>
          <w:sz w:val="24"/>
          <w:szCs w:val="24"/>
        </w:rPr>
      </w:pPr>
    </w:p>
    <w:p w:rsidR="00BE3B62" w:rsidRDefault="00BE3B62" w:rsidP="000C495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Communication between contributors was </w:t>
      </w:r>
      <w:r w:rsidR="00E33A89">
        <w:rPr>
          <w:sz w:val="24"/>
          <w:szCs w:val="24"/>
        </w:rPr>
        <w:t>continuous with the use of the SLACK communication app.</w:t>
      </w:r>
    </w:p>
    <w:p w:rsidR="00E33A89" w:rsidRDefault="00E33A89" w:rsidP="00E33A8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worked well?</w:t>
      </w: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The use of TRELLO boards to report and update on the different stages of the project.</w:t>
      </w: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  <w:r>
        <w:rPr>
          <w:sz w:val="24"/>
          <w:szCs w:val="24"/>
        </w:rPr>
        <w:t>Working on separate tasks for the project, so no contributor where replicating code that had already been written.</w:t>
      </w:r>
    </w:p>
    <w:p w:rsidR="002E654A" w:rsidRDefault="002E654A" w:rsidP="00E33A89">
      <w:pPr>
        <w:pStyle w:val="NoSpacing"/>
        <w:ind w:left="1800"/>
        <w:rPr>
          <w:sz w:val="24"/>
          <w:szCs w:val="24"/>
        </w:rPr>
      </w:pPr>
    </w:p>
    <w:p w:rsidR="002E654A" w:rsidRDefault="00E24885" w:rsidP="00E24885">
      <w:pPr>
        <w:pStyle w:val="Heading2"/>
      </w:pPr>
      <w:r>
        <w:t xml:space="preserve">            </w:t>
      </w:r>
      <w:bookmarkStart w:id="6" w:name="_Toc33624044"/>
      <w:r>
        <w:t xml:space="preserve">3.2. </w:t>
      </w:r>
      <w:r w:rsidR="002E654A">
        <w:t>Key Problem Areas:</w:t>
      </w:r>
      <w:bookmarkEnd w:id="6"/>
    </w:p>
    <w:p w:rsidR="002E654A" w:rsidRDefault="002E654A" w:rsidP="002E654A">
      <w:pPr>
        <w:pStyle w:val="NoSpacing"/>
        <w:ind w:left="1080"/>
        <w:rPr>
          <w:b/>
          <w:sz w:val="24"/>
          <w:szCs w:val="24"/>
        </w:rPr>
      </w:pPr>
    </w:p>
    <w:p w:rsidR="002E654A" w:rsidRPr="002E654A" w:rsidRDefault="002E654A" w:rsidP="002E654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went wrong?</w:t>
      </w:r>
    </w:p>
    <w:p w:rsidR="002E654A" w:rsidRPr="002E654A" w:rsidRDefault="002E654A" w:rsidP="002E654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Project Processes didn’t work well?</w:t>
      </w:r>
    </w:p>
    <w:p w:rsidR="002E654A" w:rsidRPr="002E654A" w:rsidRDefault="002E654A" w:rsidP="002E654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specific Processes caused problems?</w:t>
      </w:r>
    </w:p>
    <w:p w:rsidR="002E654A" w:rsidRPr="00C82757" w:rsidRDefault="002E654A" w:rsidP="002E654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Technical Challenges</w:t>
      </w:r>
    </w:p>
    <w:p w:rsidR="00C82757" w:rsidRPr="002E654A" w:rsidRDefault="00C82757" w:rsidP="00C82757">
      <w:pPr>
        <w:pStyle w:val="NoSpacing"/>
        <w:ind w:left="1800"/>
        <w:rPr>
          <w:b/>
          <w:sz w:val="24"/>
          <w:szCs w:val="24"/>
        </w:rPr>
      </w:pPr>
    </w:p>
    <w:p w:rsidR="002E654A" w:rsidRDefault="00E24885" w:rsidP="00E24885">
      <w:pPr>
        <w:pStyle w:val="Heading2"/>
        <w:ind w:firstLine="720"/>
      </w:pPr>
      <w:bookmarkStart w:id="7" w:name="_Toc33624045"/>
      <w:r>
        <w:t xml:space="preserve">3.3. </w:t>
      </w:r>
      <w:r w:rsidR="002E654A">
        <w:t>Ishikawa Diagram:</w:t>
      </w:r>
      <w:bookmarkEnd w:id="7"/>
      <w:r w:rsidR="002E654A">
        <w:t xml:space="preserve"> </w:t>
      </w:r>
    </w:p>
    <w:p w:rsidR="00C82757" w:rsidRDefault="00C82757" w:rsidP="00C82757">
      <w:pPr>
        <w:pStyle w:val="NoSpacing"/>
        <w:ind w:left="1080"/>
        <w:rPr>
          <w:b/>
          <w:sz w:val="24"/>
          <w:szCs w:val="24"/>
        </w:rPr>
      </w:pPr>
    </w:p>
    <w:p w:rsidR="00C82757" w:rsidRDefault="00C82757" w:rsidP="00E24885">
      <w:pPr>
        <w:pStyle w:val="Heading2"/>
        <w:numPr>
          <w:ilvl w:val="0"/>
          <w:numId w:val="4"/>
        </w:numPr>
      </w:pPr>
      <w:bookmarkStart w:id="8" w:name="_Toc33624046"/>
      <w:r>
        <w:t>Conclusions and Recommendations:</w:t>
      </w:r>
      <w:bookmarkEnd w:id="8"/>
    </w:p>
    <w:p w:rsidR="00C82757" w:rsidRPr="00C82757" w:rsidRDefault="00C82757" w:rsidP="00C82757">
      <w:pPr>
        <w:pStyle w:val="NoSpacing"/>
        <w:ind w:left="720"/>
        <w:rPr>
          <w:b/>
          <w:sz w:val="24"/>
          <w:szCs w:val="24"/>
        </w:rPr>
      </w:pPr>
    </w:p>
    <w:p w:rsidR="002E654A" w:rsidRPr="002E654A" w:rsidRDefault="002E654A" w:rsidP="002E654A">
      <w:pPr>
        <w:pStyle w:val="NoSpacing"/>
        <w:ind w:left="1080"/>
        <w:rPr>
          <w:b/>
          <w:sz w:val="24"/>
          <w:szCs w:val="24"/>
        </w:rPr>
      </w:pP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</w:p>
    <w:p w:rsidR="00E33A89" w:rsidRDefault="00E33A89" w:rsidP="00E33A89">
      <w:pPr>
        <w:pStyle w:val="NoSpacing"/>
        <w:ind w:left="1800"/>
        <w:rPr>
          <w:sz w:val="24"/>
          <w:szCs w:val="24"/>
        </w:rPr>
      </w:pPr>
    </w:p>
    <w:p w:rsidR="0011744D" w:rsidRPr="000C4959" w:rsidRDefault="0011744D" w:rsidP="000C4959">
      <w:pPr>
        <w:pStyle w:val="NoSpacing"/>
        <w:ind w:left="1800"/>
        <w:rPr>
          <w:sz w:val="24"/>
          <w:szCs w:val="24"/>
        </w:rPr>
      </w:pPr>
    </w:p>
    <w:p w:rsidR="00717996" w:rsidRPr="00717996" w:rsidRDefault="00717996" w:rsidP="00717996">
      <w:pPr>
        <w:pStyle w:val="NoSpacing"/>
        <w:ind w:left="720"/>
        <w:rPr>
          <w:b/>
          <w:sz w:val="24"/>
          <w:szCs w:val="24"/>
        </w:rPr>
      </w:pPr>
    </w:p>
    <w:p w:rsidR="00717996" w:rsidRDefault="00717996" w:rsidP="009D1E8F">
      <w:pPr>
        <w:pStyle w:val="NoSpacing"/>
        <w:rPr>
          <w:b/>
          <w:sz w:val="24"/>
          <w:szCs w:val="24"/>
        </w:rPr>
      </w:pPr>
    </w:p>
    <w:p w:rsidR="00E24885" w:rsidRDefault="00E24885" w:rsidP="00E24885">
      <w:pPr>
        <w:pStyle w:val="TOCHeading"/>
      </w:pPr>
    </w:p>
    <w:p w:rsidR="00EB6B21" w:rsidRPr="00EB6B21" w:rsidRDefault="00EB6B21" w:rsidP="009D1E8F">
      <w:pPr>
        <w:pStyle w:val="NoSpacing"/>
        <w:rPr>
          <w:sz w:val="24"/>
          <w:szCs w:val="24"/>
        </w:rPr>
      </w:pPr>
    </w:p>
    <w:sectPr w:rsidR="00EB6B21" w:rsidRPr="00EB6B21" w:rsidSect="00FB6A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25" w:rsidRDefault="00790625" w:rsidP="004F7741">
      <w:pPr>
        <w:spacing w:after="0" w:line="240" w:lineRule="auto"/>
      </w:pPr>
      <w:r>
        <w:separator/>
      </w:r>
    </w:p>
  </w:endnote>
  <w:endnote w:type="continuationSeparator" w:id="0">
    <w:p w:rsidR="00790625" w:rsidRDefault="00790625" w:rsidP="004F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927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E8F" w:rsidRDefault="009D1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8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1E8F" w:rsidRDefault="009D1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25" w:rsidRDefault="00790625" w:rsidP="004F7741">
      <w:pPr>
        <w:spacing w:after="0" w:line="240" w:lineRule="auto"/>
      </w:pPr>
      <w:r>
        <w:separator/>
      </w:r>
    </w:p>
  </w:footnote>
  <w:footnote w:type="continuationSeparator" w:id="0">
    <w:p w:rsidR="00790625" w:rsidRDefault="00790625" w:rsidP="004F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1" w:rsidRDefault="004F7741">
    <w:pPr>
      <w:pStyle w:val="Header"/>
    </w:pPr>
    <w:r>
      <w:ptab w:relativeTo="margin" w:alignment="center" w:leader="none"/>
    </w:r>
    <w:r>
      <w:t>CS3305 Post Mortem Report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E0B4E"/>
    <w:multiLevelType w:val="hybridMultilevel"/>
    <w:tmpl w:val="C5026A2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A34B58"/>
    <w:multiLevelType w:val="multilevel"/>
    <w:tmpl w:val="4C082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C0E6122"/>
    <w:multiLevelType w:val="multilevel"/>
    <w:tmpl w:val="67465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0C81710"/>
    <w:multiLevelType w:val="hybridMultilevel"/>
    <w:tmpl w:val="11B4A1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52E1F"/>
    <w:multiLevelType w:val="multilevel"/>
    <w:tmpl w:val="46801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A4329BD"/>
    <w:multiLevelType w:val="multilevel"/>
    <w:tmpl w:val="EF063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7B"/>
    <w:rsid w:val="00053F31"/>
    <w:rsid w:val="00064639"/>
    <w:rsid w:val="000C4959"/>
    <w:rsid w:val="0011744D"/>
    <w:rsid w:val="002E654A"/>
    <w:rsid w:val="003F7A21"/>
    <w:rsid w:val="004F7741"/>
    <w:rsid w:val="0055577B"/>
    <w:rsid w:val="00651EB1"/>
    <w:rsid w:val="00717996"/>
    <w:rsid w:val="00790625"/>
    <w:rsid w:val="009D1E8F"/>
    <w:rsid w:val="00BB2B46"/>
    <w:rsid w:val="00BE3B62"/>
    <w:rsid w:val="00C82757"/>
    <w:rsid w:val="00E24885"/>
    <w:rsid w:val="00E33A89"/>
    <w:rsid w:val="00EB6B21"/>
    <w:rsid w:val="00F13C9E"/>
    <w:rsid w:val="00F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14C8A0-1162-46BF-84CB-19AC363A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B46"/>
  </w:style>
  <w:style w:type="paragraph" w:styleId="Heading1">
    <w:name w:val="heading 1"/>
    <w:basedOn w:val="Normal"/>
    <w:next w:val="Normal"/>
    <w:link w:val="Heading1Char"/>
    <w:uiPriority w:val="9"/>
    <w:qFormat/>
    <w:rsid w:val="00E2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6A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6AB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41"/>
  </w:style>
  <w:style w:type="paragraph" w:styleId="Footer">
    <w:name w:val="footer"/>
    <w:basedOn w:val="Normal"/>
    <w:link w:val="Foot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41"/>
  </w:style>
  <w:style w:type="character" w:customStyle="1" w:styleId="Heading1Char">
    <w:name w:val="Heading 1 Char"/>
    <w:basedOn w:val="DefaultParagraphFont"/>
    <w:link w:val="Heading1"/>
    <w:uiPriority w:val="9"/>
    <w:rsid w:val="00E24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88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4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8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4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8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02FB0D230F48D19571A3B5D957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C93D-4E11-4A45-9F68-C7A7E99E68FA}"/>
      </w:docPartPr>
      <w:docPartBody>
        <w:p w:rsidR="00000000" w:rsidRDefault="002E2EFB" w:rsidP="002E2EFB">
          <w:pPr>
            <w:pStyle w:val="6902FB0D230F48D19571A3B5D95779F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35AD19B6D0A400CB7A18DA0E436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FACA4-14B0-4821-9A42-CBDD125D3E1D}"/>
      </w:docPartPr>
      <w:docPartBody>
        <w:p w:rsidR="00000000" w:rsidRDefault="002E2EFB" w:rsidP="002E2EFB">
          <w:pPr>
            <w:pStyle w:val="D35AD19B6D0A400CB7A18DA0E436CD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12419C3C3E049F6B36E9942B509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3B87-FDDE-417C-A66F-98A16195F881}"/>
      </w:docPartPr>
      <w:docPartBody>
        <w:p w:rsidR="00000000" w:rsidRDefault="002E2EFB" w:rsidP="002E2EFB">
          <w:pPr>
            <w:pStyle w:val="712419C3C3E049F6B36E9942B509D61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FB"/>
    <w:rsid w:val="002E2EFB"/>
    <w:rsid w:val="00A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2FB0D230F48D19571A3B5D95779F0">
    <w:name w:val="6902FB0D230F48D19571A3B5D95779F0"/>
    <w:rsid w:val="002E2EFB"/>
  </w:style>
  <w:style w:type="paragraph" w:customStyle="1" w:styleId="D35AD19B6D0A400CB7A18DA0E436CD28">
    <w:name w:val="D35AD19B6D0A400CB7A18DA0E436CD28"/>
    <w:rsid w:val="002E2EFB"/>
  </w:style>
  <w:style w:type="paragraph" w:customStyle="1" w:styleId="712419C3C3E049F6B36E9942B509D616">
    <w:name w:val="712419C3C3E049F6B36E9942B509D616"/>
    <w:rsid w:val="002E2EFB"/>
  </w:style>
  <w:style w:type="paragraph" w:customStyle="1" w:styleId="2AA8D5F0E9E94BBABE190076D07558CF">
    <w:name w:val="2AA8D5F0E9E94BBABE190076D07558CF"/>
    <w:rsid w:val="002E2EFB"/>
  </w:style>
  <w:style w:type="paragraph" w:customStyle="1" w:styleId="760A142F00FC4D7AB696D739C0849FE3">
    <w:name w:val="760A142F00FC4D7AB696D739C0849FE3"/>
    <w:rsid w:val="002E2EFB"/>
  </w:style>
  <w:style w:type="paragraph" w:customStyle="1" w:styleId="368E1B149C0847A691CBF984872F18B6">
    <w:name w:val="368E1B149C0847A691CBF984872F18B6"/>
    <w:rsid w:val="002E2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918A-85EA-4B16-AFB9-F4EA607A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CS3305 Team-Two Bored-Games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Postmortem Report</dc:title>
  <dc:subject>Yang Chen                                                                                                   Adrian Dennis Coffey                                                                            Cristiano Giovanni Gaudino                                                                        Paul Matthew Gunnarsson                                                                    William David Rodgers Orr                                                                   Michael Richard Smith</dc:subject>
  <dc:creator>mikeymith</dc:creator>
  <cp:keywords/>
  <dc:description/>
  <cp:lastModifiedBy>mikey smith</cp:lastModifiedBy>
  <cp:revision>5</cp:revision>
  <dcterms:created xsi:type="dcterms:W3CDTF">2020-02-26T15:27:00Z</dcterms:created>
  <dcterms:modified xsi:type="dcterms:W3CDTF">2020-02-26T15:40:00Z</dcterms:modified>
</cp:coreProperties>
</file>