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Title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color w:val="000080"/>
          <w:rtl w:val="0"/>
        </w:rPr>
        <w:t xml:space="preserve">                   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                        </w:t>
      </w:r>
    </w:p>
    <w:p w:rsidR="00000000" w:rsidDel="00000000" w:rsidP="00000000" w:rsidRDefault="00000000" w:rsidRPr="00000000" w14:paraId="00000003">
      <w:pPr>
        <w:pStyle w:val="Title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                                              Springfield Showdown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/>
      </w:pPr>
      <w:bookmarkStart w:colFirst="0" w:colLast="0" w:name="_heading=h.7481uenp7xn3" w:id="0"/>
      <w:bookmarkEnd w:id="0"/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Versión </w:t>
      </w:r>
      <w:r w:rsidDel="00000000" w:rsidR="00000000" w:rsidRPr="00000000">
        <w:fldChar w:fldCharType="begin"/>
        <w:instrText xml:space="preserve"> DOCPROPERTY "Número de documento"</w:instrText>
        <w:fldChar w:fldCharType="separate"/>
      </w: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1.0</w:t>
      </w:r>
      <w:r w:rsidDel="00000000" w:rsidR="00000000" w:rsidRPr="00000000">
        <w:fldChar w:fldCharType="end"/>
      </w: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rFonts w:ascii="Book Antiqua" w:cs="Book Antiqua" w:eastAsia="Book Antiqua" w:hAnsi="Book Antiqu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right"/>
        <w:rPr>
          <w:rFonts w:ascii="Book Antiqua" w:cs="Book Antiqua" w:eastAsia="Book Antiqua" w:hAnsi="Book Antiqua"/>
          <w:color w:val="000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lef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jc w:val="right"/>
        <w:rPr>
          <w:rFonts w:ascii="Book Antiqua" w:cs="Book Antiqua" w:eastAsia="Book Antiqua" w:hAnsi="Book Antiqua"/>
          <w:color w:val="000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Book Antiqua" w:cs="Book Antiqua" w:eastAsia="Book Antiqua" w:hAnsi="Book Antiqua"/>
        </w:rPr>
        <w:sectPr>
          <w:headerReference r:id="rId7" w:type="default"/>
          <w:footerReference r:id="rId8" w:type="default"/>
          <w:footerReference r:id="rId9" w:type="even"/>
          <w:pgSz w:h="15840" w:w="12240" w:orient="portrait"/>
          <w:pgMar w:bottom="1440" w:top="1440" w:left="1440" w:right="1183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                      Historial de Revisión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4.0" w:type="dxa"/>
        <w:jc w:val="left"/>
        <w:tblInd w:w="-115.0" w:type="dxa"/>
        <w:tblBorders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64"/>
        <w:gridCol w:w="1192"/>
        <w:gridCol w:w="3780"/>
        <w:gridCol w:w="2368"/>
        <w:tblGridChange w:id="0">
          <w:tblGrid>
            <w:gridCol w:w="2364"/>
            <w:gridCol w:w="1192"/>
            <w:gridCol w:w="3780"/>
            <w:gridCol w:w="23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8"/>
                <w:szCs w:val="28"/>
                <w:rtl w:val="0"/>
              </w:rPr>
              <w:t xml:space="preserve">    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28 - 07 - 2025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30"/>
                <w:szCs w:val="30"/>
                <w:rtl w:val="0"/>
              </w:rPr>
              <w:t xml:space="preserve">   </w:t>
            </w: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         Inicio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Maria Alejandra Marin Henriquez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 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28 - 07 -2025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         Parte uno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Cristian Javier Palma Sotto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</w:t>
            </w:r>
            <w:r w:rsidDel="00000000" w:rsidR="00000000" w:rsidRPr="00000000">
              <w:rPr>
                <w:rFonts w:ascii="Book Antiqua" w:cs="Book Antiqua" w:eastAsia="Book Antiqua" w:hAnsi="Book Antiqua"/>
                <w:sz w:val="22"/>
                <w:szCs w:val="22"/>
                <w:rtl w:val="0"/>
              </w:rPr>
              <w:t xml:space="preserve">28 - 07 - 2025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             Introducción y alcance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Maria, Cristian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tabs>
          <w:tab w:val="center" w:leader="none" w:pos="4680"/>
          <w:tab w:val="left" w:leader="none" w:pos="7520"/>
          <w:tab w:val="left" w:leader="none" w:pos="8600"/>
        </w:tabs>
        <w:jc w:val="left"/>
        <w:rPr>
          <w:rFonts w:ascii="Book Antiqua" w:cs="Book Antiqua" w:eastAsia="Book Antiqua" w:hAnsi="Book Antiqua"/>
        </w:rPr>
      </w:pPr>
      <w:r w:rsidDel="00000000" w:rsidR="00000000" w:rsidRPr="00000000">
        <w:br w:type="page"/>
      </w:r>
      <w:r w:rsidDel="00000000" w:rsidR="00000000" w:rsidRPr="00000000">
        <w:rPr>
          <w:rFonts w:ascii="Book Antiqua" w:cs="Book Antiqua" w:eastAsia="Book Antiqua" w:hAnsi="Book Antiqua"/>
          <w:rtl w:val="0"/>
        </w:rPr>
        <w:tab/>
        <w:t xml:space="preserve">Tabla de Contenido</w:t>
        <w:tab/>
        <w:tab/>
      </w:r>
    </w:p>
    <w:sdt>
      <w:sdtPr>
        <w:id w:val="-35148689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 del documento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Alcance del sistema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Definiciones, Acrónimos, y Abreviaturas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ab/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    </w:t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Perspectivas del Producto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Funciones del Producto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de Usuario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 generales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rtl w:val="0"/>
            </w:rPr>
            <w:t xml:space="preserve">Suposiciones</w:t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y Dependencias</w:t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Book Antiqua" w:cs="Book Antiqua" w:eastAsia="Book Antiqua" w:hAnsi="Book Antiqua"/>
            </w:rPr>
          </w:pPr>
          <w:r w:rsidDel="00000000" w:rsidR="00000000" w:rsidRPr="00000000">
            <w:rPr>
              <w:rFonts w:ascii="Book Antiqua" w:cs="Book Antiqua" w:eastAsia="Book Antiqua" w:hAnsi="Book Antiqua"/>
              <w:rtl w:val="0"/>
            </w:rPr>
            <w:t xml:space="preserve">2.6     Análisis preliminar de los requerimientos del usuario </w:t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Específicos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Funcionales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99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No Funcionales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Book Antiqua" w:cs="Book Antiqua" w:eastAsia="Book Antiqua" w:hAnsi="Book Antiqu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Apéndices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pStyle w:val="Title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Title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Especificación de Requerimientos </w:t>
      </w:r>
    </w:p>
    <w:p w:rsidR="00000000" w:rsidDel="00000000" w:rsidP="00000000" w:rsidRDefault="00000000" w:rsidRPr="00000000" w14:paraId="00000054">
      <w:pPr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rPr>
          <w:rFonts w:ascii="Book Antiqua" w:cs="Book Antiqua" w:eastAsia="Book Antiqua" w:hAnsi="Book Antiqua"/>
        </w:rPr>
      </w:pPr>
      <w:bookmarkStart w:colFirst="0" w:colLast="0" w:name="_heading=h.y5ofbue1xzwl" w:id="1"/>
      <w:bookmarkEnd w:id="1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u2l51d9rjkn" w:id="2"/>
      <w:bookmarkEnd w:id="2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Propósito</w:t>
      </w:r>
    </w:p>
    <w:p w:rsidR="00000000" w:rsidDel="00000000" w:rsidP="00000000" w:rsidRDefault="00000000" w:rsidRPr="00000000" w14:paraId="00000058">
      <w:pPr>
        <w:ind w:left="144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  <w:t xml:space="preserve">El propósito de este SRS (Software Requirements Specifications) es otorgar una descripción detallada sobre </w:t>
      </w:r>
      <w:r w:rsidDel="00000000" w:rsidR="00000000" w:rsidRPr="00000000">
        <w:rPr>
          <w:b w:val="1"/>
          <w:rtl w:val="0"/>
        </w:rPr>
        <w:t xml:space="preserve">Springfield Showdown, </w:t>
      </w:r>
      <w:r w:rsidDel="00000000" w:rsidR="00000000" w:rsidRPr="00000000">
        <w:rPr>
          <w:rtl w:val="0"/>
        </w:rPr>
        <w:t xml:space="preserve">juego de entretenimiento sobre cartas con temática de la característica serie de televisión, llamada “The Simpsons”. El SRS describe los requerimientos funciones  y no funcionales el cual el sistema debe cumplir; Esto con el fin de conocer y entender las características de nuestro programa</w:t>
      </w:r>
      <w:r w:rsidDel="00000000" w:rsidR="00000000" w:rsidRPr="00000000">
        <w:rPr>
          <w:rFonts w:ascii="Book Antiqua" w:cs="Book Antiqua" w:eastAsia="Book Antiqua" w:hAnsi="Book Antiqua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eayzfu8th0eb" w:id="3"/>
      <w:bookmarkEnd w:id="3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Alcance del sistema  </w:t>
      </w:r>
    </w:p>
    <w:p w:rsidR="00000000" w:rsidDel="00000000" w:rsidP="00000000" w:rsidRDefault="00000000" w:rsidRPr="00000000" w14:paraId="0000005C">
      <w:pPr>
        <w:pStyle w:val="Heading2"/>
        <w:ind w:left="1440" w:firstLine="0"/>
        <w:rPr>
          <w:rFonts w:ascii="Times New Roman" w:cs="Times New Roman" w:eastAsia="Times New Roman" w:hAnsi="Times New Roman"/>
          <w:b w:val="0"/>
        </w:rPr>
      </w:pPr>
      <w:bookmarkStart w:colFirst="0" w:colLast="0" w:name="_heading=h.103xycoed62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El sistema llamado “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Springfield Showdown</w:t>
      </w: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” permite el entretenimiento de cierta cantidad de personas y se podrá jugar en computadores de  manera online.</w:t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El software cuenta con un diseño amigable para la vista asegurándonos que el usuario tenga una 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buena experiencia, está diseñado para una fácil usabilidad, tiene un enfoque sobre los personajes 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de la serie The Simpsons nos ayuda a conocer más sobre las características de cada uno.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y5xyhwi6jbhy" w:id="5"/>
      <w:bookmarkEnd w:id="5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-SRS (Software Requirements Specification): Documentos que describen los requerimientos funcionales y no funcionales de un sistema de software.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-PFP (Profile Picture): Foto de perfil del usuario.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aic90k9phve4" w:id="6"/>
      <w:bookmarkEnd w:id="6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Referencias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-IEEE Std 830-1998, Recommended Practice for Software Requirements Specifications.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-</w:t>
      </w:r>
    </w:p>
    <w:p w:rsidR="00000000" w:rsidDel="00000000" w:rsidP="00000000" w:rsidRDefault="00000000" w:rsidRPr="00000000" w14:paraId="0000006C">
      <w:pPr>
        <w:ind w:left="720" w:firstLine="7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Apreciación Global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Este documento consta de tres secciones. En la primera sesión se realiza una introducción al mismo.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La segunda sección del documento contiene la descripción general del sistema, identificando los requerimientos del software, las principales funciones, factores y restricciones 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La tercera sección del documento define los requisitos y condiciones para el desarrollo del software.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1"/>
        </w:numPr>
        <w:rPr>
          <w:rFonts w:ascii="Book Antiqua" w:cs="Book Antiqua" w:eastAsia="Book Antiqua" w:hAnsi="Book Antiqua"/>
        </w:rPr>
      </w:pPr>
      <w:bookmarkStart w:colFirst="0" w:colLast="0" w:name="_heading=h.ijxe4q7j2sjn" w:id="7"/>
      <w:bookmarkEnd w:id="7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5g2ig1fekns0" w:id="8"/>
      <w:bookmarkEnd w:id="8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Perspectivas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Springfield Showdown </w:t>
      </w:r>
      <w:r w:rsidDel="00000000" w:rsidR="00000000" w:rsidRPr="00000000">
        <w:rPr>
          <w:rtl w:val="0"/>
        </w:rPr>
        <w:t xml:space="preserve">no será un juego de cartas anticuadas y engorrosas hacia la vista, serán cartas tematizadas de la serie de televisión “The Simpson”, aprendiendo sobre sus personajes y características de cada uno en forma numérica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Funciones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Las principales funcionalidades que tendrá </w:t>
      </w:r>
      <w:r w:rsidDel="00000000" w:rsidR="00000000" w:rsidRPr="00000000">
        <w:rPr>
          <w:b w:val="1"/>
          <w:rtl w:val="0"/>
        </w:rPr>
        <w:t xml:space="preserve">Springfield Showdown </w:t>
      </w:r>
      <w:r w:rsidDel="00000000" w:rsidR="00000000" w:rsidRPr="00000000">
        <w:rPr>
          <w:rtl w:val="0"/>
        </w:rPr>
        <w:t xml:space="preserve">son: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2.2.3 Bienvenida</w:t>
      </w:r>
      <w:r w:rsidDel="00000000" w:rsidR="00000000" w:rsidRPr="00000000">
        <w:rPr>
          <w:rtl w:val="0"/>
        </w:rPr>
        <w:t xml:space="preserve">: Breve frase o párrafo sobre la temática el cual le de la bienvenida al usuario incitándolo a jugar.</w:t>
      </w:r>
    </w:p>
    <w:p w:rsidR="00000000" w:rsidDel="00000000" w:rsidP="00000000" w:rsidRDefault="00000000" w:rsidRPr="00000000" w14:paraId="0000008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2.2.4 Inicio:</w:t>
      </w:r>
      <w:r w:rsidDel="00000000" w:rsidR="00000000" w:rsidRPr="00000000">
        <w:rPr>
          <w:rtl w:val="0"/>
        </w:rPr>
        <w:t xml:space="preserve"> Se le pedirá al usuario un alias para crear o unirse a una partida y se les asignará una PFP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bookmarkStart w:colFirst="0" w:colLast="0" w:name="_heading=h.ri0sy1m96gws" w:id="9"/>
      <w:bookmarkEnd w:id="9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Características de Usuario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[Describe las características de la comunidad usuaria, incluyendo sus expectativas y experiencias con sistemas de software y el dominio de aplicación.]</w:t>
      </w:r>
    </w:p>
    <w:p w:rsidR="00000000" w:rsidDel="00000000" w:rsidP="00000000" w:rsidRDefault="00000000" w:rsidRPr="00000000" w14:paraId="00000086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Restricciones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[Describe el problema las restricciones del sistema para su desarrollo o implementación.]</w:t>
      </w:r>
    </w:p>
    <w:p w:rsidR="00000000" w:rsidDel="00000000" w:rsidP="00000000" w:rsidRDefault="00000000" w:rsidRPr="00000000" w14:paraId="0000008A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Atención y Dependencias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[Describe lo que se necesita para que el software pueda cumplir los requisitos ] </w:t>
      </w:r>
    </w:p>
    <w:p w:rsidR="00000000" w:rsidDel="00000000" w:rsidP="00000000" w:rsidRDefault="00000000" w:rsidRPr="00000000" w14:paraId="0000008E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Book Antiqua" w:cs="Book Antiqua" w:eastAsia="Book Antiqua" w:hAnsi="Book Antiqu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1"/>
        </w:numPr>
        <w:rPr>
          <w:rFonts w:ascii="Book Antiqua" w:cs="Book Antiqua" w:eastAsia="Book Antiqua" w:hAnsi="Book Antiqua"/>
        </w:rPr>
      </w:pPr>
      <w:bookmarkStart w:colFirst="0" w:colLast="0" w:name="_heading=h.6qld6iqol6cz" w:id="10"/>
      <w:bookmarkEnd w:id="10"/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Requerimientos Específicos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[Contiene todos los requerimientos a un nivel de detalle suficiente que permita a los diseñadores, diseñar un sistema que satisfaga dichos requerimientos y a los probadores, probar que el sistema satisfaga dichos requerimientos.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Utilice para la descripción de los requerimientos el siguiente formato: ]</w:t>
      </w:r>
    </w:p>
    <w:p w:rsidR="00000000" w:rsidDel="00000000" w:rsidP="00000000" w:rsidRDefault="00000000" w:rsidRPr="00000000" w14:paraId="0000009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Requerimientos Funcionales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[Describe los requerimientos funcionales del sistema, expresados en lenguaje natural. En muchas aplicaciones, esto constituye el grueso del </w:t>
      </w:r>
      <w:r w:rsidDel="00000000" w:rsidR="00000000" w:rsidRPr="00000000">
        <w:rPr>
          <w:rFonts w:ascii="Book Antiqua" w:cs="Book Antiqua" w:eastAsia="Book Antiqua" w:hAnsi="Book Antiqua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SRS.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96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00.0" w:type="dxa"/>
        <w:jc w:val="left"/>
        <w:tblInd w:w="-70.0" w:type="dxa"/>
        <w:tblLayout w:type="fixed"/>
        <w:tblLook w:val="0400"/>
      </w:tblPr>
      <w:tblGrid>
        <w:gridCol w:w="1930"/>
        <w:gridCol w:w="2331"/>
        <w:gridCol w:w="1828"/>
        <w:gridCol w:w="1549"/>
        <w:gridCol w:w="1862"/>
        <w:tblGridChange w:id="0">
          <w:tblGrid>
            <w:gridCol w:w="1930"/>
            <w:gridCol w:w="2331"/>
            <w:gridCol w:w="1828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97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 DEL PROYECTO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9C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A1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A4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A5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B0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B5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B6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Fuente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B7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B8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B9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Restricciones</w:t>
            </w:r>
          </w:p>
        </w:tc>
      </w:tr>
      <w:tr>
        <w:trPr>
          <w:cantSplit w:val="0"/>
          <w:trHeight w:val="33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C4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Proceso</w:t>
            </w:r>
          </w:p>
        </w:tc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CE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Efecto Colateral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D3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Requerimientos No Funcionales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[Describe los requerimientos no funcionales del sistema, aquellos que afectan la calidad del mismo]</w:t>
      </w:r>
    </w:p>
    <w:tbl>
      <w:tblPr>
        <w:tblStyle w:val="Table3"/>
        <w:tblW w:w="9500.0" w:type="dxa"/>
        <w:jc w:val="left"/>
        <w:tblInd w:w="-70.0" w:type="dxa"/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D7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 DEL PROYECTO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DB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DF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E0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E1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E2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EB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widowControl w:val="1"/>
              <w:spacing w:line="240" w:lineRule="auto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E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numPr>
          <w:ilvl w:val="1"/>
          <w:numId w:val="1"/>
        </w:numPr>
        <w:ind w:left="720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Requerimientos de interfaz de usuario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0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[Describe los requerimientos de interfaz de usuario del sistema, teniendo en cuenta los estándares mínimos para su construcción]</w:t>
      </w:r>
    </w:p>
    <w:tbl>
      <w:tblPr>
        <w:tblStyle w:val="Table4"/>
        <w:tblW w:w="9500.0" w:type="dxa"/>
        <w:jc w:val="left"/>
        <w:tblInd w:w="-70.0" w:type="dxa"/>
        <w:tblLayout w:type="fixed"/>
        <w:tblLook w:val="0400"/>
      </w:tblPr>
      <w:tblGrid>
        <w:gridCol w:w="1930"/>
        <w:gridCol w:w="4159"/>
        <w:gridCol w:w="1549"/>
        <w:gridCol w:w="1862"/>
        <w:tblGridChange w:id="0">
          <w:tblGrid>
            <w:gridCol w:w="1930"/>
            <w:gridCol w:w="4159"/>
            <w:gridCol w:w="1549"/>
            <w:gridCol w:w="186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F3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 DEL PROYECTO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F7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SRS – Especificación de Requerimientos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FB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FC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FD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0FE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Grado Necesidad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widowControl w:val="1"/>
              <w:spacing w:line="240" w:lineRule="auto"/>
              <w:jc w:val="center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fdfdf" w:val="clear"/>
            <w:vAlign w:val="center"/>
          </w:tcPr>
          <w:p w:rsidR="00000000" w:rsidDel="00000000" w:rsidP="00000000" w:rsidRDefault="00000000" w:rsidRPr="00000000" w14:paraId="00000107">
            <w:pPr>
              <w:widowControl w:val="1"/>
              <w:spacing w:line="240" w:lineRule="auto"/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widowControl w:val="1"/>
              <w:spacing w:line="240" w:lineRule="auto"/>
              <w:rPr>
                <w:b w:val="1"/>
                <w:color w:val="8db3e2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8db3e2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0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atang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500.0" w:type="dxa"/>
      <w:jc w:val="left"/>
      <w:tblInd w:w="-108.0" w:type="dxa"/>
      <w:tblBorders>
        <w:bottom w:color="000080" w:space="0" w:sz="18" w:val="single"/>
        <w:insideV w:color="ff6600" w:space="0" w:sz="18" w:val="single"/>
      </w:tblBorders>
      <w:tblLayout w:type="fixed"/>
      <w:tblLook w:val="0000"/>
    </w:tblPr>
    <w:tblGrid>
      <w:gridCol w:w="9500"/>
      <w:tblGridChange w:id="0">
        <w:tblGrid>
          <w:gridCol w:w="9500"/>
        </w:tblGrid>
      </w:tblGridChange>
    </w:tblGrid>
    <w:tr>
      <w:trPr>
        <w:cantSplit w:val="0"/>
        <w:trHeight w:val="100" w:hRule="atLeast"/>
        <w:tblHeader w:val="0"/>
      </w:trPr>
      <w:tc>
        <w:tcPr/>
        <w:p w:rsidR="00000000" w:rsidDel="00000000" w:rsidP="00000000" w:rsidRDefault="00000000" w:rsidRPr="00000000" w14:paraId="00000121">
          <w:pPr>
            <w:pStyle w:val="Title"/>
            <w:tabs>
              <w:tab w:val="center" w:leader="none" w:pos="4680"/>
              <w:tab w:val="left" w:leader="none" w:pos="7935"/>
            </w:tabs>
            <w:jc w:val="left"/>
            <w:rPr>
              <w:rFonts w:ascii="Book Antiqua" w:cs="Book Antiqua" w:eastAsia="Book Antiqua" w:hAnsi="Book Antiqua"/>
              <w:b w:val="0"/>
              <w:sz w:val="20"/>
              <w:szCs w:val="20"/>
            </w:rPr>
          </w:pPr>
          <w:bookmarkStart w:colFirst="0" w:colLast="0" w:name="_heading=h.ji2m8kbxj9u3" w:id="13"/>
          <w:bookmarkEnd w:id="13"/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2">
          <w:pPr>
            <w:pStyle w:val="Title"/>
            <w:tabs>
              <w:tab w:val="center" w:leader="none" w:pos="4680"/>
              <w:tab w:val="left" w:leader="none" w:pos="7935"/>
            </w:tabs>
            <w:ind w:left="38" w:firstLine="0"/>
            <w:jc w:val="right"/>
            <w:rPr>
              <w:rFonts w:ascii="Book Antiqua" w:cs="Book Antiqua" w:eastAsia="Book Antiqua" w:hAnsi="Book Antiqua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5" w:hRule="atLeast"/>
        <w:tblHeader w:val="0"/>
      </w:trPr>
      <w:tc>
        <w:tcPr>
          <w:tcBorders>
            <w:bottom w:color="000000" w:space="0" w:sz="18" w:val="single"/>
          </w:tcBorders>
        </w:tcPr>
        <w:p w:rsidR="00000000" w:rsidDel="00000000" w:rsidP="00000000" w:rsidRDefault="00000000" w:rsidRPr="00000000" w14:paraId="00000123">
          <w:pPr>
            <w:pStyle w:val="Title"/>
            <w:tabs>
              <w:tab w:val="center" w:leader="none" w:pos="4680"/>
              <w:tab w:val="left" w:leader="none" w:pos="7935"/>
            </w:tabs>
            <w:ind w:left="38" w:firstLine="0"/>
            <w:jc w:val="left"/>
            <w:rPr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576.0" w:type="dxa"/>
      <w:jc w:val="left"/>
      <w:tblInd w:w="-115.0" w:type="dxa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8188"/>
      <w:gridCol w:w="1388"/>
      <w:tblGridChange w:id="0">
        <w:tblGrid>
          <w:gridCol w:w="8188"/>
          <w:gridCol w:w="1388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26">
          <w:pPr>
            <w:tabs>
              <w:tab w:val="left" w:leader="none" w:pos="1135"/>
            </w:tabs>
            <w:spacing w:before="40" w:lineRule="auto"/>
            <w:ind w:right="68"/>
            <w:jc w:val="center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                                           Documento: Especificación de requisitos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, 2025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27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8">
    <w:pPr>
      <w:tabs>
        <w:tab w:val="left" w:leader="none" w:pos="1135"/>
      </w:tabs>
      <w:spacing w:before="40" w:lineRule="auto"/>
      <w:ind w:right="68"/>
      <w:jc w:val="center"/>
      <w:rPr>
        <w:rFonts w:ascii="Book Antiqua" w:cs="Book Antiqua" w:eastAsia="Book Antiqua" w:hAnsi="Book Antiqua"/>
        <w:b w:val="1"/>
        <w:sz w:val="16"/>
        <w:szCs w:val="16"/>
      </w:rPr>
    </w:pPr>
    <w:r w:rsidDel="00000000" w:rsidR="00000000" w:rsidRPr="00000000">
      <w:rPr>
        <w:rFonts w:ascii="Book Antiqua" w:cs="Book Antiqua" w:eastAsia="Book Antiqua" w:hAnsi="Book Antiqua"/>
        <w:b w:val="1"/>
        <w:sz w:val="16"/>
        <w:szCs w:val="16"/>
        <w:rtl w:val="0"/>
      </w:rPr>
      <w:t xml:space="preserve">      Confidencial </w: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2667000</wp:posOffset>
              </wp:positionH>
              <wp:positionV relativeFrom="paragraph">
                <wp:posOffset>25400</wp:posOffset>
              </wp:positionV>
              <wp:extent cx="250190" cy="25336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25668" y="3658080"/>
                        <a:ext cx="240665" cy="243840"/>
                      </a:xfrm>
                      <a:custGeom>
                        <a:rect b="b" l="l" r="r" t="t"/>
                        <a:pathLst>
                          <a:path extrusionOk="0" h="243840" w="240665">
                            <a:moveTo>
                              <a:pt x="0" y="0"/>
                            </a:moveTo>
                            <a:lnTo>
                              <a:pt x="0" y="243840"/>
                            </a:lnTo>
                            <a:lnTo>
                              <a:pt x="240665" y="243840"/>
                            </a:lnTo>
                            <a:lnTo>
                              <a:pt x="24066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2667000</wp:posOffset>
              </wp:positionH>
              <wp:positionV relativeFrom="paragraph">
                <wp:posOffset>25400</wp:posOffset>
              </wp:positionV>
              <wp:extent cx="250190" cy="25336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0190" cy="2533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155.0" w:type="dxa"/>
      <w:jc w:val="left"/>
      <w:tblInd w:w="-404.0" w:type="dxa"/>
      <w:tblBorders>
        <w:bottom w:color="000080" w:space="0" w:sz="18" w:val="single"/>
      </w:tblBorders>
      <w:tblLayout w:type="fixed"/>
      <w:tblLook w:val="0000"/>
    </w:tblPr>
    <w:tblGrid>
      <w:gridCol w:w="645"/>
      <w:gridCol w:w="9510"/>
      <w:tblGridChange w:id="0">
        <w:tblGrid>
          <w:gridCol w:w="645"/>
          <w:gridCol w:w="9510"/>
        </w:tblGrid>
      </w:tblGridChange>
    </w:tblGrid>
    <w:tr>
      <w:trPr>
        <w:cantSplit w:val="0"/>
        <w:trHeight w:val="851" w:hRule="atLeast"/>
        <w:tblHeader w:val="0"/>
      </w:trPr>
      <w:tc>
        <w:tcPr>
          <w:tcBorders>
            <w:bottom w:color="000000" w:space="0" w:sz="18" w:val="single"/>
          </w:tcBorders>
          <w:vAlign w:val="center"/>
        </w:tcPr>
        <w:p w:rsidR="00000000" w:rsidDel="00000000" w:rsidP="00000000" w:rsidRDefault="00000000" w:rsidRPr="00000000" w14:paraId="0000010E">
          <w:pPr>
            <w:rPr>
              <w:rFonts w:ascii="Book Antiqua" w:cs="Book Antiqua" w:eastAsia="Book Antiqua" w:hAnsi="Book Antiqua"/>
              <w:color w:val="00008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18" w:val="single"/>
          </w:tcBorders>
          <w:vAlign w:val="center"/>
        </w:tcPr>
        <w:p w:rsidR="00000000" w:rsidDel="00000000" w:rsidP="00000000" w:rsidRDefault="00000000" w:rsidRPr="00000000" w14:paraId="0000010F">
          <w:pPr>
            <w:pStyle w:val="Title"/>
            <w:ind w:left="2692" w:firstLine="0"/>
            <w:jc w:val="right"/>
            <w:rPr>
              <w:rFonts w:ascii="Book Antiqua" w:cs="Book Antiqua" w:eastAsia="Book Antiqua" w:hAnsi="Book Antiqua"/>
              <w:sz w:val="40"/>
              <w:szCs w:val="40"/>
            </w:rPr>
          </w:pPr>
          <w:bookmarkStart w:colFirst="0" w:colLast="0" w:name="_heading=h.sesh3ep3iyki" w:id="11"/>
          <w:bookmarkEnd w:id="11"/>
          <w:r w:rsidDel="00000000" w:rsidR="00000000" w:rsidRPr="00000000">
            <w:rPr>
              <w:rFonts w:ascii="Book Antiqua" w:cs="Book Antiqua" w:eastAsia="Book Antiqua" w:hAnsi="Book Antiqua"/>
              <w:sz w:val="40"/>
              <w:szCs w:val="40"/>
              <w:rtl w:val="0"/>
            </w:rPr>
            <w:t xml:space="preserve">Especificación de </w:t>
          </w:r>
        </w:p>
        <w:p w:rsidR="00000000" w:rsidDel="00000000" w:rsidP="00000000" w:rsidRDefault="00000000" w:rsidRPr="00000000" w14:paraId="00000110">
          <w:pPr>
            <w:pStyle w:val="Title"/>
            <w:ind w:left="2692" w:firstLine="0"/>
            <w:jc w:val="right"/>
            <w:rPr>
              <w:rFonts w:ascii="Book Antiqua" w:cs="Book Antiqua" w:eastAsia="Book Antiqua" w:hAnsi="Book Antiqua"/>
              <w:color w:val="000080"/>
              <w:sz w:val="40"/>
              <w:szCs w:val="40"/>
            </w:rPr>
          </w:pPr>
          <w:bookmarkStart w:colFirst="0" w:colLast="0" w:name="_heading=h.52bsgj9ezw1m" w:id="12"/>
          <w:bookmarkEnd w:id="12"/>
          <w:r w:rsidDel="00000000" w:rsidR="00000000" w:rsidRPr="00000000">
            <w:rPr>
              <w:rFonts w:ascii="Book Antiqua" w:cs="Book Antiqua" w:eastAsia="Book Antiqua" w:hAnsi="Book Antiqua"/>
              <w:sz w:val="40"/>
              <w:szCs w:val="40"/>
              <w:rtl w:val="0"/>
            </w:rPr>
            <w:t xml:space="preserve">Requerimientos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1">
    <w:pPr>
      <w:tabs>
        <w:tab w:val="right" w:leader="none" w:pos="9356"/>
      </w:tabs>
      <w:rPr>
        <w:color w:val="80008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800080"/>
      </w:rPr>
    </w:pPr>
    <w:r w:rsidDel="00000000" w:rsidR="00000000" w:rsidRPr="00000000">
      <w:rPr>
        <w:rtl w:val="0"/>
      </w:rPr>
    </w:r>
  </w:p>
  <w:tbl>
    <w:tblPr>
      <w:tblStyle w:val="Table6"/>
      <w:tblW w:w="9606.0" w:type="dxa"/>
      <w:jc w:val="left"/>
      <w:tblInd w:w="-115.0" w:type="dxa"/>
      <w:tblBorders>
        <w:top w:color="000000" w:space="0" w:sz="4" w:val="dotted"/>
        <w:left w:color="000000" w:space="0" w:sz="4" w:val="dotted"/>
        <w:bottom w:color="000000" w:space="0" w:sz="4" w:val="dotted"/>
        <w:right w:color="000000" w:space="0" w:sz="4" w:val="dotted"/>
        <w:insideH w:color="000000" w:space="0" w:sz="4" w:val="dotted"/>
        <w:insideV w:color="000000" w:space="0" w:sz="4" w:val="dotted"/>
      </w:tblBorders>
      <w:tblLayout w:type="fixed"/>
      <w:tblLook w:val="0000"/>
    </w:tblPr>
    <w:tblGrid>
      <w:gridCol w:w="1101"/>
      <w:gridCol w:w="5386"/>
      <w:gridCol w:w="3119"/>
      <w:tblGridChange w:id="0">
        <w:tblGrid>
          <w:gridCol w:w="1101"/>
          <w:gridCol w:w="5386"/>
          <w:gridCol w:w="3119"/>
        </w:tblGrid>
      </w:tblGridChange>
    </w:tblGrid>
    <w:tr>
      <w:trPr>
        <w:cantSplit w:val="0"/>
        <w:tblHeader w:val="0"/>
      </w:trPr>
      <w:tc>
        <w:tcPr>
          <w:vMerge w:val="restart"/>
          <w:tcBorders>
            <w:top w:color="000000" w:space="0" w:sz="4" w:val="dotted"/>
            <w:left w:color="000000" w:space="0" w:sz="4" w:val="dotted"/>
            <w:bottom w:color="000000" w:space="0" w:sz="4" w:val="dotted"/>
          </w:tcBorders>
          <w:vAlign w:val="center"/>
        </w:tcPr>
        <w:p w:rsidR="00000000" w:rsidDel="00000000" w:rsidP="00000000" w:rsidRDefault="00000000" w:rsidRPr="00000000" w14:paraId="00000113">
          <w:pPr>
            <w:tabs>
              <w:tab w:val="left" w:leader="none" w:pos="1135"/>
            </w:tabs>
            <w:spacing w:before="40" w:lineRule="auto"/>
            <w:ind w:right="68"/>
            <w:jc w:val="center"/>
            <w:rPr>
              <w:rFonts w:ascii="Book Antiqua" w:cs="Book Antiqua" w:eastAsia="Book Antiqua" w:hAnsi="Book Antiqua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114">
          <w:pPr>
            <w:spacing w:before="40" w:lineRule="auto"/>
            <w:ind w:left="33" w:right="68" w:firstLine="0"/>
            <w:jc w:val="both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b w:val="1"/>
              <w:sz w:val="16"/>
              <w:szCs w:val="16"/>
              <w:rtl w:val="0"/>
            </w:rPr>
            <w:t xml:space="preserve">Springfield Showdown 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4" w:val="dotted"/>
            <w:left w:color="000000" w:space="0" w:sz="4" w:val="dotted"/>
            <w:bottom w:color="000000" w:space="0" w:sz="4" w:val="dotted"/>
          </w:tcBorders>
          <w:vAlign w:val="center"/>
        </w:tcPr>
        <w:p w:rsidR="00000000" w:rsidDel="00000000" w:rsidP="00000000" w:rsidRDefault="00000000" w:rsidRPr="00000000" w14:paraId="000001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7">
          <w:pPr>
            <w:tabs>
              <w:tab w:val="left" w:leader="none" w:pos="1135"/>
            </w:tabs>
            <w:spacing w:before="40" w:lineRule="auto"/>
            <w:ind w:right="68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Documento: Especificación de Requerimientos</w:t>
          </w:r>
        </w:p>
      </w:tc>
      <w:tc>
        <w:tcPr/>
        <w:p w:rsidR="00000000" w:rsidDel="00000000" w:rsidP="00000000" w:rsidRDefault="00000000" w:rsidRPr="00000000" w14:paraId="00000118">
          <w:pPr>
            <w:spacing w:before="40" w:lineRule="auto"/>
            <w:ind w:left="601" w:right="68" w:firstLine="0"/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Versión:           </w:t>
          </w:r>
          <w:r w:rsidDel="00000000" w:rsidR="00000000" w:rsidRPr="00000000">
            <w:fldChar w:fldCharType="begin"/>
            <w:instrText xml:space="preserve"> DOCPROPERTY "Número de documento"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b w:val="1"/>
              <w:sz w:val="16"/>
              <w:szCs w:val="16"/>
              <w:rtl w:val="0"/>
            </w:rPr>
            <w:t xml:space="preserve">1.0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tcBorders>
            <w:top w:color="000000" w:space="0" w:sz="4" w:val="dotted"/>
            <w:left w:color="000000" w:space="0" w:sz="4" w:val="dotted"/>
            <w:bottom w:color="000000" w:space="0" w:sz="4" w:val="dotted"/>
          </w:tcBorders>
          <w:vAlign w:val="center"/>
        </w:tcPr>
        <w:p w:rsidR="00000000" w:rsidDel="00000000" w:rsidP="00000000" w:rsidRDefault="00000000" w:rsidRPr="00000000" w14:paraId="000001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A">
          <w:pPr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Clave: </w:t>
          </w:r>
          <w:r w:rsidDel="00000000" w:rsidR="00000000" w:rsidRPr="00000000">
            <w:fldChar w:fldCharType="begin"/>
            <w:instrText xml:space="preserve"> DOCPROPERTY "Referencia"</w:instrText>
            <w:fldChar w:fldCharType="separate"/>
          </w: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MTS-07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1B">
          <w:pPr>
            <w:jc w:val="right"/>
            <w:rPr>
              <w:rFonts w:ascii="Book Antiqua" w:cs="Book Antiqua" w:eastAsia="Book Antiqua" w:hAnsi="Book Antiqua"/>
              <w:sz w:val="16"/>
              <w:szCs w:val="16"/>
            </w:rPr>
          </w:pPr>
          <w:r w:rsidDel="00000000" w:rsidR="00000000" w:rsidRPr="00000000">
            <w:rPr>
              <w:rFonts w:ascii="Book Antiqua" w:cs="Book Antiqua" w:eastAsia="Book Antiqua" w:hAnsi="Book Antiqua"/>
              <w:sz w:val="16"/>
              <w:szCs w:val="16"/>
              <w:rtl w:val="0"/>
            </w:rPr>
            <w:t xml:space="preserve">Fecha:  28/07/2025</w:t>
          </w:r>
        </w:p>
      </w:tc>
    </w:tr>
  </w:tbl>
  <w:p w:rsidR="00000000" w:rsidDel="00000000" w:rsidP="00000000" w:rsidRDefault="00000000" w:rsidRPr="00000000" w14:paraId="0000011C">
    <w:pPr>
      <w:tabs>
        <w:tab w:val="right" w:leader="none" w:pos="9356"/>
      </w:tabs>
      <w:rPr>
        <w:rFonts w:ascii="Batang" w:cs="Batang" w:eastAsia="Batang" w:hAnsi="Batang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M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qFormat w:val="1"/>
    <w:rsid w:val="004C4B3E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4C4B3E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rsid w:val="004C4B3E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rsid w:val="004C4B3E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rsid w:val="004C4B3E"/>
    <w:pPr>
      <w:ind w:left="900" w:hanging="900"/>
    </w:pPr>
  </w:style>
  <w:style w:type="paragraph" w:styleId="TDC1">
    <w:name w:val="toc 1"/>
    <w:basedOn w:val="Normal"/>
    <w:next w:val="Normal"/>
    <w:semiHidden w:val="1"/>
    <w:rsid w:val="004C4B3E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rsid w:val="004C4B3E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rsid w:val="004C4B3E"/>
    <w:pPr>
      <w:tabs>
        <w:tab w:val="left" w:pos="1600"/>
        <w:tab w:val="right" w:pos="9360"/>
      </w:tabs>
      <w:ind w:left="990"/>
    </w:pPr>
    <w:rPr>
      <w:noProof w:val="1"/>
      <w:szCs w:val="24"/>
    </w:rPr>
  </w:style>
  <w:style w:type="paragraph" w:styleId="Encabezado">
    <w:name w:val="header"/>
    <w:basedOn w:val="Normal"/>
    <w:rsid w:val="004C4B3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4C4B3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4C4B3E"/>
  </w:style>
  <w:style w:type="paragraph" w:styleId="MainTitle" w:customStyle="1">
    <w:name w:val="Main Title"/>
    <w:basedOn w:val="Normal"/>
    <w:rsid w:val="004C4B3E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Bullet1" w:customStyle="1">
    <w:name w:val="Bullet1"/>
    <w:basedOn w:val="Normal"/>
    <w:rsid w:val="004C4B3E"/>
    <w:pPr>
      <w:ind w:left="720" w:hanging="432"/>
    </w:pPr>
  </w:style>
  <w:style w:type="paragraph" w:styleId="Tabletext" w:customStyle="1">
    <w:name w:val="Tabletext"/>
    <w:basedOn w:val="Normal"/>
    <w:rsid w:val="004C4B3E"/>
    <w:pPr>
      <w:keepLines w:val="1"/>
      <w:spacing w:after="120"/>
    </w:pPr>
  </w:style>
  <w:style w:type="paragraph" w:styleId="Textoindependiente">
    <w:name w:val="Body Text"/>
    <w:basedOn w:val="Normal"/>
    <w:rsid w:val="004C4B3E"/>
    <w:pPr>
      <w:keepLines w:val="1"/>
      <w:spacing w:after="120"/>
      <w:ind w:left="720"/>
    </w:pPr>
  </w:style>
  <w:style w:type="paragraph" w:styleId="Bullet2" w:customStyle="1">
    <w:name w:val="Bullet2"/>
    <w:basedOn w:val="Normal"/>
    <w:rsid w:val="004C4B3E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 w:val="1"/>
    <w:rsid w:val="004C4B3E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basedOn w:val="Fuentedeprrafopredeter"/>
    <w:semiHidden w:val="1"/>
    <w:rsid w:val="004C4B3E"/>
    <w:rPr>
      <w:sz w:val="20"/>
      <w:vertAlign w:val="superscript"/>
    </w:rPr>
  </w:style>
  <w:style w:type="paragraph" w:styleId="Textonotapie">
    <w:name w:val="footnote text"/>
    <w:basedOn w:val="Normal"/>
    <w:semiHidden w:val="1"/>
    <w:rsid w:val="004C4B3E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Paragraph1" w:customStyle="1">
    <w:name w:val="Paragraph1"/>
    <w:basedOn w:val="Normal"/>
    <w:rsid w:val="004C4B3E"/>
    <w:pPr>
      <w:spacing w:before="80" w:line="240" w:lineRule="auto"/>
      <w:jc w:val="both"/>
    </w:pPr>
  </w:style>
  <w:style w:type="paragraph" w:styleId="Paragraph3" w:customStyle="1">
    <w:name w:val="Paragraph3"/>
    <w:basedOn w:val="Normal"/>
    <w:rsid w:val="004C4B3E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rsid w:val="004C4B3E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rsid w:val="004C4B3E"/>
    <w:pPr>
      <w:ind w:left="600"/>
    </w:pPr>
  </w:style>
  <w:style w:type="paragraph" w:styleId="TDC5">
    <w:name w:val="toc 5"/>
    <w:basedOn w:val="Normal"/>
    <w:next w:val="Normal"/>
    <w:semiHidden w:val="1"/>
    <w:rsid w:val="004C4B3E"/>
    <w:pPr>
      <w:ind w:left="800"/>
    </w:pPr>
  </w:style>
  <w:style w:type="paragraph" w:styleId="TDC6">
    <w:name w:val="toc 6"/>
    <w:basedOn w:val="Normal"/>
    <w:next w:val="Normal"/>
    <w:semiHidden w:val="1"/>
    <w:rsid w:val="004C4B3E"/>
    <w:pPr>
      <w:ind w:left="1000"/>
    </w:pPr>
  </w:style>
  <w:style w:type="paragraph" w:styleId="TDC7">
    <w:name w:val="toc 7"/>
    <w:basedOn w:val="Normal"/>
    <w:next w:val="Normal"/>
    <w:semiHidden w:val="1"/>
    <w:rsid w:val="004C4B3E"/>
    <w:pPr>
      <w:ind w:left="1200"/>
    </w:pPr>
  </w:style>
  <w:style w:type="paragraph" w:styleId="TDC8">
    <w:name w:val="toc 8"/>
    <w:basedOn w:val="Normal"/>
    <w:next w:val="Normal"/>
    <w:semiHidden w:val="1"/>
    <w:rsid w:val="004C4B3E"/>
    <w:pPr>
      <w:ind w:left="1400"/>
    </w:pPr>
  </w:style>
  <w:style w:type="paragraph" w:styleId="TDC9">
    <w:name w:val="toc 9"/>
    <w:basedOn w:val="Normal"/>
    <w:next w:val="Normal"/>
    <w:semiHidden w:val="1"/>
    <w:rsid w:val="004C4B3E"/>
    <w:pPr>
      <w:ind w:left="1600"/>
    </w:pPr>
  </w:style>
  <w:style w:type="paragraph" w:styleId="Textoindependiente2">
    <w:name w:val="Body Text 2"/>
    <w:basedOn w:val="Normal"/>
    <w:rsid w:val="004C4B3E"/>
    <w:rPr>
      <w:i w:val="1"/>
      <w:color w:val="0000ff"/>
    </w:rPr>
  </w:style>
  <w:style w:type="paragraph" w:styleId="Sangradetextonormal">
    <w:name w:val="Body Text Indent"/>
    <w:basedOn w:val="Normal"/>
    <w:rsid w:val="004C4B3E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rsid w:val="004C4B3E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rsid w:val="004C4B3E"/>
    <w:pPr>
      <w:widowControl w:val="1"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link w:val="InfoBlueCar"/>
    <w:autoRedefine w:val="1"/>
    <w:rsid w:val="004C4B3E"/>
    <w:pPr>
      <w:spacing w:after="120"/>
      <w:ind w:left="1440"/>
    </w:pPr>
    <w:rPr>
      <w:i w:val="1"/>
      <w:color w:val="0000ff"/>
      <w:lang w:val="es-MX"/>
    </w:rPr>
  </w:style>
  <w:style w:type="character" w:styleId="Hipervnculo">
    <w:name w:val="Hyperlink"/>
    <w:basedOn w:val="Fuentedeprrafopredeter"/>
    <w:rsid w:val="004C4B3E"/>
    <w:rPr>
      <w:color w:val="0000ff"/>
      <w:u w:val="single"/>
    </w:rPr>
  </w:style>
  <w:style w:type="table" w:styleId="Tablaconcuadrcula">
    <w:name w:val="Table Grid"/>
    <w:basedOn w:val="Tablanormal"/>
    <w:rsid w:val="004C4B3E"/>
    <w:pPr>
      <w:widowControl w:val="0"/>
      <w:spacing w:line="240" w:lineRule="atLeas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rsid w:val="004C4B3E"/>
    <w:pPr>
      <w:widowControl w:val="1"/>
      <w:spacing w:after="100" w:afterAutospacing="1" w:before="100" w:beforeAutospacing="1" w:line="240" w:lineRule="auto"/>
    </w:pPr>
    <w:rPr>
      <w:lang w:val="en-US"/>
    </w:rPr>
  </w:style>
  <w:style w:type="paragraph" w:styleId="Bullets" w:customStyle="1">
    <w:name w:val="Bullets"/>
    <w:basedOn w:val="Normal"/>
    <w:rsid w:val="004C4B3E"/>
    <w:pPr>
      <w:widowControl w:val="1"/>
      <w:numPr>
        <w:numId w:val="3"/>
      </w:numPr>
      <w:spacing w:after="60" w:before="60" w:line="240" w:lineRule="auto"/>
    </w:pPr>
    <w:rPr>
      <w:sz w:val="22"/>
      <w:lang w:val="en-US"/>
    </w:rPr>
  </w:style>
  <w:style w:type="paragraph" w:styleId="Textocomentario">
    <w:name w:val="annotation text"/>
    <w:basedOn w:val="Normal"/>
    <w:semiHidden w:val="1"/>
    <w:rsid w:val="004C4B3E"/>
  </w:style>
  <w:style w:type="paragraph" w:styleId="TableNormal" w:customStyle="1">
    <w:name w:val="TableNormal"/>
    <w:basedOn w:val="Normal"/>
    <w:rsid w:val="004C4B3E"/>
    <w:pPr>
      <w:widowControl w:val="1"/>
      <w:spacing w:after="40" w:before="40" w:line="240" w:lineRule="auto"/>
    </w:pPr>
    <w:rPr>
      <w:rFonts w:ascii="Arial" w:hAnsi="Arial"/>
      <w:sz w:val="18"/>
      <w:lang w:val="en-US"/>
    </w:rPr>
  </w:style>
  <w:style w:type="paragraph" w:styleId="ExpNormal" w:customStyle="1">
    <w:name w:val="ExpNormal"/>
    <w:basedOn w:val="Normal"/>
    <w:rsid w:val="004C4B3E"/>
    <w:pPr>
      <w:widowControl w:val="1"/>
      <w:spacing w:after="160" w:before="160" w:line="240" w:lineRule="auto"/>
      <w:ind w:left="720"/>
    </w:pPr>
    <w:rPr>
      <w:sz w:val="22"/>
      <w:lang w:val="en-US"/>
    </w:rPr>
  </w:style>
  <w:style w:type="paragraph" w:styleId="Informa" w:customStyle="1">
    <w:name w:val="Informa"/>
    <w:basedOn w:val="InfoBlue"/>
    <w:autoRedefine w:val="1"/>
    <w:rsid w:val="004C4B3E"/>
    <w:rPr>
      <w:rFonts w:ascii="Arial" w:hAnsi="Arial"/>
      <w:color w:val="000080"/>
      <w:sz w:val="18"/>
      <w:szCs w:val="18"/>
    </w:rPr>
  </w:style>
  <w:style w:type="character" w:styleId="InfoBlueCar" w:customStyle="1">
    <w:name w:val="InfoBlue Car"/>
    <w:basedOn w:val="Fuentedeprrafopredeter"/>
    <w:link w:val="InfoBlue"/>
    <w:rsid w:val="004C4B3E"/>
    <w:rPr>
      <w:i w:val="1"/>
      <w:color w:val="0000ff"/>
      <w:lang w:bidi="ar-SA" w:eastAsia="en-US" w:val="es-MX"/>
    </w:rPr>
  </w:style>
  <w:style w:type="table" w:styleId="Tablaweb3">
    <w:name w:val="Table Web 3"/>
    <w:basedOn w:val="Tablanormal"/>
    <w:rsid w:val="004C4B3E"/>
    <w:pPr>
      <w:widowControl w:val="0"/>
      <w:spacing w:line="240" w:lineRule="atLeast"/>
    </w:p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0B315B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0B315B"/>
    <w:rPr>
      <w:rFonts w:ascii="Tahoma" w:cs="Tahoma" w:hAnsi="Tahoma"/>
      <w:sz w:val="16"/>
      <w:szCs w:val="16"/>
      <w:lang w:eastAsia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4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shDLega8Cwh+zMnQyyQMD+Vebg==">CgMxLjAyDmguNzQ4MXVlbnA3eG4zMg5oLnk1b2ZidWUxeHp3bDINaC51Mmw1MWQ5cmprbjIOaC5lYXl6ZnU4dGgwZWIyDmguMTAzeHljb2VkNjJ4Mg5oLnk1eHlod2k2amJoeTIOaC5haWM5MGs5cGh2ZTQyDmguaWp4ZTRxN2oyc2puMg5oLjVnMmlnMWZla25zMDIOaC5yaTBzeTFtOTZnd3MyDmguNnFsZDZpcW9sNmN6Mg5oLnNlc2gzZXAzaXlraTIOaC41MmJzZ2o5ZXp3MW0yDmguamkybThrYnhqOXUzOAByITFMRERiZ1FTNWxaUnFReVE4akJtdXBXT0hTQTVZV1E4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2014-01-18T18:50:00Z</dcterms:created>
  <dc:creator>FAMILIA RESTREPO OSORIO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úmero de documento">
    <vt:lpwstr>1.0</vt:lpwstr>
  </property>
  <property fmtid="{D5CDD505-2E9C-101B-9397-08002B2CF9AE}" pid="3" name="Referencia">
    <vt:lpwstr>MTS-07</vt:lpwstr>
  </property>
  <property fmtid="{D5CDD505-2E9C-101B-9397-08002B2CF9AE}" pid="4" name="Company">
    <vt:lpwstr>&lt;Empresa&gt;</vt:lpwstr>
  </property>
</Properties>
</file>