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0186A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Evidencia de Ejecución</w:t>
      </w:r>
    </w:p>
    <w:p w14:paraId="42957CBD" w14:textId="77777777" w:rsidR="00DC120D" w:rsidRPr="00DC120D" w:rsidRDefault="00DC120D" w:rsidP="00DC120D">
      <w:r w:rsidRPr="00DC120D">
        <w:t xml:space="preserve">Para comprobar el correcto funcionamiento de la solución implementada, se realizaron pruebas de ejecución sobre los servicios Spring </w:t>
      </w:r>
      <w:proofErr w:type="spellStart"/>
      <w:r w:rsidRPr="00DC120D">
        <w:t>Batch</w:t>
      </w:r>
      <w:proofErr w:type="spellEnd"/>
      <w:r w:rsidRPr="00DC120D">
        <w:t xml:space="preserve">, </w:t>
      </w:r>
      <w:proofErr w:type="spellStart"/>
      <w:r w:rsidRPr="00DC120D">
        <w:t>Backend</w:t>
      </w:r>
      <w:proofErr w:type="spellEnd"/>
      <w:r w:rsidRPr="00DC120D">
        <w:t xml:space="preserve"> Core y los tres </w:t>
      </w:r>
      <w:proofErr w:type="spellStart"/>
      <w:r w:rsidRPr="00DC120D">
        <w:t>Backend</w:t>
      </w:r>
      <w:proofErr w:type="spellEnd"/>
      <w:r w:rsidRPr="00DC120D">
        <w:t xml:space="preserve"> </w:t>
      </w:r>
      <w:proofErr w:type="spellStart"/>
      <w:r w:rsidRPr="00DC120D">
        <w:t>for</w:t>
      </w:r>
      <w:proofErr w:type="spellEnd"/>
      <w:r w:rsidRPr="00DC120D">
        <w:t xml:space="preserve"> </w:t>
      </w:r>
      <w:proofErr w:type="spellStart"/>
      <w:r w:rsidRPr="00DC120D">
        <w:t>Frontend</w:t>
      </w:r>
      <w:proofErr w:type="spellEnd"/>
      <w:r w:rsidRPr="00DC120D">
        <w:t xml:space="preserve"> (BFF): Web, Mobile y ATM.</w:t>
      </w:r>
    </w:p>
    <w:p w14:paraId="7BDF3D84" w14:textId="77777777" w:rsidR="00DC120D" w:rsidRPr="00DC120D" w:rsidRDefault="00DC120D" w:rsidP="00DC120D">
      <w:r w:rsidRPr="00DC120D">
        <w:t xml:space="preserve">La ejecución se realizó respetando el orden de dependencias de la arquitectura. Primero se levantó la base de datos mediante Docker </w:t>
      </w:r>
      <w:proofErr w:type="spellStart"/>
      <w:r w:rsidRPr="00DC120D">
        <w:t>Compose</w:t>
      </w:r>
      <w:proofErr w:type="spellEnd"/>
      <w:r w:rsidRPr="00DC120D">
        <w:t xml:space="preserve">, posteriormente se ejecutó el procesamiento de datos mediante Spring </w:t>
      </w:r>
      <w:proofErr w:type="spellStart"/>
      <w:r w:rsidRPr="00DC120D">
        <w:t>Batch</w:t>
      </w:r>
      <w:proofErr w:type="spellEnd"/>
      <w:r w:rsidRPr="00DC120D">
        <w:t xml:space="preserve"> y finalmente se levantó </w:t>
      </w:r>
      <w:proofErr w:type="spellStart"/>
      <w:r w:rsidRPr="00DC120D">
        <w:t>Backend</w:t>
      </w:r>
      <w:proofErr w:type="spellEnd"/>
      <w:r w:rsidRPr="00DC120D">
        <w:t xml:space="preserve"> Core junto con los diferentes BFF.</w:t>
      </w:r>
    </w:p>
    <w:p w14:paraId="3E47EF82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1. Ejecución de la base de datos</w:t>
      </w:r>
    </w:p>
    <w:p w14:paraId="68BC201F" w14:textId="77777777" w:rsidR="00DC120D" w:rsidRPr="00DC120D" w:rsidRDefault="00DC120D" w:rsidP="00DC120D">
      <w:r w:rsidRPr="00DC120D">
        <w:t xml:space="preserve">Se inició el contenedor de MySQL mediante Docker </w:t>
      </w:r>
      <w:proofErr w:type="spellStart"/>
      <w:r w:rsidRPr="00DC120D">
        <w:t>Compose</w:t>
      </w:r>
      <w:proofErr w:type="spellEnd"/>
      <w:r w:rsidRPr="00DC120D">
        <w:t>, dejando disponible la base de datos utilizada por los microservicios.</w:t>
      </w:r>
    </w:p>
    <w:p w14:paraId="1429338F" w14:textId="77777777" w:rsidR="00DC120D" w:rsidRPr="00DC120D" w:rsidRDefault="00DC120D" w:rsidP="00DC120D">
      <w:r w:rsidRPr="00DC120D">
        <w:rPr>
          <w:b/>
          <w:bCs/>
        </w:rPr>
        <w:t xml:space="preserve">Evidencia 1. Ejecución de Docker </w:t>
      </w:r>
      <w:proofErr w:type="spellStart"/>
      <w:r w:rsidRPr="00DC120D">
        <w:rPr>
          <w:b/>
          <w:bCs/>
        </w:rPr>
        <w:t>Compose</w:t>
      </w:r>
      <w:proofErr w:type="spellEnd"/>
    </w:p>
    <w:p w14:paraId="3E828256" w14:textId="1ACDFA0C" w:rsidR="00DC120D" w:rsidRDefault="00DC120D" w:rsidP="00DC120D">
      <w:r w:rsidRPr="00DC120D">
        <w:drawing>
          <wp:inline distT="0" distB="0" distL="0" distR="0" wp14:anchorId="6AFE62FE" wp14:editId="5EC949F3">
            <wp:extent cx="5612130" cy="9124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AE77" w14:textId="2C1BB885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 xml:space="preserve">2. Ejecución de Spring </w:t>
      </w:r>
      <w:proofErr w:type="spellStart"/>
      <w:r w:rsidRPr="00DC120D">
        <w:rPr>
          <w:b/>
          <w:bCs/>
        </w:rPr>
        <w:t>Batch</w:t>
      </w:r>
      <w:proofErr w:type="spellEnd"/>
    </w:p>
    <w:p w14:paraId="132FD4AA" w14:textId="77777777" w:rsidR="00DC120D" w:rsidRPr="00DC120D" w:rsidRDefault="00DC120D" w:rsidP="00DC120D">
      <w:r w:rsidRPr="00DC120D">
        <w:t xml:space="preserve">Una vez disponible la base de datos, se inició el microservicio Spring </w:t>
      </w:r>
      <w:proofErr w:type="spellStart"/>
      <w:r w:rsidRPr="00DC120D">
        <w:t>Batch</w:t>
      </w:r>
      <w:proofErr w:type="spellEnd"/>
      <w:r w:rsidRPr="00DC120D">
        <w:t xml:space="preserve"> en el puerto 8080.</w:t>
      </w:r>
    </w:p>
    <w:p w14:paraId="2CFE3189" w14:textId="77777777" w:rsidR="00DC120D" w:rsidRPr="00DC120D" w:rsidRDefault="00DC120D" w:rsidP="00DC120D">
      <w:r w:rsidRPr="00DC120D">
        <w:t xml:space="preserve">Posteriormente se ejecutó el procesamiento de los datos mediante uno de los </w:t>
      </w:r>
      <w:proofErr w:type="spellStart"/>
      <w:r w:rsidRPr="00DC120D">
        <w:t>endpoints</w:t>
      </w:r>
      <w:proofErr w:type="spellEnd"/>
      <w:r w:rsidRPr="00DC120D">
        <w:t xml:space="preserve"> disponibles:</w:t>
      </w:r>
    </w:p>
    <w:p w14:paraId="2EBF1BF4" w14:textId="77777777" w:rsidR="00DC120D" w:rsidRPr="00DC120D" w:rsidRDefault="00DC120D" w:rsidP="00DC120D">
      <w:r w:rsidRPr="00DC120D">
        <w:t>http://localhost:8080/api/batch/procesar</w:t>
      </w:r>
    </w:p>
    <w:p w14:paraId="74A0288B" w14:textId="77777777" w:rsidR="00DC120D" w:rsidRPr="00DC120D" w:rsidRDefault="00DC120D" w:rsidP="00DC120D">
      <w:r w:rsidRPr="00DC120D">
        <w:t>o:</w:t>
      </w:r>
    </w:p>
    <w:p w14:paraId="3F405295" w14:textId="77777777" w:rsidR="00DC120D" w:rsidRPr="00DC120D" w:rsidRDefault="00DC120D" w:rsidP="00DC120D">
      <w:r w:rsidRPr="00DC120D">
        <w:t>http://localhost:8080/api/batch/estados-anuales</w:t>
      </w:r>
    </w:p>
    <w:p w14:paraId="21AD0229" w14:textId="77777777" w:rsidR="00DC120D" w:rsidRPr="00DC120D" w:rsidRDefault="00DC120D" w:rsidP="00DC120D">
      <w:r w:rsidRPr="00DC120D">
        <w:t>El procesamiento permite cargar y preparar la información proveniente de los archivos CSV en la base de datos utilizada por el sistema.</w:t>
      </w:r>
    </w:p>
    <w:p w14:paraId="0538A52E" w14:textId="77777777" w:rsidR="00DC120D" w:rsidRPr="00DC120D" w:rsidRDefault="00DC120D" w:rsidP="00DC120D">
      <w:r w:rsidRPr="00DC120D">
        <w:rPr>
          <w:b/>
          <w:bCs/>
        </w:rPr>
        <w:t xml:space="preserve">Evidencia 2. Ejecución de Spring </w:t>
      </w:r>
      <w:proofErr w:type="spellStart"/>
      <w:r w:rsidRPr="00DC120D">
        <w:rPr>
          <w:b/>
          <w:bCs/>
        </w:rPr>
        <w:t>Batch</w:t>
      </w:r>
      <w:proofErr w:type="spellEnd"/>
    </w:p>
    <w:p w14:paraId="4A1274AA" w14:textId="759DD786" w:rsidR="00DC120D" w:rsidRDefault="00DC120D" w:rsidP="00DC120D">
      <w:pPr>
        <w:jc w:val="center"/>
      </w:pPr>
      <w:r w:rsidRPr="00DC120D">
        <w:lastRenderedPageBreak/>
        <w:drawing>
          <wp:inline distT="0" distB="0" distL="0" distR="0" wp14:anchorId="4362271E" wp14:editId="08EAAED7">
            <wp:extent cx="4568190" cy="3783565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75" cy="378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F05" w14:textId="6B26C9A3" w:rsidR="00DC120D" w:rsidRPr="00DC120D" w:rsidRDefault="00DC120D" w:rsidP="00DC120D">
      <w:r w:rsidRPr="00DC120D">
        <w:rPr>
          <w:b/>
          <w:bCs/>
        </w:rPr>
        <w:t xml:space="preserve">Evidencia 3. Finalización del procesamiento </w:t>
      </w:r>
      <w:proofErr w:type="spellStart"/>
      <w:r w:rsidRPr="00DC120D">
        <w:rPr>
          <w:b/>
          <w:bCs/>
        </w:rPr>
        <w:t>Batch</w:t>
      </w:r>
      <w:proofErr w:type="spellEnd"/>
    </w:p>
    <w:p w14:paraId="3C4B2911" w14:textId="7938CCC5" w:rsidR="00DC120D" w:rsidRDefault="00DC120D" w:rsidP="00DC120D">
      <w:r w:rsidRPr="00DC120D">
        <w:drawing>
          <wp:inline distT="0" distB="0" distL="0" distR="0" wp14:anchorId="1314946F" wp14:editId="7BD9340C">
            <wp:extent cx="5612130" cy="10242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0E1" w14:textId="56AEB668" w:rsidR="00DC120D" w:rsidRPr="00DC120D" w:rsidRDefault="00DC120D" w:rsidP="00DC120D"/>
    <w:p w14:paraId="560ED49F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 xml:space="preserve">3. Ejecución de </w:t>
      </w:r>
      <w:proofErr w:type="spellStart"/>
      <w:r w:rsidRPr="00DC120D">
        <w:rPr>
          <w:b/>
          <w:bCs/>
        </w:rPr>
        <w:t>Backend</w:t>
      </w:r>
      <w:proofErr w:type="spellEnd"/>
      <w:r w:rsidRPr="00DC120D">
        <w:rPr>
          <w:b/>
          <w:bCs/>
        </w:rPr>
        <w:t xml:space="preserve"> Core</w:t>
      </w:r>
    </w:p>
    <w:p w14:paraId="11FFAA09" w14:textId="77777777" w:rsidR="00DC120D" w:rsidRPr="00DC120D" w:rsidRDefault="00DC120D" w:rsidP="00DC120D">
      <w:r w:rsidRPr="00DC120D">
        <w:t xml:space="preserve">Con la base de datos poblada, se inició </w:t>
      </w:r>
      <w:proofErr w:type="spellStart"/>
      <w:r w:rsidRPr="00DC120D">
        <w:t>Backend</w:t>
      </w:r>
      <w:proofErr w:type="spellEnd"/>
      <w:r w:rsidRPr="00DC120D">
        <w:t xml:space="preserve"> Core en el puerto 8081.</w:t>
      </w:r>
    </w:p>
    <w:p w14:paraId="182ADFAF" w14:textId="77777777" w:rsidR="00DC120D" w:rsidRPr="00DC120D" w:rsidRDefault="00DC120D" w:rsidP="00DC120D">
      <w:proofErr w:type="spellStart"/>
      <w:r w:rsidRPr="00DC120D">
        <w:t>Backend</w:t>
      </w:r>
      <w:proofErr w:type="spellEnd"/>
      <w:r w:rsidRPr="00DC120D">
        <w:t xml:space="preserve"> Core concentra las reglas de negocio y la comunicación con la base de datos.</w:t>
      </w:r>
    </w:p>
    <w:p w14:paraId="3FD3E9D5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3.1 Consulta de cuenta</w:t>
      </w:r>
    </w:p>
    <w:p w14:paraId="3FBE5F21" w14:textId="77777777" w:rsidR="00DC120D" w:rsidRPr="00DC120D" w:rsidRDefault="00DC120D" w:rsidP="00DC120D">
      <w:r w:rsidRPr="00DC120D">
        <w:t>Se realizó una consulta sobre la cuenta 101 mediante:</w:t>
      </w:r>
    </w:p>
    <w:p w14:paraId="05544B29" w14:textId="77777777" w:rsidR="00DC120D" w:rsidRPr="00DC120D" w:rsidRDefault="00DC120D" w:rsidP="00DC120D">
      <w:r w:rsidRPr="00DC120D">
        <w:t>GET http://localhost:8081/api/cuentas/101</w:t>
      </w:r>
    </w:p>
    <w:p w14:paraId="06463362" w14:textId="77777777" w:rsidR="00DC120D" w:rsidRPr="00DC120D" w:rsidRDefault="00DC120D" w:rsidP="00DC120D">
      <w:r w:rsidRPr="00DC120D">
        <w:rPr>
          <w:b/>
          <w:bCs/>
        </w:rPr>
        <w:t xml:space="preserve">Evidencia 4. Consulta de cuenta mediante </w:t>
      </w:r>
      <w:proofErr w:type="spellStart"/>
      <w:r w:rsidRPr="00DC120D">
        <w:rPr>
          <w:b/>
          <w:bCs/>
        </w:rPr>
        <w:t>Backend</w:t>
      </w:r>
      <w:proofErr w:type="spellEnd"/>
      <w:r w:rsidRPr="00DC120D">
        <w:rPr>
          <w:b/>
          <w:bCs/>
        </w:rPr>
        <w:t xml:space="preserve"> Core</w:t>
      </w:r>
    </w:p>
    <w:p w14:paraId="023EA148" w14:textId="43841756" w:rsidR="00DC120D" w:rsidRDefault="00DC120D" w:rsidP="00DC120D">
      <w:r w:rsidRPr="00DC120D">
        <w:lastRenderedPageBreak/>
        <w:drawing>
          <wp:inline distT="0" distB="0" distL="0" distR="0" wp14:anchorId="3D800ABF" wp14:editId="48E58B08">
            <wp:extent cx="5612130" cy="3515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3BA8" w14:textId="07988BFA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3.2 Consulta de transacciones</w:t>
      </w:r>
    </w:p>
    <w:p w14:paraId="30208EE6" w14:textId="77777777" w:rsidR="00DC120D" w:rsidRPr="00DC120D" w:rsidRDefault="00DC120D" w:rsidP="00DC120D">
      <w:r w:rsidRPr="00DC120D">
        <w:t>Se verificó la recuperación de las transacciones asociadas a la cuenta mediante:</w:t>
      </w:r>
    </w:p>
    <w:p w14:paraId="6C16D27D" w14:textId="77777777" w:rsidR="00DC120D" w:rsidRPr="00DC120D" w:rsidRDefault="00DC120D" w:rsidP="00DC120D">
      <w:r w:rsidRPr="00DC120D">
        <w:t>GET http://localhost:8081/api/transacciones/cuenta/101</w:t>
      </w:r>
    </w:p>
    <w:p w14:paraId="4295E372" w14:textId="77777777" w:rsidR="00DC120D" w:rsidRPr="00DC120D" w:rsidRDefault="00DC120D" w:rsidP="00DC120D">
      <w:r w:rsidRPr="00DC120D">
        <w:t>La API devuelve las transacciones asociadas a la cuenta, incluyendo fecha, monto, tipo e identificador.</w:t>
      </w:r>
    </w:p>
    <w:p w14:paraId="0B4364C2" w14:textId="77777777" w:rsidR="00DC120D" w:rsidRPr="00DC120D" w:rsidRDefault="00DC120D" w:rsidP="00DC120D">
      <w:r w:rsidRPr="00DC120D">
        <w:rPr>
          <w:b/>
          <w:bCs/>
        </w:rPr>
        <w:t xml:space="preserve">Evidencia 5. Consulta de transacciones mediante </w:t>
      </w:r>
      <w:proofErr w:type="spellStart"/>
      <w:r w:rsidRPr="00DC120D">
        <w:rPr>
          <w:b/>
          <w:bCs/>
        </w:rPr>
        <w:t>Backend</w:t>
      </w:r>
      <w:proofErr w:type="spellEnd"/>
      <w:r w:rsidRPr="00DC120D">
        <w:rPr>
          <w:b/>
          <w:bCs/>
        </w:rPr>
        <w:t xml:space="preserve"> Core</w:t>
      </w:r>
    </w:p>
    <w:p w14:paraId="6EAE2701" w14:textId="603512D2" w:rsidR="00DC120D" w:rsidRDefault="00DC120D" w:rsidP="00DC120D">
      <w:r w:rsidRPr="00DC120D">
        <w:lastRenderedPageBreak/>
        <w:drawing>
          <wp:inline distT="0" distB="0" distL="0" distR="0" wp14:anchorId="6F1FF3E1" wp14:editId="6DD40165">
            <wp:extent cx="4552950" cy="42371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842" cy="42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8D18" w14:textId="291390FE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 xml:space="preserve">3.3 Retiro mediante </w:t>
      </w:r>
      <w:proofErr w:type="spellStart"/>
      <w:r w:rsidRPr="00DC120D">
        <w:rPr>
          <w:b/>
          <w:bCs/>
        </w:rPr>
        <w:t>Backend</w:t>
      </w:r>
      <w:proofErr w:type="spellEnd"/>
      <w:r w:rsidRPr="00DC120D">
        <w:rPr>
          <w:b/>
          <w:bCs/>
        </w:rPr>
        <w:t xml:space="preserve"> Core</w:t>
      </w:r>
    </w:p>
    <w:p w14:paraId="47FDBED0" w14:textId="77777777" w:rsidR="00DC120D" w:rsidRPr="00DC120D" w:rsidRDefault="00DC120D" w:rsidP="00DC120D">
      <w:r w:rsidRPr="00DC120D">
        <w:t>Se realizó una prueba de retiro mediante:</w:t>
      </w:r>
    </w:p>
    <w:p w14:paraId="6C8E1D62" w14:textId="77777777" w:rsidR="00DC120D" w:rsidRPr="00DC120D" w:rsidRDefault="00DC120D" w:rsidP="00DC120D">
      <w:r w:rsidRPr="00DC120D">
        <w:t>POST http://localhost:8081/api/cuentas/101/retiros</w:t>
      </w:r>
    </w:p>
    <w:p w14:paraId="230A210E" w14:textId="77777777" w:rsidR="00DC120D" w:rsidRPr="00DC120D" w:rsidRDefault="00DC120D" w:rsidP="00DC120D">
      <w:r w:rsidRPr="00DC120D">
        <w:t>utilizando el siguiente cuerpo:</w:t>
      </w:r>
    </w:p>
    <w:p w14:paraId="56A2D1A7" w14:textId="77777777" w:rsidR="00DC120D" w:rsidRPr="00DC120D" w:rsidRDefault="00DC120D" w:rsidP="00DC120D">
      <w:r w:rsidRPr="00DC120D">
        <w:t>{</w:t>
      </w:r>
    </w:p>
    <w:p w14:paraId="3F51DD04" w14:textId="77777777" w:rsidR="00DC120D" w:rsidRPr="00DC120D" w:rsidRDefault="00DC120D" w:rsidP="00DC120D">
      <w:r w:rsidRPr="00DC120D">
        <w:t xml:space="preserve">    "monto": "2500"</w:t>
      </w:r>
    </w:p>
    <w:p w14:paraId="4298CB21" w14:textId="77777777" w:rsidR="00DC120D" w:rsidRPr="00DC120D" w:rsidRDefault="00DC120D" w:rsidP="00DC120D">
      <w:r w:rsidRPr="00DC120D">
        <w:t>}</w:t>
      </w:r>
    </w:p>
    <w:p w14:paraId="7AB5814F" w14:textId="77777777" w:rsidR="00DC120D" w:rsidRPr="00DC120D" w:rsidRDefault="00DC120D" w:rsidP="00DC120D">
      <w:r w:rsidRPr="00DC120D">
        <w:t>La operación actualiza el saldo de la cuenta y registra la transacción correspondiente.</w:t>
      </w:r>
    </w:p>
    <w:p w14:paraId="202EA91D" w14:textId="77777777" w:rsidR="00DC120D" w:rsidRPr="00DC120D" w:rsidRDefault="00DC120D" w:rsidP="00DC120D">
      <w:r w:rsidRPr="00DC120D">
        <w:rPr>
          <w:b/>
          <w:bCs/>
        </w:rPr>
        <w:t xml:space="preserve">Evidencia 6. Ejecución de retiro mediante </w:t>
      </w:r>
      <w:proofErr w:type="spellStart"/>
      <w:r w:rsidRPr="00DC120D">
        <w:rPr>
          <w:b/>
          <w:bCs/>
        </w:rPr>
        <w:t>Backend</w:t>
      </w:r>
      <w:proofErr w:type="spellEnd"/>
      <w:r w:rsidRPr="00DC120D">
        <w:rPr>
          <w:b/>
          <w:bCs/>
        </w:rPr>
        <w:t xml:space="preserve"> Core</w:t>
      </w:r>
    </w:p>
    <w:p w14:paraId="391A894A" w14:textId="15969CBE" w:rsidR="00DC120D" w:rsidRPr="00DC120D" w:rsidRDefault="00DC120D" w:rsidP="00DC120D">
      <w:r w:rsidRPr="00DC120D">
        <w:lastRenderedPageBreak/>
        <w:drawing>
          <wp:inline distT="0" distB="0" distL="0" distR="0" wp14:anchorId="4E07D9B3" wp14:editId="36E5051A">
            <wp:extent cx="5612130" cy="31165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A7DC" w14:textId="0B019203" w:rsidR="00DC120D" w:rsidRPr="00DC120D" w:rsidRDefault="00DC120D" w:rsidP="00DC120D"/>
    <w:p w14:paraId="226183CE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4. Ejecución del BFF Web</w:t>
      </w:r>
    </w:p>
    <w:p w14:paraId="120A4A5C" w14:textId="77777777" w:rsidR="00DC120D" w:rsidRPr="00DC120D" w:rsidRDefault="00DC120D" w:rsidP="00DC120D">
      <w:r w:rsidRPr="00DC120D">
        <w:t>El BFF Web fue ejecutado en el puerto 8082.</w:t>
      </w:r>
    </w:p>
    <w:p w14:paraId="2FD35AB4" w14:textId="77777777" w:rsidR="00DC120D" w:rsidRPr="00DC120D" w:rsidRDefault="00DC120D" w:rsidP="00DC120D">
      <w:r w:rsidRPr="00DC120D">
        <w:t xml:space="preserve">Este BFF adapta la información proporcionada por </w:t>
      </w:r>
      <w:proofErr w:type="spellStart"/>
      <w:r w:rsidRPr="00DC120D">
        <w:t>Backend</w:t>
      </w:r>
      <w:proofErr w:type="spellEnd"/>
      <w:r w:rsidRPr="00DC120D">
        <w:t xml:space="preserve"> Core para un cliente web, entregando información detallada de la cuenta, resumen de movimientos y movimientos registrados.</w:t>
      </w:r>
    </w:p>
    <w:p w14:paraId="5A4B7678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4.1 Consulta detallada de cuenta</w:t>
      </w:r>
    </w:p>
    <w:p w14:paraId="1C0CB396" w14:textId="77777777" w:rsidR="00DC120D" w:rsidRPr="00DC120D" w:rsidRDefault="00DC120D" w:rsidP="00DC120D">
      <w:r w:rsidRPr="00DC120D">
        <w:t>Se realizó la siguiente solicitud:</w:t>
      </w:r>
    </w:p>
    <w:p w14:paraId="2E523ABD" w14:textId="77777777" w:rsidR="00DC120D" w:rsidRPr="00DC120D" w:rsidRDefault="00DC120D" w:rsidP="00DC120D">
      <w:r w:rsidRPr="00DC120D">
        <w:t>GET http://localhost:8082/api/web/cuentas/101</w:t>
      </w:r>
    </w:p>
    <w:p w14:paraId="23A435CF" w14:textId="77777777" w:rsidR="00DC120D" w:rsidRPr="00DC120D" w:rsidRDefault="00DC120D" w:rsidP="00DC120D">
      <w:r w:rsidRPr="00DC120D">
        <w:t>La respuesta contiene el identificador de la cuenta, un resumen de movimientos y el detalle de las transacciones.</w:t>
      </w:r>
    </w:p>
    <w:p w14:paraId="6DB1152C" w14:textId="77777777" w:rsidR="00DC120D" w:rsidRPr="00DC120D" w:rsidRDefault="00DC120D" w:rsidP="00DC120D">
      <w:r w:rsidRPr="00DC120D">
        <w:rPr>
          <w:b/>
          <w:bCs/>
        </w:rPr>
        <w:t>Evidencia 7. Ejecución del BFF Web</w:t>
      </w:r>
    </w:p>
    <w:p w14:paraId="1D5F3EAE" w14:textId="4824747D" w:rsidR="00DC120D" w:rsidRDefault="00DC120D" w:rsidP="00DC120D">
      <w:r w:rsidRPr="00DC120D">
        <w:lastRenderedPageBreak/>
        <w:drawing>
          <wp:inline distT="0" distB="0" distL="0" distR="0" wp14:anchorId="3995C6F6" wp14:editId="66134079">
            <wp:extent cx="5612130" cy="47129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CA7" w14:textId="564B2F3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4.2 Consulta del resumen</w:t>
      </w:r>
    </w:p>
    <w:p w14:paraId="5DB21E43" w14:textId="77777777" w:rsidR="00DC120D" w:rsidRPr="00DC120D" w:rsidRDefault="00DC120D" w:rsidP="00DC120D">
      <w:r w:rsidRPr="00DC120D">
        <w:t xml:space="preserve">También se verificó el </w:t>
      </w:r>
      <w:proofErr w:type="spellStart"/>
      <w:r w:rsidRPr="00DC120D">
        <w:t>endpoint</w:t>
      </w:r>
      <w:proofErr w:type="spellEnd"/>
      <w:r w:rsidRPr="00DC120D">
        <w:t>:</w:t>
      </w:r>
    </w:p>
    <w:p w14:paraId="153FEA40" w14:textId="77777777" w:rsidR="00DC120D" w:rsidRPr="00DC120D" w:rsidRDefault="00DC120D" w:rsidP="00DC120D">
      <w:r w:rsidRPr="00DC120D">
        <w:t>GET http://localhost:8082/api/web/cuentas/101/resumen</w:t>
      </w:r>
    </w:p>
    <w:p w14:paraId="500A6108" w14:textId="77777777" w:rsidR="00DC120D" w:rsidRPr="00DC120D" w:rsidRDefault="00DC120D" w:rsidP="00DC120D">
      <w:r w:rsidRPr="00DC120D">
        <w:t xml:space="preserve">Este </w:t>
      </w:r>
      <w:proofErr w:type="spellStart"/>
      <w:r w:rsidRPr="00DC120D">
        <w:t>endpoint</w:t>
      </w:r>
      <w:proofErr w:type="spellEnd"/>
      <w:r w:rsidRPr="00DC120D">
        <w:t xml:space="preserve"> entrega una respuesta reducida con los principales indicadores de la cuenta.</w:t>
      </w:r>
    </w:p>
    <w:p w14:paraId="39394A32" w14:textId="77777777" w:rsidR="00DC120D" w:rsidRPr="00DC120D" w:rsidRDefault="00DC120D" w:rsidP="00DC120D">
      <w:r w:rsidRPr="00DC120D">
        <w:rPr>
          <w:b/>
          <w:bCs/>
        </w:rPr>
        <w:t>Evidencia 8. Resumen de cuenta mediante BFF Web</w:t>
      </w:r>
    </w:p>
    <w:p w14:paraId="6568F22E" w14:textId="3EC775A4" w:rsidR="00DC120D" w:rsidRPr="00DC120D" w:rsidRDefault="00DC120D" w:rsidP="00DC120D">
      <w:r w:rsidRPr="00DC120D">
        <w:lastRenderedPageBreak/>
        <w:drawing>
          <wp:inline distT="0" distB="0" distL="0" distR="0" wp14:anchorId="332AE050" wp14:editId="0169D243">
            <wp:extent cx="5612130" cy="385635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C58D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5. Ejecución del BFF Mobile</w:t>
      </w:r>
    </w:p>
    <w:p w14:paraId="0BEA68D9" w14:textId="77777777" w:rsidR="00DC120D" w:rsidRPr="00DC120D" w:rsidRDefault="00DC120D" w:rsidP="00DC120D">
      <w:r w:rsidRPr="00DC120D">
        <w:t>El BFF Mobile fue ejecutado en el puerto 8083.</w:t>
      </w:r>
    </w:p>
    <w:p w14:paraId="3AC51045" w14:textId="77777777" w:rsidR="00DC120D" w:rsidRPr="00DC120D" w:rsidRDefault="00DC120D" w:rsidP="00DC120D">
      <w:r w:rsidRPr="00DC120D">
        <w:t>Este BFF entrega una respuesta optimizada para dispositivos móviles, reduciendo la información enviada al cliente y mostrando únicamente los datos esenciales junto con los últimos movimientos.</w:t>
      </w:r>
    </w:p>
    <w:p w14:paraId="350DECD3" w14:textId="77777777" w:rsidR="00DC120D" w:rsidRPr="00DC120D" w:rsidRDefault="00DC120D" w:rsidP="00DC120D">
      <w:r w:rsidRPr="00DC120D">
        <w:t>Se realizó la siguiente solicitud:</w:t>
      </w:r>
    </w:p>
    <w:p w14:paraId="7243389C" w14:textId="77777777" w:rsidR="00DC120D" w:rsidRPr="00DC120D" w:rsidRDefault="00DC120D" w:rsidP="00DC120D">
      <w:r w:rsidRPr="00DC120D">
        <w:t>GET http://localhost:8083/api/mobile/cuentas/101</w:t>
      </w:r>
    </w:p>
    <w:p w14:paraId="17DFB056" w14:textId="77777777" w:rsidR="00DC120D" w:rsidRPr="00DC120D" w:rsidRDefault="00DC120D" w:rsidP="00DC120D">
      <w:r w:rsidRPr="00DC120D">
        <w:t>La respuesta obtenida contiene el identificador de la cuenta, el saldo y los últimos cinco movimientos ordenados desde el más reciente.</w:t>
      </w:r>
    </w:p>
    <w:p w14:paraId="7B7C89DD" w14:textId="77777777" w:rsidR="00DC120D" w:rsidRPr="00DC120D" w:rsidRDefault="00DC120D" w:rsidP="00DC120D">
      <w:r w:rsidRPr="00DC120D">
        <w:rPr>
          <w:b/>
          <w:bCs/>
        </w:rPr>
        <w:t>Evidencia 9. Ejecución del BFF Mobile</w:t>
      </w:r>
    </w:p>
    <w:p w14:paraId="6CE58ABF" w14:textId="06EEC1B5" w:rsidR="00DC120D" w:rsidRPr="00DC120D" w:rsidRDefault="00DC120D" w:rsidP="00DC120D">
      <w:pPr>
        <w:jc w:val="center"/>
      </w:pPr>
      <w:r w:rsidRPr="00DC120D">
        <w:lastRenderedPageBreak/>
        <w:drawing>
          <wp:inline distT="0" distB="0" distL="0" distR="0" wp14:anchorId="1684C683" wp14:editId="4865DD7C">
            <wp:extent cx="4286250" cy="4035516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425" cy="40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5C9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6. Ejecución del BFF ATM</w:t>
      </w:r>
    </w:p>
    <w:p w14:paraId="1498885D" w14:textId="77777777" w:rsidR="00DC120D" w:rsidRPr="00DC120D" w:rsidRDefault="00DC120D" w:rsidP="00DC120D">
      <w:r w:rsidRPr="00DC120D">
        <w:t>El BFF ATM fue ejecutado en el puerto 8084.</w:t>
      </w:r>
    </w:p>
    <w:p w14:paraId="3AB4112E" w14:textId="77777777" w:rsidR="00DC120D" w:rsidRPr="00DC120D" w:rsidRDefault="00DC120D" w:rsidP="00DC120D">
      <w:r w:rsidRPr="00DC120D">
        <w:t>Este BFF está orientado a las operaciones esenciales de un cajero automático, específicamente la consulta de saldo y los retiros.</w:t>
      </w:r>
    </w:p>
    <w:p w14:paraId="2903F0CC" w14:textId="7777777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6.1 Consulta de saldo</w:t>
      </w:r>
    </w:p>
    <w:p w14:paraId="173988D8" w14:textId="77777777" w:rsidR="00DC120D" w:rsidRPr="00DC120D" w:rsidRDefault="00DC120D" w:rsidP="00DC120D">
      <w:r w:rsidRPr="00DC120D">
        <w:t>Se realizó la siguiente solicitud:</w:t>
      </w:r>
    </w:p>
    <w:p w14:paraId="15438BEE" w14:textId="77777777" w:rsidR="00DC120D" w:rsidRPr="00DC120D" w:rsidRDefault="00DC120D" w:rsidP="00DC120D">
      <w:r w:rsidRPr="00DC120D">
        <w:t>GET http://localhost:8084/api/atm/cuentas/101</w:t>
      </w:r>
    </w:p>
    <w:p w14:paraId="28ACB5F3" w14:textId="265D6EAB" w:rsidR="00DC120D" w:rsidRPr="00DC120D" w:rsidRDefault="00DC120D" w:rsidP="00DC120D">
      <w:r w:rsidRPr="00DC120D">
        <w:rPr>
          <w:b/>
          <w:bCs/>
        </w:rPr>
        <w:t>Evidencia 10. Consulta de saldo mediante BFF ATM</w:t>
      </w:r>
    </w:p>
    <w:p w14:paraId="56EFE1DA" w14:textId="06197422" w:rsidR="00DC120D" w:rsidRDefault="00DC120D" w:rsidP="00DC120D">
      <w:r w:rsidRPr="00DC120D">
        <w:lastRenderedPageBreak/>
        <w:drawing>
          <wp:inline distT="0" distB="0" distL="0" distR="0" wp14:anchorId="19890004" wp14:editId="6DD41E7A">
            <wp:extent cx="5612130" cy="32689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519" w14:textId="696B5D87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6.2 Retiro mediante BFF ATM</w:t>
      </w:r>
    </w:p>
    <w:p w14:paraId="536E41F0" w14:textId="77777777" w:rsidR="00DC120D" w:rsidRPr="00DC120D" w:rsidRDefault="00DC120D" w:rsidP="00DC120D">
      <w:r w:rsidRPr="00DC120D">
        <w:t>Finalmente, se verificó la operación de retiro mediante:</w:t>
      </w:r>
    </w:p>
    <w:p w14:paraId="47E47691" w14:textId="77777777" w:rsidR="00DC120D" w:rsidRPr="00DC120D" w:rsidRDefault="00DC120D" w:rsidP="00DC120D">
      <w:r w:rsidRPr="00DC120D">
        <w:t>POST http://localhost:8084/api/atm/cuentas/101/retiros</w:t>
      </w:r>
    </w:p>
    <w:p w14:paraId="22A58579" w14:textId="77777777" w:rsidR="00DC120D" w:rsidRPr="00DC120D" w:rsidRDefault="00DC120D" w:rsidP="00DC120D">
      <w:r w:rsidRPr="00DC120D">
        <w:t>con el siguiente cuerpo:</w:t>
      </w:r>
    </w:p>
    <w:p w14:paraId="42FE42E8" w14:textId="77777777" w:rsidR="00DC120D" w:rsidRPr="00DC120D" w:rsidRDefault="00DC120D" w:rsidP="00DC120D">
      <w:r w:rsidRPr="00DC120D">
        <w:t>{</w:t>
      </w:r>
    </w:p>
    <w:p w14:paraId="2F5990DB" w14:textId="77777777" w:rsidR="00DC120D" w:rsidRPr="00DC120D" w:rsidRDefault="00DC120D" w:rsidP="00DC120D">
      <w:r w:rsidRPr="00DC120D">
        <w:t xml:space="preserve">    "monto": 2500</w:t>
      </w:r>
    </w:p>
    <w:p w14:paraId="1A16DB7B" w14:textId="77777777" w:rsidR="00DC120D" w:rsidRPr="00DC120D" w:rsidRDefault="00DC120D" w:rsidP="00DC120D">
      <w:r w:rsidRPr="00DC120D">
        <w:t>}</w:t>
      </w:r>
    </w:p>
    <w:p w14:paraId="79EEC0D1" w14:textId="76C85F52" w:rsidR="00DC120D" w:rsidRPr="00DC120D" w:rsidRDefault="00DC120D" w:rsidP="00DC120D"/>
    <w:p w14:paraId="38E2CCAE" w14:textId="081B11BD" w:rsidR="006D7F29" w:rsidRDefault="00DC120D" w:rsidP="00DC120D">
      <w:r w:rsidRPr="00DC120D">
        <w:t xml:space="preserve">Esta prueba permite comprobar el flujo completo entre el cliente ATM, el BFF ATM y </w:t>
      </w:r>
      <w:proofErr w:type="spellStart"/>
      <w:r w:rsidRPr="00DC120D">
        <w:t>Backend</w:t>
      </w:r>
      <w:proofErr w:type="spellEnd"/>
      <w:r w:rsidRPr="00DC120D">
        <w:t xml:space="preserve"> Core, donde la operación es procesada y posteriormente se obtiene el nuevo saldo de la cuenta.</w:t>
      </w:r>
    </w:p>
    <w:p w14:paraId="1184237B" w14:textId="77777777" w:rsidR="006D7F29" w:rsidRDefault="006D7F29">
      <w:r>
        <w:br w:type="page"/>
      </w:r>
    </w:p>
    <w:p w14:paraId="6FD302FA" w14:textId="77777777" w:rsidR="00DC120D" w:rsidRPr="00DC120D" w:rsidRDefault="00DC120D" w:rsidP="00DC120D">
      <w:r w:rsidRPr="00DC120D">
        <w:rPr>
          <w:b/>
          <w:bCs/>
        </w:rPr>
        <w:lastRenderedPageBreak/>
        <w:t>Evidencia 11. Retiro mediante BFF ATM</w:t>
      </w:r>
    </w:p>
    <w:p w14:paraId="6734FD21" w14:textId="3E277BA5" w:rsidR="006D7F29" w:rsidRDefault="006D7F29" w:rsidP="006D7F29">
      <w:pPr>
        <w:jc w:val="center"/>
      </w:pPr>
      <w:r w:rsidRPr="006D7F29">
        <w:drawing>
          <wp:inline distT="0" distB="0" distL="0" distR="0" wp14:anchorId="0BBF45DB" wp14:editId="6720DCFC">
            <wp:extent cx="4902888" cy="2971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2546" cy="29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104C" w14:textId="0BD0E02E" w:rsidR="00DC120D" w:rsidRPr="00DC120D" w:rsidRDefault="00DC120D" w:rsidP="00DC120D">
      <w:pPr>
        <w:rPr>
          <w:b/>
          <w:bCs/>
        </w:rPr>
      </w:pPr>
      <w:r w:rsidRPr="00DC120D">
        <w:rPr>
          <w:b/>
          <w:bCs/>
        </w:rPr>
        <w:t>7. Resumen de las pruebas realizadas</w:t>
      </w:r>
    </w:p>
    <w:p w14:paraId="09C53251" w14:textId="77777777" w:rsidR="00DC120D" w:rsidRPr="00DC120D" w:rsidRDefault="00DC120D" w:rsidP="00DC120D">
      <w:r w:rsidRPr="00DC120D">
        <w:t>Las pruebas realizadas permiten comprobar el funcionamiento de los diferentes componentes de la solución: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4"/>
        <w:gridCol w:w="835"/>
        <w:gridCol w:w="4127"/>
      </w:tblGrid>
      <w:tr w:rsidR="00DC120D" w:rsidRPr="00DC120D" w14:paraId="52ED8813" w14:textId="77777777" w:rsidTr="00DC120D">
        <w:tc>
          <w:tcPr>
            <w:tcW w:w="0" w:type="auto"/>
            <w:hideMark/>
          </w:tcPr>
          <w:p w14:paraId="6D2806E5" w14:textId="77777777" w:rsidR="00DC120D" w:rsidRPr="00DC120D" w:rsidRDefault="00DC120D" w:rsidP="00DC120D">
            <w:pPr>
              <w:spacing w:after="160" w:line="259" w:lineRule="auto"/>
              <w:rPr>
                <w:b/>
                <w:bCs/>
              </w:rPr>
            </w:pPr>
            <w:r w:rsidRPr="00DC120D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339D653F" w14:textId="77777777" w:rsidR="00DC120D" w:rsidRPr="00DC120D" w:rsidRDefault="00DC120D" w:rsidP="00DC120D">
            <w:pPr>
              <w:spacing w:after="160" w:line="259" w:lineRule="auto"/>
              <w:rPr>
                <w:b/>
                <w:bCs/>
              </w:rPr>
            </w:pPr>
            <w:r w:rsidRPr="00DC120D">
              <w:rPr>
                <w:b/>
                <w:bCs/>
              </w:rPr>
              <w:t>Puerto</w:t>
            </w:r>
          </w:p>
        </w:tc>
        <w:tc>
          <w:tcPr>
            <w:tcW w:w="0" w:type="auto"/>
            <w:hideMark/>
          </w:tcPr>
          <w:p w14:paraId="3841E4A6" w14:textId="77777777" w:rsidR="00DC120D" w:rsidRPr="00DC120D" w:rsidRDefault="00DC120D" w:rsidP="00DC120D">
            <w:pPr>
              <w:spacing w:after="160" w:line="259" w:lineRule="auto"/>
              <w:rPr>
                <w:b/>
                <w:bCs/>
              </w:rPr>
            </w:pPr>
            <w:r w:rsidRPr="00DC120D">
              <w:rPr>
                <w:b/>
                <w:bCs/>
              </w:rPr>
              <w:t>Operación verificada</w:t>
            </w:r>
          </w:p>
        </w:tc>
      </w:tr>
      <w:tr w:rsidR="00DC120D" w:rsidRPr="00DC120D" w14:paraId="1EB21905" w14:textId="77777777" w:rsidTr="00DC120D">
        <w:tc>
          <w:tcPr>
            <w:tcW w:w="0" w:type="auto"/>
            <w:hideMark/>
          </w:tcPr>
          <w:p w14:paraId="7D8A1D96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MySQL</w:t>
            </w:r>
          </w:p>
        </w:tc>
        <w:tc>
          <w:tcPr>
            <w:tcW w:w="0" w:type="auto"/>
            <w:hideMark/>
          </w:tcPr>
          <w:p w14:paraId="369DF7C8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3307</w:t>
            </w:r>
          </w:p>
        </w:tc>
        <w:tc>
          <w:tcPr>
            <w:tcW w:w="0" w:type="auto"/>
            <w:hideMark/>
          </w:tcPr>
          <w:p w14:paraId="653789E6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Disponibilidad de la base de datos</w:t>
            </w:r>
          </w:p>
        </w:tc>
      </w:tr>
      <w:tr w:rsidR="00DC120D" w:rsidRPr="00DC120D" w14:paraId="35D8AC12" w14:textId="77777777" w:rsidTr="00DC120D">
        <w:tc>
          <w:tcPr>
            <w:tcW w:w="0" w:type="auto"/>
            <w:hideMark/>
          </w:tcPr>
          <w:p w14:paraId="31768DD7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 xml:space="preserve">Spring </w:t>
            </w:r>
            <w:proofErr w:type="spellStart"/>
            <w:r w:rsidRPr="00DC120D">
              <w:t>Batch</w:t>
            </w:r>
            <w:proofErr w:type="spellEnd"/>
          </w:p>
        </w:tc>
        <w:tc>
          <w:tcPr>
            <w:tcW w:w="0" w:type="auto"/>
            <w:hideMark/>
          </w:tcPr>
          <w:p w14:paraId="2C2C2D59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8080</w:t>
            </w:r>
          </w:p>
        </w:tc>
        <w:tc>
          <w:tcPr>
            <w:tcW w:w="0" w:type="auto"/>
            <w:hideMark/>
          </w:tcPr>
          <w:p w14:paraId="35D48AAC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Procesamiento y carga de datos</w:t>
            </w:r>
          </w:p>
        </w:tc>
      </w:tr>
      <w:tr w:rsidR="00DC120D" w:rsidRPr="00DC120D" w14:paraId="57C07CDE" w14:textId="77777777" w:rsidTr="00DC120D">
        <w:tc>
          <w:tcPr>
            <w:tcW w:w="0" w:type="auto"/>
            <w:hideMark/>
          </w:tcPr>
          <w:p w14:paraId="544E023C" w14:textId="77777777" w:rsidR="00DC120D" w:rsidRPr="00DC120D" w:rsidRDefault="00DC120D" w:rsidP="00DC120D">
            <w:pPr>
              <w:spacing w:after="160" w:line="259" w:lineRule="auto"/>
            </w:pPr>
            <w:proofErr w:type="spellStart"/>
            <w:r w:rsidRPr="00DC120D">
              <w:t>Backend</w:t>
            </w:r>
            <w:proofErr w:type="spellEnd"/>
            <w:r w:rsidRPr="00DC120D">
              <w:t xml:space="preserve"> Core</w:t>
            </w:r>
          </w:p>
        </w:tc>
        <w:tc>
          <w:tcPr>
            <w:tcW w:w="0" w:type="auto"/>
            <w:hideMark/>
          </w:tcPr>
          <w:p w14:paraId="4FB88D84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8081</w:t>
            </w:r>
          </w:p>
        </w:tc>
        <w:tc>
          <w:tcPr>
            <w:tcW w:w="0" w:type="auto"/>
            <w:hideMark/>
          </w:tcPr>
          <w:p w14:paraId="7619D2FF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Consulta de cuentas y transacciones</w:t>
            </w:r>
          </w:p>
        </w:tc>
      </w:tr>
      <w:tr w:rsidR="00DC120D" w:rsidRPr="00DC120D" w14:paraId="0E000914" w14:textId="77777777" w:rsidTr="00DC120D">
        <w:tc>
          <w:tcPr>
            <w:tcW w:w="0" w:type="auto"/>
            <w:hideMark/>
          </w:tcPr>
          <w:p w14:paraId="0E8330C9" w14:textId="77777777" w:rsidR="00DC120D" w:rsidRPr="00DC120D" w:rsidRDefault="00DC120D" w:rsidP="00DC120D">
            <w:pPr>
              <w:spacing w:after="160" w:line="259" w:lineRule="auto"/>
            </w:pPr>
            <w:proofErr w:type="spellStart"/>
            <w:r w:rsidRPr="00DC120D">
              <w:t>Backend</w:t>
            </w:r>
            <w:proofErr w:type="spellEnd"/>
            <w:r w:rsidRPr="00DC120D">
              <w:t xml:space="preserve"> Core</w:t>
            </w:r>
          </w:p>
        </w:tc>
        <w:tc>
          <w:tcPr>
            <w:tcW w:w="0" w:type="auto"/>
            <w:hideMark/>
          </w:tcPr>
          <w:p w14:paraId="59F34438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8081</w:t>
            </w:r>
          </w:p>
        </w:tc>
        <w:tc>
          <w:tcPr>
            <w:tcW w:w="0" w:type="auto"/>
            <w:hideMark/>
          </w:tcPr>
          <w:p w14:paraId="648CF0D5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Ejecución de retiros</w:t>
            </w:r>
          </w:p>
        </w:tc>
      </w:tr>
      <w:tr w:rsidR="00DC120D" w:rsidRPr="00DC120D" w14:paraId="6973FA46" w14:textId="77777777" w:rsidTr="00DC120D">
        <w:tc>
          <w:tcPr>
            <w:tcW w:w="0" w:type="auto"/>
            <w:hideMark/>
          </w:tcPr>
          <w:p w14:paraId="3268F4BF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BFF Web</w:t>
            </w:r>
          </w:p>
        </w:tc>
        <w:tc>
          <w:tcPr>
            <w:tcW w:w="0" w:type="auto"/>
            <w:hideMark/>
          </w:tcPr>
          <w:p w14:paraId="7F820ADD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8082</w:t>
            </w:r>
          </w:p>
        </w:tc>
        <w:tc>
          <w:tcPr>
            <w:tcW w:w="0" w:type="auto"/>
            <w:hideMark/>
          </w:tcPr>
          <w:p w14:paraId="3AE7CB6D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Consulta detallada y resumen</w:t>
            </w:r>
          </w:p>
        </w:tc>
      </w:tr>
      <w:tr w:rsidR="00DC120D" w:rsidRPr="00DC120D" w14:paraId="7A2DF46F" w14:textId="77777777" w:rsidTr="00DC120D">
        <w:tc>
          <w:tcPr>
            <w:tcW w:w="0" w:type="auto"/>
            <w:hideMark/>
          </w:tcPr>
          <w:p w14:paraId="21553BEE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BFF Mobile</w:t>
            </w:r>
          </w:p>
        </w:tc>
        <w:tc>
          <w:tcPr>
            <w:tcW w:w="0" w:type="auto"/>
            <w:hideMark/>
          </w:tcPr>
          <w:p w14:paraId="5DE8CD89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8083</w:t>
            </w:r>
          </w:p>
        </w:tc>
        <w:tc>
          <w:tcPr>
            <w:tcW w:w="0" w:type="auto"/>
            <w:hideMark/>
          </w:tcPr>
          <w:p w14:paraId="4721E3D3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Consulta optimizada y últimos movimientos</w:t>
            </w:r>
          </w:p>
        </w:tc>
      </w:tr>
      <w:tr w:rsidR="00DC120D" w:rsidRPr="00DC120D" w14:paraId="0F680CEC" w14:textId="77777777" w:rsidTr="00DC120D">
        <w:tc>
          <w:tcPr>
            <w:tcW w:w="0" w:type="auto"/>
            <w:hideMark/>
          </w:tcPr>
          <w:p w14:paraId="50073DE9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BFF ATM</w:t>
            </w:r>
          </w:p>
        </w:tc>
        <w:tc>
          <w:tcPr>
            <w:tcW w:w="0" w:type="auto"/>
            <w:hideMark/>
          </w:tcPr>
          <w:p w14:paraId="40DEE996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8084</w:t>
            </w:r>
          </w:p>
        </w:tc>
        <w:tc>
          <w:tcPr>
            <w:tcW w:w="0" w:type="auto"/>
            <w:hideMark/>
          </w:tcPr>
          <w:p w14:paraId="42B40672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Consulta de saldo</w:t>
            </w:r>
          </w:p>
        </w:tc>
      </w:tr>
      <w:tr w:rsidR="00DC120D" w:rsidRPr="00DC120D" w14:paraId="53C1F179" w14:textId="77777777" w:rsidTr="00DC120D">
        <w:tc>
          <w:tcPr>
            <w:tcW w:w="0" w:type="auto"/>
            <w:hideMark/>
          </w:tcPr>
          <w:p w14:paraId="25C4747B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BFF ATM</w:t>
            </w:r>
          </w:p>
        </w:tc>
        <w:tc>
          <w:tcPr>
            <w:tcW w:w="0" w:type="auto"/>
            <w:hideMark/>
          </w:tcPr>
          <w:p w14:paraId="7CB555BE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8084</w:t>
            </w:r>
          </w:p>
        </w:tc>
        <w:tc>
          <w:tcPr>
            <w:tcW w:w="0" w:type="auto"/>
            <w:hideMark/>
          </w:tcPr>
          <w:p w14:paraId="53A749AA" w14:textId="77777777" w:rsidR="00DC120D" w:rsidRPr="00DC120D" w:rsidRDefault="00DC120D" w:rsidP="00DC120D">
            <w:pPr>
              <w:spacing w:after="160" w:line="259" w:lineRule="auto"/>
            </w:pPr>
            <w:r w:rsidRPr="00DC120D">
              <w:t>Retiro de dinero</w:t>
            </w:r>
          </w:p>
        </w:tc>
      </w:tr>
    </w:tbl>
    <w:p w14:paraId="52598C51" w14:textId="77777777" w:rsidR="00DC120D" w:rsidRPr="00DC120D" w:rsidRDefault="00DC120D" w:rsidP="00DC120D">
      <w:r w:rsidRPr="00DC120D">
        <w:t xml:space="preserve">Las pruebas evidencian que los tres BFF se comunican correctamente con </w:t>
      </w:r>
      <w:proofErr w:type="spellStart"/>
      <w:r w:rsidRPr="00DC120D">
        <w:t>Backend</w:t>
      </w:r>
      <w:proofErr w:type="spellEnd"/>
      <w:r w:rsidRPr="00DC120D">
        <w:t xml:space="preserve"> Core y que cada uno adapta la información de acuerdo con las necesidades específicas del canal correspondiente.</w:t>
      </w:r>
    </w:p>
    <w:p w14:paraId="5068E5B4" w14:textId="77777777" w:rsidR="00DC120D" w:rsidRPr="00DC120D" w:rsidRDefault="00DC120D" w:rsidP="00DC120D">
      <w:r w:rsidRPr="00DC120D">
        <w:t xml:space="preserve">En particular, la prueba del BFF ATM permite verificar una operación completa de negocio: la solicitud es recibida por el BFF, enviada a </w:t>
      </w:r>
      <w:proofErr w:type="spellStart"/>
      <w:r w:rsidRPr="00DC120D">
        <w:t>Backend</w:t>
      </w:r>
      <w:proofErr w:type="spellEnd"/>
      <w:r w:rsidRPr="00DC120D">
        <w:t xml:space="preserve"> Core mediante comunicación HTTP, procesada por la lógica de negocio y retornada al cliente en un formato específico para el canal ATM.</w:t>
      </w:r>
    </w:p>
    <w:p w14:paraId="2157CA93" w14:textId="77777777" w:rsidR="00CD3D06" w:rsidRDefault="00CD3D06"/>
    <w:sectPr w:rsidR="00CD3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90"/>
    <w:rsid w:val="00025690"/>
    <w:rsid w:val="006D7F29"/>
    <w:rsid w:val="00BB36B4"/>
    <w:rsid w:val="00CD3D06"/>
    <w:rsid w:val="00DC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EE84B"/>
  <w15:chartTrackingRefBased/>
  <w15:docId w15:val="{30676032-90D6-43AF-A066-7B3520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C1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2</cp:revision>
  <dcterms:created xsi:type="dcterms:W3CDTF">2026-09-08T02:11:00Z</dcterms:created>
  <dcterms:modified xsi:type="dcterms:W3CDTF">2026-09-08T02:24:00Z</dcterms:modified>
</cp:coreProperties>
</file>