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5075" w:rsidRDefault="005B5075">
      <w:r w:rsidRPr="005B5075">
        <w:t xml:space="preserve">Introducción al curso de desarrollo de sitios web Cristian </w:t>
      </w:r>
    </w:p>
    <w:p w:rsidR="005B5075" w:rsidRDefault="005B5075">
      <w:r w:rsidRPr="005B5075">
        <w:t xml:space="preserve">Tarea 3: </w:t>
      </w:r>
    </w:p>
    <w:p w:rsidR="005B5075" w:rsidRDefault="005B5075">
      <w:r w:rsidRPr="005B5075">
        <w:t xml:space="preserve">Presente datos en listas y tablas DE: </w:t>
      </w:r>
    </w:p>
    <w:p w:rsidR="005B5075" w:rsidRDefault="005B5075">
      <w:r w:rsidRPr="005B5075">
        <w:t xml:space="preserve">Tom Denton Asunto: Información del juego y reglas de la NYSL </w:t>
      </w:r>
    </w:p>
    <w:p w:rsidR="00160AAF" w:rsidRDefault="005B5075">
      <w:r w:rsidRPr="005B5075">
        <w:t>Hola, gracias por su ayuda con el sitio web hasta ahora. En el futuro, vamos con el diseño que se te ocurrió. Tenemos información nueva que queremos agregar. Algunos de nuestros padres sugirieron que siguiéramos y pusiéramos el horario del juego y nuestras reglas y políticas de juego en el sitio web. Adjunto la información del juego que enviamos por correo electrónico a los padres al comienzo de cada temporada. ¿Puedes por favor agregar esto? Además, adjunto nuestras reglas de juego y políticas. También nos gustaría agregar esta información. Esto no debería ser mucho trabajo, ¿verdad? Una vez que hayamos terminado esta parte, tengo un servicio de alojamiento listo para instalar el sitio. Gracias, Tom Denton Director de la Liga Northside Youth Soccer League Adjuntos: Game_Info NYSL_Rules</w:t>
      </w:r>
    </w:p>
    <w:p w:rsidR="005B5075" w:rsidRDefault="005B5075"/>
    <w:p w:rsidR="005B5075" w:rsidRDefault="005B5075">
      <w:r w:rsidRPr="005B5075">
        <w:t xml:space="preserve">INTRODUCCIÓN </w:t>
      </w:r>
    </w:p>
    <w:p w:rsidR="005B5075" w:rsidRDefault="005B5075">
      <w:r w:rsidRPr="005B5075">
        <w:t xml:space="preserve">Tu tarea </w:t>
      </w:r>
    </w:p>
    <w:p w:rsidR="005B5075" w:rsidRDefault="005B5075">
      <w:r w:rsidRPr="005B5075">
        <w:t xml:space="preserve">El Director de la Liga, Tom Denton, te ha pedido que agregues dos páginas al sitio web: Una página de información del juego para que los miembros encuentren información logística sobre cada juego. </w:t>
      </w:r>
    </w:p>
    <w:p w:rsidR="000401DD" w:rsidRDefault="005B5075">
      <w:r w:rsidRPr="005B5075">
        <w:t xml:space="preserve">Una página de reglas y políticas para que los miembros lean sobre las reglas de juego y las políticas que sigue NYSL. </w:t>
      </w:r>
    </w:p>
    <w:p w:rsidR="000401DD" w:rsidRDefault="005B5075">
      <w:r w:rsidRPr="005B5075">
        <w:t xml:space="preserve">Los pasos dados en este Plan de ataque describen una forma de dividir la creación de la Página de información del juego y la Página de reglas y políticas en pequeños pasos comprobables. </w:t>
      </w:r>
    </w:p>
    <w:p w:rsidR="000401DD" w:rsidRDefault="005B5075">
      <w:r w:rsidRPr="005B5075">
        <w:t xml:space="preserve">Esto es lo que debe incluir en las páginas web: </w:t>
      </w:r>
    </w:p>
    <w:p w:rsidR="000401DD" w:rsidRDefault="005B5075">
      <w:r w:rsidRPr="005B5075">
        <w:t xml:space="preserve">tablas para presentar los datos de información del juego que Tom proporcionó en forma de tabla agradable. </w:t>
      </w:r>
    </w:p>
    <w:p w:rsidR="000401DD" w:rsidRDefault="005B5075">
      <w:r w:rsidRPr="005B5075">
        <w:t xml:space="preserve">Listas y sublistas para presentar las reglas que Tom proporcionó de manera legible y organizada. </w:t>
      </w:r>
    </w:p>
    <w:p w:rsidR="000401DD" w:rsidRDefault="005B5075">
      <w:r w:rsidRPr="005B5075">
        <w:t xml:space="preserve">Enlaces a estas páginas en la barra de navegación. </w:t>
      </w:r>
    </w:p>
    <w:p w:rsidR="000401DD" w:rsidRDefault="005B5075">
      <w:r w:rsidRPr="005B5075">
        <w:t xml:space="preserve">CONSEJO: A medida que desarrolle cada página, recuerde: </w:t>
      </w:r>
    </w:p>
    <w:p w:rsidR="000401DD" w:rsidRDefault="005B5075" w:rsidP="000401DD">
      <w:pPr>
        <w:ind w:firstLine="708"/>
      </w:pPr>
      <w:r w:rsidRPr="005B5075">
        <w:t xml:space="preserve">1. Actualizar su hoja de estilo CSS según sea necesario para los estilos de lista y tabla, así como cualquier otra necesidad de formato para la página. </w:t>
      </w:r>
    </w:p>
    <w:p w:rsidR="000401DD" w:rsidRDefault="005B5075" w:rsidP="000401DD">
      <w:pPr>
        <w:ind w:left="708"/>
      </w:pPr>
      <w:r w:rsidRPr="005B5075">
        <w:t xml:space="preserve">2. Valide el HTML y CSS utilizando el Validador HTML W3C y el Validador CSS W3C. </w:t>
      </w:r>
    </w:p>
    <w:p w:rsidR="000401DD" w:rsidRDefault="005B5075" w:rsidP="000401DD">
      <w:pPr>
        <w:ind w:left="708"/>
      </w:pPr>
      <w:r w:rsidRPr="005B5075">
        <w:t xml:space="preserve">3. Pruebe todos los cambios en un navegador para asegurarse de que todo se vea y funcione correctamente. </w:t>
      </w:r>
    </w:p>
    <w:p w:rsidR="000401DD" w:rsidRDefault="005B5075" w:rsidP="000401DD">
      <w:r w:rsidRPr="005B5075">
        <w:t xml:space="preserve">Como parte de esta tarea, presentará lo siguiente para su revisión: </w:t>
      </w:r>
    </w:p>
    <w:p w:rsidR="000401DD" w:rsidRDefault="005B5075" w:rsidP="000401DD">
      <w:pPr>
        <w:ind w:firstLine="708"/>
      </w:pPr>
      <w:r w:rsidRPr="005B5075">
        <w:t xml:space="preserve">Para revisión del mentor: </w:t>
      </w:r>
    </w:p>
    <w:p w:rsidR="000401DD" w:rsidRDefault="005B5075" w:rsidP="000401DD">
      <w:pPr>
        <w:ind w:left="708" w:firstLine="708"/>
      </w:pPr>
      <w:r w:rsidRPr="005B5075">
        <w:t xml:space="preserve">código HTML para la página de reglas y políticas </w:t>
      </w:r>
    </w:p>
    <w:p w:rsidR="000401DD" w:rsidRDefault="005B5075" w:rsidP="000401DD">
      <w:pPr>
        <w:ind w:left="708" w:firstLine="708"/>
      </w:pPr>
      <w:r w:rsidRPr="005B5075">
        <w:t xml:space="preserve">Código HTML para la página de información del juego </w:t>
      </w:r>
    </w:p>
    <w:p w:rsidR="000401DD" w:rsidRDefault="005B5075" w:rsidP="000401DD">
      <w:pPr>
        <w:ind w:left="708"/>
      </w:pPr>
      <w:r w:rsidRPr="005B5075">
        <w:t xml:space="preserve">Para entrega del cliente: </w:t>
      </w:r>
    </w:p>
    <w:p w:rsidR="005B5075" w:rsidRDefault="005B5075" w:rsidP="000401DD">
      <w:pPr>
        <w:ind w:left="708" w:firstLine="708"/>
      </w:pPr>
      <w:r w:rsidRPr="005B5075">
        <w:t>un archivo zip de todo el sitio web Su mentor le aconsejará a cuando esté listo para enviar este paquete al cliente.</w:t>
      </w:r>
    </w:p>
    <w:p w:rsidR="00A25ED7" w:rsidRDefault="00A25ED7" w:rsidP="00A25ED7"/>
    <w:p w:rsidR="00A25ED7" w:rsidRDefault="00A25ED7" w:rsidP="00A25ED7">
      <w:pPr>
        <w:pStyle w:val="Prrafodelista"/>
      </w:pPr>
    </w:p>
    <w:p w:rsidR="00A25ED7" w:rsidRDefault="00A25ED7" w:rsidP="00A25ED7">
      <w:pPr>
        <w:pStyle w:val="Prrafodelista"/>
      </w:pPr>
    </w:p>
    <w:p w:rsidR="00A25ED7" w:rsidRDefault="00A25ED7" w:rsidP="00A25ED7">
      <w:pPr>
        <w:pStyle w:val="Prrafodelista"/>
      </w:pPr>
      <w:r>
        <w:t>Paso 1</w:t>
      </w:r>
    </w:p>
    <w:p w:rsidR="00A25ED7" w:rsidRDefault="00A25ED7" w:rsidP="00A25ED7">
      <w:pPr>
        <w:pStyle w:val="Prrafodelista"/>
        <w:numPr>
          <w:ilvl w:val="0"/>
          <w:numId w:val="1"/>
        </w:numPr>
      </w:pPr>
      <w:r w:rsidRPr="00A25ED7">
        <w:t>Crear la página de reglas y políticas La página de reglas y políticas es más simple de hacer que la información del juego; así que empieza con eso.</w:t>
      </w:r>
    </w:p>
    <w:p w:rsidR="007C1EB9" w:rsidRDefault="00A25ED7" w:rsidP="00A25ED7">
      <w:pPr>
        <w:pStyle w:val="Prrafodelista"/>
        <w:numPr>
          <w:ilvl w:val="0"/>
          <w:numId w:val="1"/>
        </w:numPr>
      </w:pPr>
      <w:r w:rsidRPr="00A25ED7">
        <w:t xml:space="preserve">Cree una página rules.html para mostrar las Reglas y políticas que Tom proporcionó. </w:t>
      </w:r>
    </w:p>
    <w:p w:rsidR="00A25ED7" w:rsidRDefault="00A25ED7" w:rsidP="00A25ED7">
      <w:pPr>
        <w:pStyle w:val="Prrafodelista"/>
        <w:numPr>
          <w:ilvl w:val="0"/>
          <w:numId w:val="1"/>
        </w:numPr>
      </w:pPr>
      <w:bookmarkStart w:id="0" w:name="_GoBack"/>
      <w:bookmarkEnd w:id="0"/>
      <w:r w:rsidRPr="00A25ED7">
        <w:t xml:space="preserve">Título de las reglas de juego y políticas. </w:t>
      </w:r>
    </w:p>
    <w:p w:rsidR="00A25ED7" w:rsidRDefault="00A25ED7" w:rsidP="00A25ED7">
      <w:pPr>
        <w:pStyle w:val="Prrafodelista"/>
      </w:pPr>
      <w:r w:rsidRPr="00A25ED7">
        <w:t>CONSEJO: La tabla 2.1 en el libro de Lloyd es importante aquí. Consulte la página 42. Además, el sitio de Howe pasa a Codificar caracteres especiales en la Lección 2 y señala Copiar Pegar carácter, donde puede hacer clic en un símbolo para copiar su HTML en el portapapeles. Pruebe para asegurarse de que la página se muestre correctamente. Agregue el contenido del documento de Reglas y Políticas que envió Tom, un párrafo a la vez. Comience con los encabezados superiores. Luego, guarde y vea la página. A continuación, agregue el encabezado y párrafo Sportsmanship, que es una lista con una viñeta. Guardar, probar y ver. Repita para el Reglamento de Campo de FIFA, una lista numerada. Debido a que esta lista es muy larga, haga un elemento importante a la vez. Guardar y ver después de cada artículo. CONSEJO: Observe qué listas están numeradas y qué tipos de números se utilizan. ¡No genere el número a mano! Deje que HTML lo haga por usted automáticamente. SUGERENCIA: si algo parece estar demasiado sangrado, significa que no se ha cerrado una lista. Un error común es usar el elemento de cierre incorrecto, por ejemplo, tratar de cerrar una lista OL numerada con una etiqueta de cierre UL. Formatee cualquier otro bloque de texto según el documento de Normas y Políticas. ¡Prueba! ENVIAR: envíe el HTML de la página de reglas y políticas para su revisión, utilizando el formato de "código".</w:t>
      </w:r>
    </w:p>
    <w:p w:rsidR="00A25ED7" w:rsidRDefault="00A25ED7" w:rsidP="00A25ED7">
      <w:pPr>
        <w:pStyle w:val="Prrafodelista"/>
      </w:pPr>
    </w:p>
    <w:p w:rsidR="00A25ED7" w:rsidRDefault="00A25ED7" w:rsidP="00A25ED7">
      <w:pPr>
        <w:pStyle w:val="Prrafodelista"/>
      </w:pPr>
      <w:r>
        <w:t>Paso 2</w:t>
      </w:r>
    </w:p>
    <w:p w:rsidR="00641492" w:rsidRDefault="00A25ED7" w:rsidP="00641492">
      <w:pPr>
        <w:pStyle w:val="Prrafodelista"/>
        <w:numPr>
          <w:ilvl w:val="0"/>
          <w:numId w:val="2"/>
        </w:numPr>
      </w:pPr>
      <w:r w:rsidRPr="00A25ED7">
        <w:t xml:space="preserve">Cree la página de información del juego Cree una página, game_info.html, para mostrar la información del juego que Tom proporcionó. </w:t>
      </w:r>
    </w:p>
    <w:p w:rsidR="00641492" w:rsidRDefault="00641492" w:rsidP="00641492">
      <w:pPr>
        <w:ind w:left="360"/>
      </w:pPr>
      <w:r>
        <w:t>2 -</w:t>
      </w:r>
      <w:r w:rsidR="00A25ED7" w:rsidRPr="00A25ED7">
        <w:t xml:space="preserve">Titula la página Información del juego. </w:t>
      </w:r>
    </w:p>
    <w:p w:rsidR="00641492" w:rsidRDefault="00A25ED7" w:rsidP="00641492">
      <w:pPr>
        <w:ind w:left="360"/>
      </w:pPr>
      <w:r w:rsidRPr="00A25ED7">
        <w:t xml:space="preserve">Poner solo los encabezados. Guardar y ver. Agregue el contenido del documento de Información del juego que envió Tom, un poco a la vez. </w:t>
      </w:r>
    </w:p>
    <w:p w:rsidR="00641492" w:rsidRDefault="00A25ED7" w:rsidP="00641492">
      <w:pPr>
        <w:ind w:left="360"/>
      </w:pPr>
      <w:r w:rsidRPr="00A25ED7">
        <w:t xml:space="preserve">Intente hacer una tabla solo para el encabezado y la primera fila de datos para la tabla de septiembre. SUGERENCIA: deje que se muestren los bordes hasta que haya creado todas sus tablas. Las fronteras pueden ayudar a identificar problemas de estructura de tabla. Guardar y ver. ¿Aparece el número correcto de columnas con datos en el lugar correcto? </w:t>
      </w:r>
    </w:p>
    <w:p w:rsidR="00641492" w:rsidRDefault="00A25ED7" w:rsidP="00641492">
      <w:pPr>
        <w:ind w:left="360"/>
      </w:pPr>
      <w:r w:rsidRPr="00A25ED7">
        <w:t xml:space="preserve">Cuando esté funcionando, agregue las filas restantes de la primera tabla. Guardar y ver. </w:t>
      </w:r>
    </w:p>
    <w:p w:rsidR="00641492" w:rsidRDefault="00A25ED7" w:rsidP="00641492">
      <w:pPr>
        <w:ind w:left="360"/>
      </w:pPr>
      <w:r w:rsidRPr="00A25ED7">
        <w:t xml:space="preserve">Ahora, agregue la tabla para octubre. Guardar y ver. </w:t>
      </w:r>
    </w:p>
    <w:p w:rsidR="00641492" w:rsidRDefault="00A25ED7" w:rsidP="00641492">
      <w:pPr>
        <w:ind w:left="360"/>
      </w:pPr>
      <w:r w:rsidRPr="00A25ED7">
        <w:t>Ahora, agregue una tabla para las ubicaciones de los juegos. Guardar y ver.</w:t>
      </w:r>
    </w:p>
    <w:p w:rsidR="00641492" w:rsidRDefault="00A25ED7" w:rsidP="00641492">
      <w:pPr>
        <w:ind w:left="360"/>
      </w:pPr>
      <w:r w:rsidRPr="00A25ED7">
        <w:t xml:space="preserve"> Ahora, defina el CSS para las tablas para que se vean como la página que Tom proporcionó. Sin Fronteras. Alineación de texto como se muestra. Fuentes como se muestra. </w:t>
      </w:r>
    </w:p>
    <w:p w:rsidR="00641492" w:rsidRDefault="00A25ED7" w:rsidP="00641492">
      <w:pPr>
        <w:ind w:left="360"/>
      </w:pPr>
      <w:r w:rsidRPr="00A25ED7">
        <w:t xml:space="preserve">CONSEJO: 1. Use TH para todas las celdas de encabezado y TD para las celdas de datos. Diseñe las celdas según sea necesario usando CSS. 2. No use TD para las </w:t>
      </w:r>
      <w:r w:rsidRPr="00A25ED7">
        <w:lastRenderedPageBreak/>
        <w:t xml:space="preserve">celdas del encabezado, y luego póngalas en forma de encabezados con CSS. 3. Además, el uso adecuado de TH ayudará a que el software de lectura de pantalla, como los validadores, funcione mejor. Pruebe la página para asegurarse de que el contenido se muestre según lo previsto. SUGERENCIA: busque filas con elementos faltantes o extra. Formatee cualquier otro bloque de texto según el documento de Información del juego. ¡Prueba! </w:t>
      </w:r>
    </w:p>
    <w:p w:rsidR="00641492" w:rsidRDefault="00A25ED7" w:rsidP="00641492">
      <w:pPr>
        <w:ind w:left="360"/>
      </w:pPr>
      <w:r w:rsidRPr="00A25ED7">
        <w:t xml:space="preserve">ENVIAR: Envíe el HTML para la página de información del juego para la revisión del mentor. </w:t>
      </w:r>
    </w:p>
    <w:p w:rsidR="00A25ED7" w:rsidRDefault="00A25ED7" w:rsidP="00641492">
      <w:pPr>
        <w:ind w:left="360"/>
      </w:pPr>
      <w:r w:rsidRPr="00A25ED7">
        <w:t>ENVIAR: Espere comentarios antes de enviar su entregable a Tom, utilizando el formato de "código".</w:t>
      </w:r>
    </w:p>
    <w:p w:rsidR="00A25ED7" w:rsidRDefault="00A25ED7" w:rsidP="00A25ED7">
      <w:pPr>
        <w:pStyle w:val="Prrafodelista"/>
      </w:pPr>
    </w:p>
    <w:p w:rsidR="0072089D" w:rsidRDefault="0072089D" w:rsidP="00A25ED7">
      <w:pPr>
        <w:pStyle w:val="Prrafodelista"/>
      </w:pPr>
      <w:r>
        <w:t>RESOURCE</w:t>
      </w:r>
    </w:p>
    <w:p w:rsidR="0072089D" w:rsidRDefault="0072089D" w:rsidP="00A25ED7">
      <w:pPr>
        <w:pStyle w:val="Prrafodelista"/>
      </w:pPr>
    </w:p>
    <w:p w:rsidR="0072089D" w:rsidRDefault="0072089D" w:rsidP="00A25ED7">
      <w:pPr>
        <w:pStyle w:val="Prrafodelista"/>
      </w:pPr>
      <w:r w:rsidRPr="0072089D">
        <w:t xml:space="preserve">Tarea 3: presentar datos en listas y tablas </w:t>
      </w:r>
    </w:p>
    <w:p w:rsidR="0072089D" w:rsidRDefault="0072089D" w:rsidP="00A25ED7">
      <w:pPr>
        <w:pStyle w:val="Prrafodelista"/>
      </w:pPr>
      <w:r w:rsidRPr="0072089D">
        <w:t xml:space="preserve">Antecedentes Las tablas y listas son conceptos HTML relativamente fáciles de aprender. El principal error que cometen los principiantes es no usarlos adecuadamente. </w:t>
      </w:r>
    </w:p>
    <w:p w:rsidR="00A360C3" w:rsidRDefault="0072089D" w:rsidP="00A25ED7">
      <w:pPr>
        <w:pStyle w:val="Prrafodelista"/>
      </w:pPr>
      <w:r w:rsidRPr="0072089D">
        <w:t xml:space="preserve">Las tablas y listas transmiten información semántica sobre el texto que contienen. No deben usarse para efectos visuales. Ese es el trabajo de CSS. </w:t>
      </w:r>
    </w:p>
    <w:p w:rsidR="00A360C3" w:rsidRDefault="0072089D" w:rsidP="00A25ED7">
      <w:pPr>
        <w:pStyle w:val="Prrafodelista"/>
      </w:pPr>
      <w:r w:rsidRPr="0072089D">
        <w:t xml:space="preserve">Una regla general para HTML semánticamente bien formado es si la página tiene sentido cuando los estilos CSS están desactivados. </w:t>
      </w:r>
    </w:p>
    <w:p w:rsidR="00A360C3" w:rsidRDefault="0072089D" w:rsidP="00A25ED7">
      <w:pPr>
        <w:pStyle w:val="Prrafodelista"/>
      </w:pPr>
      <w:r w:rsidRPr="0072089D">
        <w:t xml:space="preserve">Uso apropiado de las listas No use listas solo para sangrar texto. Utilice BLOCKQUOTE o párrafos con estilo CSS para eso. Utilice listas para cosas como una barra de navegación. Aunque CSS puede hacer que la barra de navegación se vea como un conjunto de pestañas, realmente tiene una lista de enlaces. Si el CSS desapareciera, una lista sería la mejor manera de mostrar esos enlaces. </w:t>
      </w:r>
    </w:p>
    <w:p w:rsidR="00A360C3" w:rsidRDefault="0072089D" w:rsidP="00A25ED7">
      <w:pPr>
        <w:pStyle w:val="Prrafodelista"/>
      </w:pPr>
      <w:r w:rsidRPr="0072089D">
        <w:t xml:space="preserve">Use listas numeradas (OL) cuando el orden es importante, como los pasos de una receta. Utilice listas desordenadas (UL) cuando tenga una lista de puntos pero el orden no sea crítico. </w:t>
      </w:r>
    </w:p>
    <w:p w:rsidR="00A360C3" w:rsidRDefault="0072089D" w:rsidP="00A25ED7">
      <w:pPr>
        <w:pStyle w:val="Prrafodelista"/>
      </w:pPr>
      <w:r w:rsidRPr="0072089D">
        <w:t xml:space="preserve">Uso adecuado de tablas </w:t>
      </w:r>
    </w:p>
    <w:p w:rsidR="00A360C3" w:rsidRDefault="0072089D" w:rsidP="00A25ED7">
      <w:pPr>
        <w:pStyle w:val="Prrafodelista"/>
      </w:pPr>
      <w:r w:rsidRPr="0072089D">
        <w:t xml:space="preserve">No use tablas para el diseño de página, por ejemplo, para organizar las cosas en columnas. Para esto, debe usar DIV y CSS. Utilice tablas para datos tabulares, por ejemplo, un cronograma o una lista de puntajes. </w:t>
      </w:r>
    </w:p>
    <w:p w:rsidR="00A360C3" w:rsidRDefault="0072089D" w:rsidP="00A25ED7">
      <w:pPr>
        <w:pStyle w:val="Prrafodelista"/>
      </w:pPr>
      <w:r w:rsidRPr="0072089D">
        <w:t xml:space="preserve">Use TH para encabezados de columna y fila. </w:t>
      </w:r>
    </w:p>
    <w:p w:rsidR="00A360C3" w:rsidRDefault="0072089D" w:rsidP="00A25ED7">
      <w:pPr>
        <w:pStyle w:val="Prrafodelista"/>
      </w:pPr>
      <w:r w:rsidRPr="0072089D">
        <w:t xml:space="preserve">No use CSS para hacer que los elementos TD se vean como encabezados. Asesoramiento de expertos </w:t>
      </w:r>
    </w:p>
    <w:p w:rsidR="00A360C3" w:rsidRDefault="0072089D" w:rsidP="00A25ED7">
      <w:pPr>
        <w:pStyle w:val="Prrafodelista"/>
      </w:pPr>
      <w:r w:rsidRPr="0072089D">
        <w:t xml:space="preserve">Recursos necesarios </w:t>
      </w:r>
    </w:p>
    <w:p w:rsidR="00A360C3" w:rsidRDefault="0072089D" w:rsidP="00A25ED7">
      <w:pPr>
        <w:pStyle w:val="Prrafodelista"/>
      </w:pPr>
      <w:r w:rsidRPr="0072089D">
        <w:t xml:space="preserve">Listas y tablas de HTML </w:t>
      </w:r>
    </w:p>
    <w:p w:rsidR="00A360C3" w:rsidRPr="00AE03DA" w:rsidRDefault="0072089D" w:rsidP="00A360C3">
      <w:pPr>
        <w:pStyle w:val="Prrafodelista"/>
        <w:ind w:firstLine="696"/>
        <w:rPr>
          <w:b/>
          <w:bCs/>
          <w:color w:val="FF0000"/>
        </w:rPr>
      </w:pPr>
      <w:r w:rsidRPr="0072089D">
        <w:t xml:space="preserve">Cree su propio sitio web de la manera correcta utilizando HTML y CSS por </w:t>
      </w:r>
      <w:r w:rsidRPr="00AE03DA">
        <w:rPr>
          <w:b/>
          <w:bCs/>
          <w:color w:val="FF0000"/>
        </w:rPr>
        <w:t xml:space="preserve">Ian Lloyd </w:t>
      </w:r>
    </w:p>
    <w:p w:rsidR="00A360C3" w:rsidRPr="00AE03DA" w:rsidRDefault="0072089D" w:rsidP="00A360C3">
      <w:pPr>
        <w:pStyle w:val="Prrafodelista"/>
        <w:ind w:left="2112"/>
        <w:rPr>
          <w:b/>
          <w:bCs/>
          <w:color w:val="FF0000"/>
        </w:rPr>
      </w:pPr>
      <w:r w:rsidRPr="00AE03DA">
        <w:rPr>
          <w:b/>
          <w:bCs/>
          <w:color w:val="FF0000"/>
        </w:rPr>
        <w:t xml:space="preserve">El Capítulo 2 presenta los diferentes tipos de elementos de la lista. El Capítulo 6 describe cómo poner los datos en tablas. </w:t>
      </w:r>
    </w:p>
    <w:p w:rsidR="00A360C3" w:rsidRPr="00AE03DA" w:rsidRDefault="0072089D" w:rsidP="00A360C3">
      <w:pPr>
        <w:ind w:left="708" w:firstLine="708"/>
        <w:rPr>
          <w:b/>
          <w:bCs/>
          <w:color w:val="70AD47" w:themeColor="accent6"/>
        </w:rPr>
      </w:pPr>
      <w:r w:rsidRPr="00AE03DA">
        <w:rPr>
          <w:b/>
          <w:bCs/>
          <w:color w:val="70AD47" w:themeColor="accent6"/>
        </w:rPr>
        <w:t xml:space="preserve">Aprenda a codificar HTML y CSS: Desarrollar y diseñar sitios web por Shay Howe </w:t>
      </w:r>
    </w:p>
    <w:p w:rsidR="00A360C3" w:rsidRPr="00AE03DA" w:rsidRDefault="0072089D" w:rsidP="00A360C3">
      <w:pPr>
        <w:ind w:left="1416" w:firstLine="708"/>
        <w:rPr>
          <w:b/>
          <w:bCs/>
          <w:color w:val="70AD47" w:themeColor="accent6"/>
        </w:rPr>
      </w:pPr>
      <w:r w:rsidRPr="00AE03DA">
        <w:rPr>
          <w:b/>
          <w:bCs/>
          <w:color w:val="70AD47" w:themeColor="accent6"/>
        </w:rPr>
        <w:t xml:space="preserve">La Lección 8 repasa las listas. </w:t>
      </w:r>
    </w:p>
    <w:p w:rsidR="00A360C3" w:rsidRPr="00AE03DA" w:rsidRDefault="0072089D" w:rsidP="00A360C3">
      <w:pPr>
        <w:ind w:left="1416" w:firstLine="708"/>
        <w:rPr>
          <w:b/>
          <w:bCs/>
          <w:color w:val="70AD47" w:themeColor="accent6"/>
        </w:rPr>
      </w:pPr>
      <w:r w:rsidRPr="00AE03DA">
        <w:rPr>
          <w:b/>
          <w:bCs/>
          <w:color w:val="70AD47" w:themeColor="accent6"/>
        </w:rPr>
        <w:t>La Lección 11 introduce la organización de datos con tablas</w:t>
      </w:r>
    </w:p>
    <w:p w:rsidR="00A360C3" w:rsidRDefault="0072089D" w:rsidP="00A360C3">
      <w:pPr>
        <w:ind w:firstLine="708"/>
      </w:pPr>
      <w:r w:rsidRPr="0072089D">
        <w:t xml:space="preserve">Recursos adicionales </w:t>
      </w:r>
    </w:p>
    <w:p w:rsidR="00A360C3" w:rsidRDefault="00A360C3" w:rsidP="00A360C3">
      <w:pPr>
        <w:ind w:firstLine="708"/>
      </w:pPr>
    </w:p>
    <w:p w:rsidR="00A360C3" w:rsidRDefault="0072089D" w:rsidP="00A360C3">
      <w:pPr>
        <w:ind w:left="708" w:firstLine="708"/>
      </w:pPr>
      <w:r w:rsidRPr="0072089D">
        <w:t xml:space="preserve">Listas HTML </w:t>
      </w:r>
    </w:p>
    <w:p w:rsidR="00A360C3" w:rsidRPr="00AE03DA" w:rsidRDefault="0072089D" w:rsidP="00A360C3">
      <w:pPr>
        <w:ind w:left="2124"/>
        <w:rPr>
          <w:b/>
          <w:bCs/>
          <w:color w:val="ED7D31" w:themeColor="accent2"/>
        </w:rPr>
      </w:pPr>
      <w:r w:rsidRPr="00AE03DA">
        <w:rPr>
          <w:b/>
          <w:bCs/>
          <w:color w:val="ED7D31" w:themeColor="accent2"/>
        </w:rPr>
        <w:t xml:space="preserve">La página W3Schools en listas: este recurso proporciona descripciones de los diferentes tipos de listas y su uso en un sitio web. </w:t>
      </w:r>
    </w:p>
    <w:p w:rsidR="0072089D" w:rsidRPr="00AE03DA" w:rsidRDefault="0072089D" w:rsidP="00A360C3">
      <w:pPr>
        <w:ind w:left="2124"/>
        <w:rPr>
          <w:b/>
          <w:bCs/>
          <w:color w:val="ED7D31" w:themeColor="accent2"/>
        </w:rPr>
      </w:pPr>
      <w:r w:rsidRPr="00AE03DA">
        <w:rPr>
          <w:b/>
          <w:bCs/>
          <w:color w:val="ED7D31" w:themeColor="accent2"/>
        </w:rPr>
        <w:t>Tablas HTML La página W3Schools en tablas: este recurso describe los diferentes tipos de tablas y su uso.</w:t>
      </w:r>
    </w:p>
    <w:p w:rsidR="0072089D" w:rsidRDefault="0072089D" w:rsidP="0072089D"/>
    <w:sectPr w:rsidR="0072089D" w:rsidSect="00882A80">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158D9"/>
    <w:multiLevelType w:val="hybridMultilevel"/>
    <w:tmpl w:val="AB6AA632"/>
    <w:lvl w:ilvl="0" w:tplc="6A86203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ADF0DBB"/>
    <w:multiLevelType w:val="hybridMultilevel"/>
    <w:tmpl w:val="1A08F7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BA"/>
    <w:rsid w:val="000105CE"/>
    <w:rsid w:val="00011DBA"/>
    <w:rsid w:val="000401DD"/>
    <w:rsid w:val="000E7D91"/>
    <w:rsid w:val="004857CC"/>
    <w:rsid w:val="005B5075"/>
    <w:rsid w:val="005F4275"/>
    <w:rsid w:val="00641492"/>
    <w:rsid w:val="0072089D"/>
    <w:rsid w:val="007C1EB9"/>
    <w:rsid w:val="00882A80"/>
    <w:rsid w:val="00A25ED7"/>
    <w:rsid w:val="00A360C3"/>
    <w:rsid w:val="00AE03DA"/>
    <w:rsid w:val="00B3464F"/>
    <w:rsid w:val="00BA7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CED58E5"/>
  <w15:chartTrackingRefBased/>
  <w15:docId w15:val="{0A6B970B-2BAE-1245-AC36-400AAC821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5E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1265</Words>
  <Characters>6959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Jelovcic</dc:creator>
  <cp:keywords/>
  <dc:description/>
  <cp:lastModifiedBy>Cristian Jelovcic</cp:lastModifiedBy>
  <cp:revision>7</cp:revision>
  <dcterms:created xsi:type="dcterms:W3CDTF">2019-09-05T17:20:00Z</dcterms:created>
  <dcterms:modified xsi:type="dcterms:W3CDTF">2019-09-05T20:07:00Z</dcterms:modified>
</cp:coreProperties>
</file>