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47"/>
        <w:gridCol w:w="3420"/>
      </w:tblGrid>
      <w:tr>
        <w:trPr>
          <w:trHeight w:val="482" w:hRule="atLeast"/>
        </w:trPr>
        <w:tc>
          <w:tcPr>
            <w:tcW w:w="5147"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rPr>
            </w:pPr>
            <w:r>
              <w:rPr>
                <w:rFonts w:cs="Arial" w:ascii="Arial" w:hAnsi="Arial"/>
              </w:rPr>
              <w:t>Alumnos: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3420" w:type="dxa"/>
            <w:tcBorders>
              <w:top w:val="single" w:sz="18" w:space="0" w:color="000000"/>
              <w:left w:val="single" w:sz="18" w:space="0" w:color="000000"/>
              <w:bottom w:val="single" w:sz="18" w:space="0" w:color="000000"/>
              <w:right w:val="single" w:sz="18" w:space="0" w:color="000000"/>
            </w:tcBorders>
          </w:tcPr>
          <w:p>
            <w:pPr>
              <w:pStyle w:val="Normal"/>
              <w:jc w:val="center"/>
              <w:rPr>
                <w:rFonts w:ascii="Arial" w:hAnsi="Arial" w:cs="Arial"/>
              </w:rPr>
            </w:pPr>
            <w:r>
              <w:rPr>
                <w:rFonts w:cs="Arial" w:ascii="Arial" w:hAnsi="Arial"/>
              </w:rPr>
              <w:t xml:space="preserve">Entrega: </w:t>
            </w:r>
            <w:r>
              <w:rPr>
                <w:rFonts w:cs="Arial" w:ascii="Arial" w:hAnsi="Arial"/>
              </w:rPr>
              <w:t>20</w:t>
            </w:r>
            <w:r>
              <w:rPr>
                <w:rFonts w:cs="Arial" w:ascii="Arial" w:hAnsi="Arial"/>
              </w:rPr>
              <w:t>/5/202</w:t>
            </w:r>
            <w:r>
              <w:rPr>
                <w:rFonts w:cs="Arial" w:ascii="Arial" w:hAnsi="Arial"/>
              </w:rPr>
              <w:t>5</w:t>
            </w:r>
          </w:p>
          <w:p>
            <w:pPr>
              <w:pStyle w:val="Normal"/>
              <w:jc w:val="center"/>
              <w:rPr>
                <w:rFonts w:ascii="Arial" w:hAnsi="Arial" w:cs="Arial"/>
              </w:rPr>
            </w:pPr>
            <w:r>
              <w:rPr>
                <w:rFonts w:cs="Arial" w:ascii="Arial" w:hAnsi="Arial"/>
              </w:rPr>
            </w:r>
          </w:p>
        </w:tc>
      </w:tr>
    </w:tbl>
    <w:p>
      <w:pPr>
        <w:pStyle w:val="Normal"/>
        <w:tabs>
          <w:tab w:val="clear" w:pos="708"/>
          <w:tab w:val="left" w:pos="540" w:leader="none"/>
        </w:tabs>
        <w:rPr>
          <w:rFonts w:ascii="Garamond" w:hAnsi="Garamond"/>
          <w:b/>
          <w:bCs/>
        </w:rPr>
      </w:pPr>
      <w:r>
        <w:rPr>
          <w:rFonts w:ascii="Garamond" w:hAnsi="Garamond"/>
          <w:b/>
          <w:bCs/>
        </w:rPr>
      </w:r>
    </w:p>
    <w:p>
      <w:pPr>
        <w:pStyle w:val="ListParagraph"/>
        <w:numPr>
          <w:ilvl w:val="0"/>
          <w:numId w:val="1"/>
        </w:numPr>
        <w:spacing w:beforeAutospacing="1" w:afterAutospacing="1"/>
        <w:contextualSpacing/>
        <w:rPr>
          <w:lang w:eastAsia="es-AR"/>
        </w:rPr>
      </w:pPr>
      <w:r>
        <w:rPr>
          <w:lang w:eastAsia="es-AR"/>
        </w:rPr>
        <w:t>Responda:</w:t>
      </w:r>
    </w:p>
    <w:p>
      <w:pPr>
        <w:pStyle w:val="ListParagraph"/>
        <w:numPr>
          <w:ilvl w:val="0"/>
          <w:numId w:val="4"/>
        </w:numPr>
        <w:tabs>
          <w:tab w:val="clear" w:pos="708"/>
          <w:tab w:val="left" w:pos="6521" w:leader="none"/>
        </w:tabs>
        <w:spacing w:lineRule="auto" w:line="276" w:before="0" w:after="200"/>
        <w:ind w:hanging="360" w:left="851"/>
        <w:contextualSpacing/>
        <w:rPr>
          <w:sz w:val="24"/>
          <w:szCs w:val="24"/>
        </w:rPr>
      </w:pPr>
      <w:r>
        <w:rPr>
          <w:sz w:val="24"/>
          <w:szCs w:val="24"/>
        </w:rPr>
        <w:t>¿Cómo se convierte una clase en un flujo de bytes?</w:t>
      </w:r>
    </w:p>
    <w:p>
      <w:pPr>
        <w:pStyle w:val="ListParagraph"/>
        <w:numPr>
          <w:ilvl w:val="0"/>
          <w:numId w:val="4"/>
        </w:numPr>
        <w:tabs>
          <w:tab w:val="clear" w:pos="708"/>
          <w:tab w:val="left" w:pos="6521" w:leader="none"/>
        </w:tabs>
        <w:spacing w:lineRule="auto" w:line="276" w:before="0" w:after="200"/>
        <w:ind w:hanging="360" w:left="851"/>
        <w:contextualSpacing/>
        <w:rPr>
          <w:sz w:val="24"/>
          <w:szCs w:val="24"/>
        </w:rPr>
      </w:pPr>
      <w:r>
        <w:rPr>
          <w:sz w:val="24"/>
          <w:szCs w:val="24"/>
        </w:rPr>
        <w:t>¿Cuáles son los miembros de la interfaz Serializable?</w:t>
      </w:r>
    </w:p>
    <w:p>
      <w:pPr>
        <w:pStyle w:val="ListParagraph"/>
        <w:numPr>
          <w:ilvl w:val="0"/>
          <w:numId w:val="4"/>
        </w:numPr>
        <w:tabs>
          <w:tab w:val="clear" w:pos="708"/>
          <w:tab w:val="left" w:pos="6521" w:leader="none"/>
        </w:tabs>
        <w:spacing w:lineRule="auto" w:line="276" w:before="0" w:after="200"/>
        <w:ind w:hanging="360" w:left="851"/>
        <w:contextualSpacing/>
        <w:rPr>
          <w:sz w:val="24"/>
          <w:szCs w:val="24"/>
        </w:rPr>
      </w:pPr>
      <w:r>
        <w:rPr>
          <w:sz w:val="24"/>
          <w:szCs w:val="24"/>
        </w:rPr>
        <w:t>¿Cuáles son las clases que permiten la persistencia de objetos?</w:t>
        <w:tab/>
      </w:r>
    </w:p>
    <w:p>
      <w:pPr>
        <w:pStyle w:val="ListParagraph"/>
        <w:numPr>
          <w:ilvl w:val="0"/>
          <w:numId w:val="4"/>
        </w:numPr>
        <w:tabs>
          <w:tab w:val="clear" w:pos="708"/>
          <w:tab w:val="left" w:pos="6521" w:leader="none"/>
        </w:tabs>
        <w:spacing w:lineRule="auto" w:line="276" w:before="0" w:after="200"/>
        <w:ind w:hanging="360" w:left="851"/>
        <w:contextualSpacing/>
        <w:rPr>
          <w:sz w:val="24"/>
          <w:szCs w:val="24"/>
        </w:rPr>
      </w:pPr>
      <w:r>
        <w:rPr>
          <w:sz w:val="24"/>
          <w:szCs w:val="24"/>
        </w:rPr>
        <w:t>¿Cuál es la diferencia en el uso de FileReader y FileInputStream?</w:t>
      </w:r>
    </w:p>
    <w:p>
      <w:pPr>
        <w:pStyle w:val="ListParagraph"/>
        <w:numPr>
          <w:ilvl w:val="0"/>
          <w:numId w:val="4"/>
        </w:numPr>
        <w:tabs>
          <w:tab w:val="clear" w:pos="708"/>
          <w:tab w:val="left" w:pos="6521" w:leader="none"/>
        </w:tabs>
        <w:spacing w:lineRule="auto" w:line="276" w:before="0" w:after="200"/>
        <w:ind w:hanging="360" w:left="851"/>
        <w:contextualSpacing/>
        <w:rPr>
          <w:sz w:val="24"/>
          <w:szCs w:val="24"/>
        </w:rPr>
      </w:pPr>
      <w:r>
        <w:rPr>
          <w:sz w:val="24"/>
          <w:szCs w:val="24"/>
        </w:rPr>
        <w:t>¿Cuáles son las excepciones que pueden lanzarse en un fallo de entrada/salida?</w:t>
      </w:r>
    </w:p>
    <w:p>
      <w:pPr>
        <w:pStyle w:val="ListParagraph"/>
        <w:numPr>
          <w:ilvl w:val="0"/>
          <w:numId w:val="4"/>
        </w:numPr>
        <w:tabs>
          <w:tab w:val="clear" w:pos="708"/>
          <w:tab w:val="left" w:pos="6521" w:leader="none"/>
        </w:tabs>
        <w:spacing w:lineRule="auto" w:line="276" w:before="0" w:after="200"/>
        <w:ind w:hanging="360" w:left="851"/>
        <w:contextualSpacing/>
        <w:rPr>
          <w:sz w:val="24"/>
          <w:szCs w:val="24"/>
        </w:rPr>
      </w:pPr>
      <w:r>
        <w:rPr>
          <w:sz w:val="24"/>
          <w:szCs w:val="24"/>
        </w:rPr>
        <w:t>¿Cuál es el paquete a importar para obtener las clases de Entrada/Salida?</w:t>
      </w:r>
    </w:p>
    <w:p>
      <w:pPr>
        <w:pStyle w:val="ListParagraph"/>
        <w:tabs>
          <w:tab w:val="clear" w:pos="708"/>
          <w:tab w:val="left" w:pos="6521" w:leader="none"/>
        </w:tabs>
        <w:spacing w:lineRule="auto" w:line="276" w:before="0" w:after="200"/>
        <w:ind w:left="851"/>
        <w:contextualSpacing/>
        <w:rPr>
          <w:sz w:val="24"/>
          <w:szCs w:val="24"/>
        </w:rPr>
      </w:pPr>
      <w:r>
        <w:rPr>
          <w:sz w:val="24"/>
          <w:szCs w:val="24"/>
        </w:rPr>
      </w:r>
    </w:p>
    <w:p>
      <w:pPr>
        <w:pStyle w:val="ListParagraph"/>
        <w:numPr>
          <w:ilvl w:val="0"/>
          <w:numId w:val="1"/>
        </w:numPr>
        <w:tabs>
          <w:tab w:val="clear" w:pos="708"/>
          <w:tab w:val="left" w:pos="6521" w:leader="none"/>
        </w:tabs>
        <w:spacing w:lineRule="auto" w:line="276" w:before="0" w:after="200"/>
        <w:contextualSpacing/>
        <w:rPr/>
      </w:pPr>
      <w:r>
        <w:rPr/>
        <w:t>Complete el siguiente cuadro:</w:t>
      </w:r>
    </w:p>
    <w:tbl>
      <w:tblPr>
        <w:tblStyle w:val="Tablaconcuadrcula"/>
        <w:tblW w:w="89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356"/>
        <w:gridCol w:w="2021"/>
        <w:gridCol w:w="2117"/>
        <w:gridCol w:w="2436"/>
      </w:tblGrid>
      <w:tr>
        <w:trPr/>
        <w:tc>
          <w:tcPr>
            <w:tcW w:w="2356" w:type="dxa"/>
            <w:tcBorders/>
          </w:tcPr>
          <w:p>
            <w:pPr>
              <w:pStyle w:val="ListParagraph"/>
              <w:widowControl/>
              <w:tabs>
                <w:tab w:val="clear" w:pos="708"/>
                <w:tab w:val="left" w:pos="6521" w:leader="none"/>
              </w:tabs>
              <w:spacing w:lineRule="auto" w:line="276" w:before="0" w:after="200"/>
              <w:ind w:left="0"/>
              <w:contextualSpacing/>
              <w:jc w:val="center"/>
              <w:rPr>
                <w:kern w:val="0"/>
                <w:lang w:bidi="ar-SA"/>
              </w:rPr>
            </w:pPr>
            <w:r>
              <w:rPr>
                <w:kern w:val="0"/>
                <w:lang w:bidi="ar-SA"/>
              </w:rPr>
            </w:r>
          </w:p>
        </w:tc>
        <w:tc>
          <w:tcPr>
            <w:tcW w:w="2021" w:type="dxa"/>
            <w:tcBorders/>
          </w:tcPr>
          <w:p>
            <w:pPr>
              <w:pStyle w:val="ListParagraph"/>
              <w:widowControl/>
              <w:tabs>
                <w:tab w:val="clear" w:pos="708"/>
                <w:tab w:val="left" w:pos="6521" w:leader="none"/>
              </w:tabs>
              <w:spacing w:lineRule="auto" w:line="276" w:before="0" w:after="200"/>
              <w:ind w:left="0"/>
              <w:contextualSpacing/>
              <w:jc w:val="center"/>
              <w:rPr>
                <w:kern w:val="0"/>
                <w:lang w:bidi="ar-SA"/>
              </w:rPr>
            </w:pPr>
            <w:r>
              <w:rPr>
                <w:kern w:val="0"/>
                <w:lang w:bidi="ar-SA"/>
              </w:rPr>
              <w:t>Random Access File</w:t>
            </w:r>
          </w:p>
        </w:tc>
        <w:tc>
          <w:tcPr>
            <w:tcW w:w="2117" w:type="dxa"/>
            <w:tcBorders/>
          </w:tcPr>
          <w:p>
            <w:pPr>
              <w:pStyle w:val="ListParagraph"/>
              <w:widowControl/>
              <w:tabs>
                <w:tab w:val="clear" w:pos="708"/>
                <w:tab w:val="left" w:pos="6521" w:leader="none"/>
              </w:tabs>
              <w:spacing w:lineRule="auto" w:line="276" w:before="0" w:after="200"/>
              <w:ind w:left="0"/>
              <w:contextualSpacing/>
              <w:jc w:val="center"/>
              <w:rPr>
                <w:kern w:val="0"/>
                <w:lang w:bidi="ar-SA"/>
              </w:rPr>
            </w:pPr>
            <w:r>
              <w:rPr>
                <w:kern w:val="0"/>
                <w:lang w:bidi="ar-SA"/>
              </w:rPr>
              <w:t>Almacenar Bytes</w:t>
            </w:r>
          </w:p>
        </w:tc>
        <w:tc>
          <w:tcPr>
            <w:tcW w:w="2436" w:type="dxa"/>
            <w:tcBorders/>
          </w:tcPr>
          <w:p>
            <w:pPr>
              <w:pStyle w:val="ListParagraph"/>
              <w:widowControl/>
              <w:tabs>
                <w:tab w:val="clear" w:pos="708"/>
                <w:tab w:val="left" w:pos="6521" w:leader="none"/>
              </w:tabs>
              <w:spacing w:lineRule="auto" w:line="276" w:before="0" w:after="200"/>
              <w:ind w:left="0"/>
              <w:contextualSpacing/>
              <w:jc w:val="center"/>
              <w:rPr>
                <w:kern w:val="0"/>
                <w:lang w:bidi="ar-SA"/>
              </w:rPr>
            </w:pPr>
            <w:r>
              <w:rPr>
                <w:kern w:val="0"/>
                <w:lang w:bidi="ar-SA"/>
              </w:rPr>
              <w:t>Almacenar caracteres</w:t>
            </w:r>
          </w:p>
        </w:tc>
      </w:tr>
      <w:tr>
        <w:trPr/>
        <w:tc>
          <w:tcPr>
            <w:tcW w:w="235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t>Declaración de archivo para escribir</w:t>
            </w:r>
          </w:p>
        </w:tc>
        <w:tc>
          <w:tcPr>
            <w:tcW w:w="2021"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117"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43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r>
      <w:tr>
        <w:trPr/>
        <w:tc>
          <w:tcPr>
            <w:tcW w:w="235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t>Declaración de archivo para leer</w:t>
            </w:r>
          </w:p>
        </w:tc>
        <w:tc>
          <w:tcPr>
            <w:tcW w:w="2021"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117"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43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r>
      <w:tr>
        <w:trPr/>
        <w:tc>
          <w:tcPr>
            <w:tcW w:w="235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t>Escribir en archivo</w:t>
            </w:r>
          </w:p>
        </w:tc>
        <w:tc>
          <w:tcPr>
            <w:tcW w:w="2021"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117"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43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r>
      <w:tr>
        <w:trPr/>
        <w:tc>
          <w:tcPr>
            <w:tcW w:w="235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t>Leer en archivo</w:t>
            </w:r>
          </w:p>
        </w:tc>
        <w:tc>
          <w:tcPr>
            <w:tcW w:w="2021"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117"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43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r>
      <w:tr>
        <w:trPr/>
        <w:tc>
          <w:tcPr>
            <w:tcW w:w="235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t>Cerrar Archivo</w:t>
            </w:r>
          </w:p>
        </w:tc>
        <w:tc>
          <w:tcPr>
            <w:tcW w:w="2021"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117"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c>
          <w:tcPr>
            <w:tcW w:w="2436" w:type="dxa"/>
            <w:tcBorders/>
          </w:tcPr>
          <w:p>
            <w:pPr>
              <w:pStyle w:val="ListParagraph"/>
              <w:widowControl/>
              <w:tabs>
                <w:tab w:val="clear" w:pos="708"/>
                <w:tab w:val="left" w:pos="6521" w:leader="none"/>
              </w:tabs>
              <w:spacing w:lineRule="auto" w:line="276" w:before="0" w:after="200"/>
              <w:ind w:left="0"/>
              <w:contextualSpacing/>
              <w:jc w:val="left"/>
              <w:rPr>
                <w:kern w:val="0"/>
                <w:lang w:bidi="ar-SA"/>
              </w:rPr>
            </w:pPr>
            <w:r>
              <w:rPr>
                <w:kern w:val="0"/>
                <w:lang w:bidi="ar-SA"/>
              </w:rPr>
            </w:r>
          </w:p>
        </w:tc>
      </w:tr>
    </w:tbl>
    <w:p>
      <w:pPr>
        <w:pStyle w:val="ListParagraph"/>
        <w:tabs>
          <w:tab w:val="clear" w:pos="708"/>
          <w:tab w:val="left" w:pos="6521" w:leader="none"/>
        </w:tabs>
        <w:spacing w:lineRule="auto" w:line="276" w:before="0" w:after="200"/>
        <w:contextualSpacing/>
        <w:rPr/>
      </w:pPr>
      <w:r>
        <w:rPr/>
      </w:r>
    </w:p>
    <w:p>
      <w:pPr>
        <w:pStyle w:val="ListParagraph"/>
        <w:numPr>
          <w:ilvl w:val="0"/>
          <w:numId w:val="1"/>
        </w:numPr>
        <w:rPr>
          <w:sz w:val="24"/>
          <w:szCs w:val="24"/>
        </w:rPr>
      </w:pPr>
      <w:r>
        <w:rPr>
          <w:sz w:val="24"/>
          <w:szCs w:val="24"/>
        </w:rPr>
        <w:t>Cree un programa que muestre en una ventana, botones con las opciones:</w:t>
      </w:r>
    </w:p>
    <w:p>
      <w:pPr>
        <w:pStyle w:val="ListParagraph"/>
        <w:numPr>
          <w:ilvl w:val="0"/>
          <w:numId w:val="2"/>
        </w:numPr>
        <w:spacing w:beforeAutospacing="1" w:after="0"/>
        <w:contextualSpacing/>
        <w:rPr>
          <w:sz w:val="24"/>
          <w:szCs w:val="24"/>
        </w:rPr>
      </w:pPr>
      <w:r>
        <w:rPr>
          <w:sz w:val="24"/>
          <w:szCs w:val="24"/>
          <w:u w:val="single"/>
        </w:rPr>
        <w:t>Escribir archivo de datos</w:t>
      </w:r>
      <w:r>
        <w:rPr>
          <w:sz w:val="24"/>
          <w:szCs w:val="24"/>
        </w:rPr>
        <w:t>: al ser elegida, deberá pedir dos datos que serán guardados: uno libre, ingresado por el usuario, en un campo de texto y otro ya determinado, en un combo de botones de opción o de chequeo. Esto se repetirá las veces que el usuario desee, guardando los datos en una colección, la que luego será persistida.</w:t>
      </w:r>
    </w:p>
    <w:p>
      <w:pPr>
        <w:pStyle w:val="ListParagraph"/>
        <w:numPr>
          <w:ilvl w:val="0"/>
          <w:numId w:val="2"/>
        </w:numPr>
        <w:spacing w:before="0" w:after="0"/>
        <w:contextualSpacing/>
        <w:rPr>
          <w:sz w:val="24"/>
          <w:szCs w:val="24"/>
        </w:rPr>
      </w:pPr>
      <w:r>
        <w:rPr>
          <w:sz w:val="24"/>
          <w:szCs w:val="24"/>
          <w:u w:val="single"/>
        </w:rPr>
        <w:t>Leer los datos guardados</w:t>
      </w:r>
      <w:r>
        <w:rPr>
          <w:sz w:val="24"/>
          <w:szCs w:val="24"/>
        </w:rPr>
        <w:t>: al ser elegida, se deberá mostrar con textos explicativos, lo que se ingresó. En este caso, si el archivo está vacío, porque aún no se guardó nada, se debe indicar con un mensaje.</w:t>
      </w:r>
    </w:p>
    <w:p>
      <w:pPr>
        <w:pStyle w:val="ListParagraph"/>
        <w:numPr>
          <w:ilvl w:val="0"/>
          <w:numId w:val="2"/>
        </w:numPr>
        <w:spacing w:before="0" w:afterAutospacing="1"/>
        <w:contextualSpacing/>
        <w:rPr>
          <w:sz w:val="24"/>
          <w:szCs w:val="24"/>
        </w:rPr>
      </w:pPr>
      <w:r>
        <w:rPr>
          <w:sz w:val="24"/>
          <w:szCs w:val="24"/>
          <w:u w:val="single"/>
        </w:rPr>
        <w:t>Terminar</w:t>
      </w:r>
      <w:r>
        <w:rPr>
          <w:sz w:val="24"/>
          <w:szCs w:val="24"/>
        </w:rPr>
        <w:t>: al ser elegida, se deberá informar en qué unidad de almacenamiento, carpeta y nombre del archivo donde se encuentra guardada la información, o advertir que no se guardó, si ese es el caso.</w:t>
      </w:r>
    </w:p>
    <w:p>
      <w:pPr>
        <w:pStyle w:val="ListParagraph"/>
        <w:spacing w:beforeAutospacing="1" w:afterAutospacing="1"/>
        <w:contextualSpacing/>
        <w:rPr>
          <w:sz w:val="24"/>
          <w:szCs w:val="24"/>
        </w:rPr>
      </w:pPr>
      <w:r>
        <w:rPr>
          <w:sz w:val="24"/>
          <w:szCs w:val="24"/>
        </w:rPr>
        <w:t>Las características deseables de este programa son:</w:t>
      </w:r>
    </w:p>
    <w:p>
      <w:pPr>
        <w:pStyle w:val="ListParagraph"/>
        <w:numPr>
          <w:ilvl w:val="0"/>
          <w:numId w:val="3"/>
        </w:numPr>
        <w:spacing w:beforeAutospacing="1" w:after="0"/>
        <w:contextualSpacing/>
        <w:rPr>
          <w:sz w:val="24"/>
          <w:szCs w:val="24"/>
        </w:rPr>
      </w:pPr>
      <w:r>
        <w:rPr>
          <w:sz w:val="24"/>
          <w:szCs w:val="24"/>
        </w:rPr>
        <w:t>Cada vez que termina de funcionar una opción, se vuelve a mostrar el menú de botones.</w:t>
      </w:r>
    </w:p>
    <w:p>
      <w:pPr>
        <w:pStyle w:val="ListParagraph"/>
        <w:numPr>
          <w:ilvl w:val="0"/>
          <w:numId w:val="3"/>
        </w:numPr>
        <w:spacing w:before="0" w:after="0"/>
        <w:contextualSpacing/>
        <w:rPr>
          <w:sz w:val="24"/>
          <w:szCs w:val="24"/>
        </w:rPr>
      </w:pPr>
      <w:r>
        <w:rPr>
          <w:sz w:val="24"/>
          <w:szCs w:val="24"/>
        </w:rPr>
        <w:t>Captura de excepciones referidas al almacenamiento de la información.</w:t>
      </w:r>
    </w:p>
    <w:p>
      <w:pPr>
        <w:pStyle w:val="ListParagraph"/>
        <w:numPr>
          <w:ilvl w:val="0"/>
          <w:numId w:val="3"/>
        </w:numPr>
        <w:spacing w:before="0" w:after="0"/>
        <w:contextualSpacing/>
        <w:rPr>
          <w:sz w:val="24"/>
          <w:szCs w:val="24"/>
        </w:rPr>
      </w:pPr>
      <w:r>
        <w:rPr>
          <w:sz w:val="24"/>
          <w:szCs w:val="24"/>
        </w:rPr>
        <w:t>Textos claros que ayuden al usuario en todo el proceso.</w:t>
      </w:r>
    </w:p>
    <w:p>
      <w:pPr>
        <w:pStyle w:val="ListParagraph"/>
        <w:numPr>
          <w:ilvl w:val="0"/>
          <w:numId w:val="3"/>
        </w:numPr>
        <w:spacing w:before="0" w:after="0"/>
        <w:contextualSpacing/>
        <w:rPr>
          <w:sz w:val="24"/>
          <w:szCs w:val="24"/>
        </w:rPr>
      </w:pPr>
      <w:r>
        <w:rPr>
          <w:sz w:val="24"/>
          <w:szCs w:val="24"/>
        </w:rPr>
        <w:t>Información clara y precisa, tanto la que se pide como la que se entrega.</w:t>
      </w:r>
    </w:p>
    <w:p>
      <w:pPr>
        <w:pStyle w:val="ListParagraph"/>
        <w:numPr>
          <w:ilvl w:val="0"/>
          <w:numId w:val="3"/>
        </w:numPr>
        <w:spacing w:before="0" w:afterAutospacing="1"/>
        <w:contextualSpacing/>
        <w:rPr>
          <w:sz w:val="24"/>
          <w:szCs w:val="24"/>
        </w:rPr>
      </w:pPr>
      <w:r>
        <w:rPr>
          <w:sz w:val="24"/>
          <w:szCs w:val="24"/>
        </w:rPr>
        <w:t xml:space="preserve">El programa deberá realizarse utilizando la forma de almacenamiento de objetos. </w:t>
      </w:r>
    </w:p>
    <w:p>
      <w:pPr>
        <w:pStyle w:val="ListParagraph"/>
        <w:numPr>
          <w:ilvl w:val="0"/>
          <w:numId w:val="1"/>
        </w:numPr>
        <w:spacing w:beforeAutospacing="1" w:after="0"/>
        <w:contextualSpacing/>
        <w:rPr/>
      </w:pPr>
      <w:r>
        <w:rPr/>
        <w:t>Responda:</w:t>
      </w:r>
    </w:p>
    <w:p>
      <w:pPr>
        <w:pStyle w:val="ListParagraph"/>
        <w:numPr>
          <w:ilvl w:val="1"/>
          <w:numId w:val="1"/>
        </w:numPr>
        <w:spacing w:before="0" w:afterAutospacing="1"/>
        <w:contextualSpacing/>
        <w:rPr>
          <w:rStyle w:val="HTMLCode"/>
          <w:rFonts w:eastAsia="Calibri" w:eastAsiaTheme="minorHAnsi"/>
          <w:b/>
        </w:rPr>
      </w:pPr>
      <w:r>
        <w:rPr>
          <w:rStyle w:val="HTMLCode"/>
          <w:rFonts w:eastAsia="Calibri" w:eastAsiaTheme="minorHAnsi"/>
          <w:b/>
        </w:rPr>
        <w:t>Esta sentencia</w:t>
      </w:r>
    </w:p>
    <w:p>
      <w:pPr>
        <w:pStyle w:val="Normal"/>
        <w:spacing w:beforeAutospacing="1" w:afterAutospacing="1"/>
        <w:rPr>
          <w:rStyle w:val="HTMLCode"/>
          <w:lang w:val="en-US"/>
        </w:rPr>
      </w:pPr>
      <w:r>
        <w:rPr>
          <w:rStyle w:val="HTMLCode"/>
          <w:lang w:val="en-US"/>
        </w:rPr>
        <w:t>try(DataOutputStream dos=new</w:t>
      </w:r>
      <w:r>
        <w:rPr>
          <w:rFonts w:cs="Consolas" w:ascii="Consolas" w:hAnsi="Consolas"/>
          <w:shd w:fill="FFFFFF" w:val="clear"/>
          <w:lang w:val="en-US"/>
        </w:rPr>
        <w:t xml:space="preserve"> </w:t>
      </w:r>
      <w:r>
        <w:rPr>
          <w:rStyle w:val="HTMLCode"/>
          <w:lang w:val="en-US"/>
        </w:rPr>
        <w:t>DataOutputStream(new</w:t>
      </w:r>
      <w:r>
        <w:rPr>
          <w:rFonts w:cs="Consolas" w:ascii="Consolas" w:hAnsi="Consolas"/>
          <w:shd w:fill="FFFFFF" w:val="clear"/>
          <w:lang w:val="en-US"/>
        </w:rPr>
        <w:t xml:space="preserve"> </w:t>
      </w:r>
      <w:r>
        <w:rPr>
          <w:rStyle w:val="HTMLCode"/>
          <w:lang w:val="en-US"/>
        </w:rPr>
        <w:t>FileOutputStream("D:\\fich_binario.ddr"));){ }</w:t>
      </w:r>
    </w:p>
    <w:p>
      <w:pPr>
        <w:pStyle w:val="Normal"/>
        <w:spacing w:beforeAutospacing="1" w:afterAutospacing="1"/>
        <w:rPr>
          <w:rStyle w:val="HTMLCode"/>
          <w:b/>
        </w:rPr>
      </w:pPr>
      <w:r>
        <w:rPr>
          <w:rStyle w:val="HTMLCode"/>
          <w:b/>
        </w:rPr>
        <w:t>¿Es equivalente a la siguiente?</w:t>
      </w:r>
    </w:p>
    <w:p>
      <w:pPr>
        <w:pStyle w:val="Normal"/>
        <w:spacing w:beforeAutospacing="1" w:afterAutospacing="1"/>
        <w:rPr>
          <w:rStyle w:val="HTMLCode"/>
          <w:lang w:val="en-US"/>
        </w:rPr>
      </w:pPr>
      <w:r>
        <w:rPr>
          <w:rStyle w:val="HTMLCode"/>
          <w:lang w:val="en-US"/>
        </w:rPr>
        <w:t xml:space="preserve"> </w:t>
      </w:r>
      <w:r>
        <w:rPr>
          <w:rStyle w:val="HTMLCode"/>
          <w:lang w:val="en-US"/>
        </w:rPr>
        <w:t>DataOutputStream dos=new</w:t>
      </w:r>
      <w:r>
        <w:rPr>
          <w:rFonts w:cs="Consolas" w:ascii="Consolas" w:hAnsi="Consolas"/>
          <w:shd w:fill="FFFFFF" w:val="clear"/>
          <w:lang w:val="en-US"/>
        </w:rPr>
        <w:t xml:space="preserve"> </w:t>
      </w:r>
      <w:r>
        <w:rPr>
          <w:rStyle w:val="HTMLCode"/>
          <w:lang w:val="en-US"/>
        </w:rPr>
        <w:t>DataOutputStream(new</w:t>
      </w:r>
      <w:r>
        <w:rPr>
          <w:rFonts w:cs="Consolas" w:ascii="Consolas" w:hAnsi="Consolas"/>
          <w:shd w:fill="FFFFFF" w:val="clear"/>
          <w:lang w:val="en-US"/>
        </w:rPr>
        <w:t xml:space="preserve">  </w:t>
      </w:r>
      <w:r>
        <w:rPr>
          <w:rStyle w:val="HTMLCode"/>
          <w:lang w:val="en-US"/>
        </w:rPr>
        <w:t xml:space="preserve">FileOutputStream("D:\\fich_binario.ddr")); </w:t>
      </w:r>
    </w:p>
    <w:p>
      <w:pPr>
        <w:pStyle w:val="Normal"/>
        <w:spacing w:beforeAutospacing="1" w:afterAutospacing="1"/>
        <w:rPr>
          <w:rStyle w:val="HTMLCode"/>
        </w:rPr>
      </w:pPr>
      <w:r>
        <w:rPr>
          <w:rStyle w:val="HTMLCode"/>
          <w:lang w:val="en-US"/>
        </w:rPr>
        <w:t xml:space="preserve"> </w:t>
      </w:r>
      <w:r>
        <w:rPr>
          <w:rStyle w:val="HTMLCode"/>
          <w:lang w:val="en-US"/>
        </w:rPr>
        <w:t>t</w:t>
      </w:r>
      <w:r>
        <w:rPr>
          <w:rStyle w:val="HTMLCode"/>
        </w:rPr>
        <w:t>ry { }</w:t>
      </w:r>
    </w:p>
    <w:p>
      <w:pPr>
        <w:pStyle w:val="ListParagraph"/>
        <w:numPr>
          <w:ilvl w:val="1"/>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b/>
          <w:sz w:val="20"/>
          <w:szCs w:val="20"/>
          <w:lang w:val="es-AR" w:eastAsia="es-AR"/>
        </w:rPr>
      </w:pPr>
      <w:r>
        <w:rPr>
          <w:rFonts w:cs="Courier New" w:ascii="Courier New" w:hAnsi="Courier New"/>
          <w:b/>
          <w:sz w:val="20"/>
          <w:szCs w:val="20"/>
          <w:lang w:val="es-AR" w:eastAsia="es-AR"/>
        </w:rPr>
        <w:t>Es posible ejecutar este código sin errores? Si los hay, indique dónde y cómo se resuelve.</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eastAsia="es-AR"/>
        </w:rPr>
      </w:pPr>
      <w:r>
        <w:rPr>
          <w:rFonts w:cs="Courier New" w:ascii="Courier New" w:hAnsi="Courier New"/>
          <w:sz w:val="20"/>
          <w:szCs w:val="20"/>
          <w:lang w:val="es-AR" w:eastAsia="es-AR"/>
        </w:rPr>
        <w:tab/>
        <w:tab/>
        <w:t>Array</w:t>
      </w:r>
      <w:r>
        <w:rPr>
          <w:rFonts w:cs="Courier New" w:ascii="Courier New" w:hAnsi="Courier New"/>
          <w:sz w:val="20"/>
          <w:szCs w:val="20"/>
          <w:lang w:val="en-US" w:eastAsia="es-AR"/>
        </w:rPr>
        <w:t>List lista1= new ArrayList(Arrays.asList(new int[]{12, 15, 11, 4, 32});</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eastAsia="es-AR"/>
        </w:rPr>
      </w:pPr>
      <w:r>
        <w:rPr>
          <w:rFonts w:cs="Courier New" w:ascii="Courier New" w:hAnsi="Courier New"/>
          <w:sz w:val="20"/>
          <w:szCs w:val="20"/>
          <w:lang w:val="en-US" w:eastAsia="es-AR"/>
        </w:rPr>
        <w:t xml:space="preserve">      </w:t>
      </w:r>
      <w:r>
        <w:rPr>
          <w:rFonts w:cs="Courier New" w:ascii="Courier New" w:hAnsi="Courier New"/>
          <w:sz w:val="20"/>
          <w:szCs w:val="20"/>
          <w:lang w:val="en-US" w:eastAsia="es-AR"/>
        </w:rPr>
        <w:tab/>
        <w:t>ObjectOutputStream salida=new ObjectOutputStream(new FileOutputStream("media.obj"));</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s-AR" w:eastAsia="es-AR"/>
        </w:rPr>
      </w:pPr>
      <w:r>
        <w:rPr>
          <w:rFonts w:cs="Courier New" w:ascii="Courier New" w:hAnsi="Courier New"/>
          <w:sz w:val="20"/>
          <w:szCs w:val="20"/>
          <w:lang w:val="en-US" w:eastAsia="es-AR"/>
        </w:rPr>
        <w:t xml:space="preserve">      </w:t>
      </w:r>
      <w:r>
        <w:rPr>
          <w:rFonts w:cs="Courier New" w:ascii="Courier New" w:hAnsi="Courier New"/>
          <w:sz w:val="20"/>
          <w:szCs w:val="20"/>
          <w:lang w:val="en-US" w:eastAsia="es-AR"/>
        </w:rPr>
        <w:tab/>
      </w:r>
      <w:r>
        <w:rPr>
          <w:rFonts w:cs="Courier New" w:ascii="Courier New" w:hAnsi="Courier New"/>
          <w:sz w:val="20"/>
          <w:szCs w:val="20"/>
          <w:lang w:val="es-AR" w:eastAsia="es-AR"/>
        </w:rPr>
        <w:t>salida.writeObject("guardar este string y un objeto\n");</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s-AR" w:eastAsia="es-AR"/>
        </w:rPr>
      </w:pPr>
      <w:r>
        <w:rPr>
          <w:rFonts w:cs="Courier New" w:ascii="Courier New" w:hAnsi="Courier New"/>
          <w:sz w:val="20"/>
          <w:szCs w:val="20"/>
          <w:lang w:val="es-AR" w:eastAsia="es-AR"/>
        </w:rPr>
        <w:t xml:space="preserve">      </w:t>
      </w:r>
      <w:r>
        <w:rPr>
          <w:rFonts w:cs="Courier New" w:ascii="Courier New" w:hAnsi="Courier New"/>
          <w:sz w:val="20"/>
          <w:szCs w:val="20"/>
          <w:lang w:val="es-AR" w:eastAsia="es-AR"/>
        </w:rPr>
        <w:tab/>
        <w:t>salida.writeObject(lista1);</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s-AR" w:eastAsia="es-AR"/>
        </w:rPr>
      </w:pPr>
      <w:r>
        <w:rPr>
          <w:rFonts w:cs="Courier New" w:ascii="Courier New" w:hAnsi="Courier New"/>
          <w:sz w:val="20"/>
          <w:szCs w:val="20"/>
          <w:lang w:val="es-AR" w:eastAsia="es-AR"/>
        </w:rPr>
        <w:t xml:space="preserve">      </w:t>
      </w:r>
      <w:r>
        <w:rPr>
          <w:rFonts w:cs="Courier New" w:ascii="Courier New" w:hAnsi="Courier New"/>
          <w:sz w:val="20"/>
          <w:szCs w:val="20"/>
          <w:lang w:val="es-AR" w:eastAsia="es-AR"/>
        </w:rPr>
        <w:tab/>
        <w:t>salida.close();</w:t>
      </w:r>
    </w:p>
    <w:p>
      <w:pPr>
        <w:pStyle w:val="ListParagraph"/>
        <w:spacing w:beforeAutospacing="1" w:afterAutospacing="1"/>
        <w:ind w:left="1440"/>
        <w:contextualSpacing/>
        <w:rPr>
          <w:rStyle w:val="HTMLCode"/>
          <w:rFonts w:eastAsia="Calibri" w:eastAsiaTheme="minorHAnsi"/>
        </w:rPr>
      </w:pPr>
      <w:r>
        <w:rPr>
          <w:rFonts w:eastAsia="Calibri" w:eastAsiaTheme="minorHAnsi"/>
        </w:rPr>
      </w:r>
    </w:p>
    <w:p>
      <w:pPr>
        <w:pStyle w:val="ListParagraph"/>
        <w:numPr>
          <w:ilvl w:val="1"/>
          <w:numId w:val="1"/>
        </w:numPr>
        <w:spacing w:beforeAutospacing="1" w:afterAutospacing="1"/>
        <w:contextualSpacing/>
        <w:rPr>
          <w:rStyle w:val="HTMLCode"/>
          <w:rFonts w:eastAsia="Calibri" w:eastAsiaTheme="minorHAnsi"/>
          <w:b/>
        </w:rPr>
      </w:pPr>
      <w:r>
        <w:rPr>
          <w:rStyle w:val="HTMLCode"/>
          <w:rFonts w:eastAsia="Calibri" w:eastAsiaTheme="minorHAnsi"/>
          <w:b/>
        </w:rPr>
        <w:t>Teniendo el siguiente código,</w:t>
      </w:r>
    </w:p>
    <w:p>
      <w:pPr>
        <w:pStyle w:val="HTMLPreformatted"/>
        <w:ind w:left="720"/>
        <w:rPr>
          <w:lang w:val="en-US"/>
        </w:rPr>
      </w:pPr>
      <w:r>
        <w:rPr>
          <w:lang w:val="en-US"/>
        </w:rPr>
        <w:t>Figura fig2=new Circulo(12,19, 60);</w:t>
      </w:r>
    </w:p>
    <w:p>
      <w:pPr>
        <w:pStyle w:val="HTMLPreformatted"/>
        <w:ind w:left="720"/>
        <w:rPr>
          <w:lang w:val="en-US"/>
        </w:rPr>
      </w:pPr>
      <w:r>
        <w:rPr>
          <w:lang w:val="en-US"/>
        </w:rPr>
      </w:r>
    </w:p>
    <w:p>
      <w:pPr>
        <w:pStyle w:val="HTMLPreformatted"/>
        <w:ind w:left="720"/>
        <w:rPr>
          <w:lang w:val="en-US"/>
        </w:rPr>
      </w:pPr>
      <w:r>
        <w:rPr>
          <w:lang w:val="en-US"/>
        </w:rPr>
        <w:t>ObjectOutputStream salida=new ObjectOutputStream(new FileOutputStream("figura.obj"));</w:t>
      </w:r>
    </w:p>
    <w:p>
      <w:pPr>
        <w:pStyle w:val="HTMLPreformatted"/>
        <w:ind w:left="720"/>
        <w:rPr>
          <w:lang w:val="en-US"/>
        </w:rPr>
      </w:pPr>
      <w:r>
        <w:rPr>
          <w:lang w:val="en-US"/>
        </w:rPr>
        <w:t>salida.writeObject(fig2);</w:t>
      </w:r>
    </w:p>
    <w:p>
      <w:pPr>
        <w:pStyle w:val="HTMLPreformatted"/>
        <w:ind w:left="720"/>
        <w:rPr/>
      </w:pPr>
      <w:r>
        <w:rPr/>
        <w:t>salida.close();</w:t>
      </w:r>
    </w:p>
    <w:p>
      <w:pPr>
        <w:pStyle w:val="ListParagraph"/>
        <w:spacing w:beforeAutospacing="1" w:afterAutospacing="1"/>
        <w:ind w:left="1440"/>
        <w:contextualSpacing/>
        <w:rPr>
          <w:rStyle w:val="HTMLCode"/>
          <w:rFonts w:eastAsia="Calibri" w:eastAsiaTheme="minorHAnsi"/>
          <w:b/>
        </w:rPr>
      </w:pPr>
      <w:r>
        <w:rPr>
          <w:rStyle w:val="HTMLCode"/>
          <w:rFonts w:eastAsia="Calibri" w:eastAsiaTheme="minorHAnsi"/>
          <w:b/>
        </w:rPr>
        <w:t xml:space="preserve">¿Cómo deben ser las sentencias para </w:t>
      </w:r>
      <w:r>
        <w:rPr>
          <w:rStyle w:val="HTMLCode"/>
          <w:rFonts w:eastAsia="Calibri" w:eastAsiaTheme="minorHAnsi"/>
          <w:b/>
          <w:u w:val="single"/>
        </w:rPr>
        <w:t>leer</w:t>
      </w:r>
      <w:r>
        <w:rPr>
          <w:rStyle w:val="HTMLCode"/>
          <w:rFonts w:eastAsia="Calibri" w:eastAsiaTheme="minorHAnsi"/>
          <w:b/>
        </w:rPr>
        <w:t xml:space="preserve"> en el archivo lo guardado?</w:t>
      </w:r>
    </w:p>
    <w:p>
      <w:pPr>
        <w:pStyle w:val="ListParagraph"/>
        <w:spacing w:beforeAutospacing="1" w:afterAutospacing="1"/>
        <w:ind w:left="1440"/>
        <w:contextualSpacing/>
        <w:rPr>
          <w:rStyle w:val="HTMLCode"/>
          <w:rFonts w:eastAsia="Calibri" w:eastAsiaTheme="minorHAnsi"/>
        </w:rPr>
      </w:pPr>
      <w:r>
        <w:rPr>
          <w:rFonts w:eastAsia="Calibri" w:eastAsiaTheme="minorHAnsi"/>
        </w:rPr>
      </w:r>
    </w:p>
    <w:p>
      <w:pPr>
        <w:pStyle w:val="ListParagraph"/>
        <w:numPr>
          <w:ilvl w:val="1"/>
          <w:numId w:val="1"/>
        </w:numPr>
        <w:spacing w:beforeAutospacing="1" w:afterAutospacing="1"/>
        <w:contextualSpacing/>
        <w:rPr>
          <w:rStyle w:val="HTMLCode"/>
          <w:rFonts w:eastAsia="Calibri" w:eastAsiaTheme="minorHAnsi"/>
        </w:rPr>
      </w:pPr>
      <w:r>
        <w:rPr>
          <w:rStyle w:val="HTMLCode"/>
          <w:rFonts w:eastAsia="Calibri" w:eastAsiaTheme="minorHAnsi"/>
          <w:b/>
        </w:rPr>
        <w:t>Observando este código, complete</w:t>
      </w:r>
      <w:r>
        <w:rPr>
          <w:rStyle w:val="HTMLCode"/>
          <w:rFonts w:eastAsia="Calibri" w:eastAsiaTheme="minorHAnsi"/>
        </w:rPr>
        <w:t>:</w:t>
      </w:r>
    </w:p>
    <w:p>
      <w:pPr>
        <w:pStyle w:val="ListParagraph"/>
        <w:spacing w:beforeAutospacing="1" w:afterAutospacing="1"/>
        <w:ind w:left="1440"/>
        <w:contextualSpacing/>
        <w:rPr>
          <w:rFonts w:ascii="Courier New" w:hAnsi="Courier New" w:cs="Courier New"/>
          <w:sz w:val="18"/>
          <w:szCs w:val="18"/>
          <w:shd w:fill="FFFFFF" w:val="clear"/>
        </w:rPr>
      </w:pPr>
      <w:r>
        <w:rPr>
          <w:rFonts w:cs="Courier New" w:ascii="Courier New" w:hAnsi="Courier New"/>
          <w:sz w:val="18"/>
          <w:szCs w:val="18"/>
        </w:rPr>
        <w:br/>
        <w:br/>
      </w:r>
      <w:r>
        <w:rPr>
          <w:rFonts w:cs="Courier New" w:ascii="Courier New" w:hAnsi="Courier New"/>
          <w:sz w:val="18"/>
          <w:szCs w:val="18"/>
          <w:shd w:fill="FFFFFF" w:val="clear"/>
        </w:rPr>
        <w:t>public class Escribir {</w:t>
      </w:r>
      <w:r>
        <w:rPr>
          <w:rFonts w:cs="Courier New" w:ascii="Courier New" w:hAnsi="Courier New"/>
          <w:sz w:val="18"/>
          <w:szCs w:val="18"/>
        </w:rPr>
        <w:br/>
      </w:r>
      <w:r>
        <w:rPr>
          <w:rFonts w:cs="Courier New" w:ascii="Courier New" w:hAnsi="Courier New"/>
          <w:sz w:val="18"/>
          <w:szCs w:val="18"/>
          <w:shd w:fill="FFFFFF" w:val="clear"/>
        </w:rPr>
        <w:t>public static void main(String []args) {</w:t>
      </w:r>
      <w:r>
        <w:rPr>
          <w:rFonts w:cs="Courier New" w:ascii="Courier New" w:hAnsi="Courier New"/>
          <w:sz w:val="18"/>
          <w:szCs w:val="18"/>
        </w:rPr>
        <w:br/>
        <w:br/>
      </w:r>
      <w:r>
        <w:rPr>
          <w:rFonts w:cs="Courier New" w:ascii="Courier New" w:hAnsi="Courier New"/>
          <w:sz w:val="18"/>
          <w:szCs w:val="18"/>
          <w:shd w:fill="FFFFFF" w:val="clear"/>
        </w:rPr>
        <w:t>String saludo="Hola";</w:t>
      </w:r>
      <w:r>
        <w:rPr>
          <w:rFonts w:cs="Courier New" w:ascii="Courier New" w:hAnsi="Courier New"/>
          <w:sz w:val="18"/>
          <w:szCs w:val="18"/>
        </w:rPr>
        <w:br/>
        <w:br/>
      </w:r>
      <w:r>
        <w:rPr>
          <w:rFonts w:cs="Courier New" w:ascii="Courier New" w:hAnsi="Courier New"/>
          <w:sz w:val="18"/>
          <w:szCs w:val="18"/>
          <w:shd w:fill="FFFFFF" w:val="clear"/>
        </w:rPr>
        <w:t>try {</w:t>
      </w:r>
      <w:r>
        <w:rPr>
          <w:rFonts w:cs="Courier New" w:ascii="Courier New" w:hAnsi="Courier New"/>
          <w:sz w:val="18"/>
          <w:szCs w:val="18"/>
        </w:rPr>
        <w:br/>
        <w:br/>
      </w:r>
      <w:r>
        <w:rPr>
          <w:rFonts w:cs="Courier New" w:ascii="Courier New" w:hAnsi="Courier New"/>
          <w:sz w:val="18"/>
          <w:szCs w:val="18"/>
          <w:shd w:fill="FFFFFF" w:val="clear"/>
        </w:rPr>
        <w:t>File archivo=new File("texto.txt");</w:t>
      </w:r>
      <w:r>
        <w:rPr>
          <w:rFonts w:cs="Courier New" w:ascii="Courier New" w:hAnsi="Courier New"/>
          <w:sz w:val="18"/>
          <w:szCs w:val="18"/>
        </w:rPr>
        <w:br/>
        <w:br/>
      </w:r>
      <w:r>
        <w:rPr>
          <w:rFonts w:eastAsia="Wingdings" w:cs="Wingdings" w:ascii="Wingdings" w:hAnsi="Wingdings"/>
          <w:sz w:val="18"/>
          <w:szCs w:val="18"/>
          <w:shd w:fill="FFFFFF" w:val="clear"/>
        </w:rPr>
        <w:sym w:font="Wingdings" w:char="f0e0"/>
      </w:r>
      <w:r>
        <w:rPr>
          <w:rFonts w:cs="Courier New" w:ascii="Courier New" w:hAnsi="Courier New"/>
          <w:sz w:val="18"/>
          <w:szCs w:val="18"/>
          <w:shd w:fill="FFFFFF" w:val="clear"/>
        </w:rPr>
        <w:t xml:space="preserve"> </w:t>
      </w:r>
      <w:r>
        <w:rPr>
          <w:rFonts w:cs="Courier New" w:ascii="Courier New" w:hAnsi="Courier New"/>
          <w:b/>
          <w:sz w:val="18"/>
          <w:szCs w:val="18"/>
          <w:shd w:fill="FFFFFF" w:val="clear"/>
        </w:rPr>
        <w:t>Crear objeto de archivo de escritura de bytes</w:t>
      </w:r>
    </w:p>
    <w:p>
      <w:pPr>
        <w:pStyle w:val="ListParagraph"/>
        <w:spacing w:beforeAutospacing="1" w:afterAutospacing="1"/>
        <w:ind w:left="1440"/>
        <w:contextualSpacing/>
        <w:rPr>
          <w:rFonts w:ascii="Courier New" w:hAnsi="Courier New" w:cs="Courier New"/>
          <w:sz w:val="18"/>
          <w:szCs w:val="18"/>
          <w:shd w:fill="FFFFFF" w:val="clear"/>
        </w:rPr>
      </w:pPr>
      <w:r>
        <w:rPr>
          <w:rFonts w:cs="Courier New" w:ascii="Courier New" w:hAnsi="Courier New"/>
          <w:sz w:val="18"/>
          <w:szCs w:val="18"/>
          <w:shd w:fill="FFFFFF" w:val="clear"/>
        </w:rPr>
        <w:t>____________ escribir=new _____________(archivo</w:t>
      </w:r>
      <w:bookmarkStart w:id="0" w:name="_GoBack"/>
      <w:bookmarkEnd w:id="0"/>
      <w:r>
        <w:rPr>
          <w:rFonts w:cs="Courier New" w:ascii="Courier New" w:hAnsi="Courier New"/>
          <w:sz w:val="18"/>
          <w:szCs w:val="18"/>
          <w:shd w:fill="FFFFFF" w:val="clear"/>
        </w:rPr>
        <w:t>);</w:t>
      </w:r>
      <w:r>
        <w:rPr>
          <w:rFonts w:cs="Courier New" w:ascii="Courier New" w:hAnsi="Courier New"/>
          <w:sz w:val="18"/>
          <w:szCs w:val="18"/>
        </w:rPr>
        <w:br/>
        <w:br/>
      </w:r>
      <w:r>
        <w:rPr>
          <w:rFonts w:cs="Courier New" w:ascii="Courier New" w:hAnsi="Courier New"/>
          <w:sz w:val="18"/>
          <w:szCs w:val="18"/>
          <w:shd w:fill="FFFFFF" w:val="clear"/>
        </w:rPr>
        <w:t>escribir.writeObject(saludo);</w:t>
      </w:r>
      <w:r>
        <w:rPr>
          <w:rFonts w:cs="Courier New" w:ascii="Courier New" w:hAnsi="Courier New"/>
          <w:sz w:val="18"/>
          <w:szCs w:val="18"/>
        </w:rPr>
        <w:br/>
        <w:br/>
      </w:r>
      <w:r>
        <w:rPr>
          <w:rFonts w:cs="Courier New" w:ascii="Courier New" w:hAnsi="Courier New"/>
          <w:sz w:val="18"/>
          <w:szCs w:val="18"/>
          <w:shd w:fill="FFFFFF" w:val="clear"/>
        </w:rPr>
        <w:t>escribir.close();</w:t>
      </w:r>
      <w:r>
        <w:rPr>
          <w:rFonts w:cs="Courier New" w:ascii="Courier New" w:hAnsi="Courier New"/>
          <w:sz w:val="18"/>
          <w:szCs w:val="18"/>
        </w:rPr>
        <w:br/>
      </w:r>
      <w:r>
        <w:rPr>
          <w:rFonts w:cs="Courier New" w:ascii="Courier New" w:hAnsi="Courier New"/>
          <w:sz w:val="18"/>
          <w:szCs w:val="18"/>
          <w:shd w:fill="FFFFFF" w:val="clear"/>
        </w:rPr>
        <w:t>}</w:t>
      </w:r>
      <w:r>
        <w:rPr>
          <w:rFonts w:cs="Courier New" w:ascii="Courier New" w:hAnsi="Courier New"/>
          <w:sz w:val="18"/>
          <w:szCs w:val="18"/>
        </w:rPr>
        <w:br/>
      </w:r>
      <w:r>
        <w:rPr>
          <w:rFonts w:cs="Courier New" w:ascii="Courier New" w:hAnsi="Courier New"/>
          <w:sz w:val="18"/>
          <w:szCs w:val="18"/>
          <w:shd w:fill="FFFFFF" w:val="clear"/>
        </w:rPr>
        <w:t>catch(Exception e) {</w:t>
      </w:r>
      <w:r>
        <w:rPr>
          <w:rFonts w:cs="Courier New" w:ascii="Courier New" w:hAnsi="Courier New"/>
          <w:sz w:val="18"/>
          <w:szCs w:val="18"/>
        </w:rPr>
        <w:br/>
      </w:r>
      <w:r>
        <w:rPr>
          <w:rFonts w:cs="Courier New" w:ascii="Courier New" w:hAnsi="Courier New"/>
          <w:sz w:val="18"/>
          <w:szCs w:val="18"/>
          <w:shd w:fill="FFFFFF" w:val="clear"/>
        </w:rPr>
        <w:t>System.out.println("Error con el archivo"); }</w:t>
      </w:r>
      <w:r>
        <w:rPr>
          <w:rFonts w:cs="Courier New" w:ascii="Courier New" w:hAnsi="Courier New"/>
          <w:sz w:val="18"/>
          <w:szCs w:val="18"/>
        </w:rPr>
        <w:br/>
      </w:r>
      <w:r>
        <w:rPr>
          <w:rFonts w:cs="Courier New" w:ascii="Courier New" w:hAnsi="Courier New"/>
          <w:sz w:val="18"/>
          <w:szCs w:val="18"/>
          <w:shd w:fill="FFFFFF" w:val="clear"/>
        </w:rPr>
        <w:t xml:space="preserve">           }</w:t>
      </w:r>
      <w:r>
        <w:rPr>
          <w:rFonts w:cs="Courier New" w:ascii="Courier New" w:hAnsi="Courier New"/>
          <w:sz w:val="18"/>
          <w:szCs w:val="18"/>
        </w:rPr>
        <w:br/>
      </w:r>
      <w:r>
        <w:rPr>
          <w:rFonts w:cs="Courier New" w:ascii="Courier New" w:hAnsi="Courier New"/>
          <w:sz w:val="18"/>
          <w:szCs w:val="18"/>
          <w:shd w:fill="FFFFFF" w:val="clear"/>
        </w:rPr>
        <w:t>}</w:t>
      </w:r>
    </w:p>
    <w:p>
      <w:pPr>
        <w:pStyle w:val="ListParagraph"/>
        <w:spacing w:beforeAutospacing="1" w:afterAutospacing="1"/>
        <w:ind w:left="1440"/>
        <w:contextualSpacing/>
        <w:rPr>
          <w:rStyle w:val="HTMLCode"/>
          <w:rFonts w:eastAsia="Calibri" w:eastAsiaTheme="minorHAnsi"/>
        </w:rPr>
      </w:pPr>
      <w:r>
        <w:rPr>
          <w:rFonts w:eastAsia="Calibri" w:eastAsiaTheme="minorHAnsi"/>
        </w:rPr>
      </w:r>
    </w:p>
    <w:p>
      <w:pPr>
        <w:pStyle w:val="ListParagraph"/>
        <w:numPr>
          <w:ilvl w:val="1"/>
          <w:numId w:val="1"/>
        </w:numPr>
        <w:spacing w:beforeAutospacing="1" w:afterAutospacing="1"/>
        <w:contextualSpacing/>
        <w:rPr>
          <w:rStyle w:val="HTMLCode"/>
          <w:rFonts w:eastAsia="Calibri" w:eastAsiaTheme="minorHAnsi"/>
        </w:rPr>
      </w:pPr>
      <w:r>
        <w:rPr>
          <w:rStyle w:val="HTMLCode"/>
          <w:rFonts w:eastAsia="Calibri" w:eastAsiaTheme="minorHAnsi"/>
        </w:rPr>
        <w:t>Respecto al código del punto d. Responda:</w:t>
      </w:r>
    </w:p>
    <w:p>
      <w:pPr>
        <w:pStyle w:val="ListParagraph"/>
        <w:numPr>
          <w:ilvl w:val="0"/>
          <w:numId w:val="5"/>
        </w:numPr>
        <w:spacing w:beforeAutospacing="1" w:after="0"/>
        <w:contextualSpacing/>
        <w:rPr>
          <w:rStyle w:val="HTMLCode"/>
          <w:rFonts w:eastAsia="Calibri" w:eastAsiaTheme="minorHAnsi"/>
        </w:rPr>
      </w:pPr>
      <w:r>
        <w:rPr>
          <w:rStyle w:val="HTMLCode"/>
          <w:rFonts w:eastAsia="Calibri" w:eastAsiaTheme="minorHAnsi"/>
        </w:rPr>
        <w:t>¿Cómo se crearía el archivo para escritura de objetos?</w:t>
      </w:r>
    </w:p>
    <w:p>
      <w:pPr>
        <w:pStyle w:val="ListParagraph"/>
        <w:numPr>
          <w:ilvl w:val="0"/>
          <w:numId w:val="5"/>
        </w:numPr>
        <w:spacing w:before="0" w:after="0"/>
        <w:contextualSpacing/>
        <w:rPr>
          <w:rStyle w:val="HTMLCode"/>
          <w:rFonts w:eastAsia="Calibri" w:eastAsiaTheme="minorHAnsi"/>
        </w:rPr>
      </w:pPr>
      <w:r>
        <w:rPr>
          <w:rStyle w:val="HTMLCode"/>
          <w:rFonts w:eastAsia="Calibri" w:eastAsiaTheme="minorHAnsi"/>
        </w:rPr>
        <w:t>¿Cuáles son los motivos que posiblemente lancen la excepción indicada?</w:t>
      </w:r>
    </w:p>
    <w:p>
      <w:pPr>
        <w:pStyle w:val="ListParagraph"/>
        <w:numPr>
          <w:ilvl w:val="0"/>
          <w:numId w:val="5"/>
        </w:numPr>
        <w:spacing w:before="0" w:after="0"/>
        <w:contextualSpacing/>
        <w:rPr>
          <w:rStyle w:val="HTMLCode"/>
          <w:rFonts w:eastAsia="Calibri" w:eastAsiaTheme="minorHAnsi"/>
        </w:rPr>
      </w:pPr>
      <w:r>
        <w:rPr>
          <w:rStyle w:val="HTMLCode"/>
          <w:rFonts w:eastAsia="Calibri" w:eastAsiaTheme="minorHAnsi"/>
        </w:rPr>
        <w:t>Viendo que sólo ha sido capturada la clase Exception ¿Cómo se puede determinar el problema que lanzó la excepción?</w:t>
      </w:r>
    </w:p>
    <w:p>
      <w:pPr>
        <w:pStyle w:val="ListParagraph"/>
        <w:numPr>
          <w:ilvl w:val="0"/>
          <w:numId w:val="5"/>
        </w:numPr>
        <w:spacing w:before="0" w:afterAutospacing="1"/>
        <w:contextualSpacing/>
        <w:rPr>
          <w:rStyle w:val="HTMLCode"/>
          <w:rFonts w:eastAsia="Calibri" w:eastAsiaTheme="minorHAnsi"/>
        </w:rPr>
      </w:pPr>
      <w:r>
        <w:rPr>
          <w:rStyle w:val="HTMLCode"/>
          <w:rFonts w:eastAsia="Calibri" w:eastAsiaTheme="minorHAnsi"/>
        </w:rPr>
        <w:t>¿Cómo se podría volver a intentar la escritura del archivo, conociendo la causa de la excepción lanzada? (Elabore el código)</w:t>
      </w:r>
    </w:p>
    <w:p>
      <w:pPr>
        <w:pStyle w:val="Normal"/>
        <w:ind w:left="36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8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Garamond">
    <w:charset w:val="00"/>
    <w:family w:val="roman"/>
    <w:pitch w:val="variable"/>
  </w:font>
  <w:font w:name="Consolas">
    <w:charset w:val="00"/>
    <w:family w:val="roman"/>
    <w:pitch w:val="variable"/>
  </w:font>
  <w:font w:name="Wingdings">
    <w:charset w:val="02"/>
    <w:family w:val="roman"/>
    <w:pitch w:val="variable"/>
  </w:font>
  <w:font w:name="Arial Blac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Marco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color w:val="008000"/>
      </w:rPr>
    </w:pPr>
    <w:r>
      <w:rPr>
        <w:color w:val="008000"/>
      </w:rPr>
      <w:t xml:space="preserve">TSP-UTN- Programación II- TP9. </w:t>
    </w:r>
    <w:r>
      <w:rPr>
        <w:color w:val="008000"/>
        <w:sz w:val="22"/>
        <w:szCs w:val="22"/>
      </w:rPr>
      <w:t>Profesora: C.Domizio -</w:t>
    </w:r>
    <w:r>
      <w:rPr>
        <w:color w:val="008000"/>
      </w:rPr>
      <w:t xml:space="preserve"> Página </w:t>
    </w:r>
    <w:r>
      <w:rPr>
        <w:color w:val="008000"/>
      </w:rPr>
      <w:fldChar w:fldCharType="begin"/>
    </w:r>
    <w:r>
      <w:rPr>
        <w:color w:val="008000"/>
      </w:rPr>
      <w:instrText xml:space="preserve"> PAGE </w:instrText>
    </w:r>
    <w:r>
      <w:rPr>
        <w:color w:val="008000"/>
      </w:rPr>
      <w:fldChar w:fldCharType="separate"/>
    </w:r>
    <w:r>
      <w:rPr>
        <w:color w:val="008000"/>
      </w:rPr>
      <w:t>3</w:t>
    </w:r>
    <w:r>
      <w:rPr>
        <w:color w:val="008000"/>
      </w:rPr>
      <w:fldChar w:fldCharType="end"/>
    </w:r>
    <w:r>
      <w:rPr>
        <w:color w:val="008000"/>
      </w:rPr>
      <w:t xml:space="preserve"> de </w:t>
    </w:r>
    <w:r>
      <w:rPr>
        <w:color w:val="008000"/>
      </w:rPr>
      <w:fldChar w:fldCharType="begin"/>
    </w:r>
    <w:r>
      <w:rPr>
        <w:color w:val="008000"/>
      </w:rPr>
      <w:instrText xml:space="preserve"> NUMPAGES </w:instrText>
    </w:r>
    <w:r>
      <w:rPr>
        <w:color w:val="008000"/>
      </w:rPr>
      <w:fldChar w:fldCharType="separate"/>
    </w:r>
    <w:r>
      <w:rPr>
        <w:color w:val="008000"/>
      </w:rPr>
      <w:t>3</w:t>
    </w:r>
    <w:r>
      <w:rPr>
        <w:color w:val="008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color w:val="008000"/>
      </w:rPr>
    </w:pPr>
    <w:r>
      <w:rPr>
        <w:color w:val="008000"/>
      </w:rPr>
      <w:t xml:space="preserve">TSP-UTN- Programación II- TP9. </w:t>
    </w:r>
    <w:r>
      <w:rPr>
        <w:color w:val="008000"/>
        <w:sz w:val="22"/>
        <w:szCs w:val="22"/>
      </w:rPr>
      <w:t>Profesora: C.Domizio -</w:t>
    </w:r>
    <w:r>
      <w:rPr>
        <w:color w:val="008000"/>
      </w:rPr>
      <w:t xml:space="preserve"> Página </w:t>
    </w:r>
    <w:r>
      <w:rPr>
        <w:color w:val="008000"/>
      </w:rPr>
      <w:fldChar w:fldCharType="begin"/>
    </w:r>
    <w:r>
      <w:rPr>
        <w:color w:val="008000"/>
      </w:rPr>
      <w:instrText xml:space="preserve"> PAGE </w:instrText>
    </w:r>
    <w:r>
      <w:rPr>
        <w:color w:val="008000"/>
      </w:rPr>
      <w:fldChar w:fldCharType="separate"/>
    </w:r>
    <w:r>
      <w:rPr>
        <w:color w:val="008000"/>
      </w:rPr>
      <w:t>3</w:t>
    </w:r>
    <w:r>
      <w:rPr>
        <w:color w:val="008000"/>
      </w:rPr>
      <w:fldChar w:fldCharType="end"/>
    </w:r>
    <w:r>
      <w:rPr>
        <w:color w:val="008000"/>
      </w:rPr>
      <w:t xml:space="preserve"> de </w:t>
    </w:r>
    <w:r>
      <w:rPr>
        <w:color w:val="008000"/>
      </w:rPr>
      <w:fldChar w:fldCharType="begin"/>
    </w:r>
    <w:r>
      <w:rPr>
        <w:color w:val="008000"/>
      </w:rPr>
      <w:instrText xml:space="preserve"> NUMPAGES </w:instrText>
    </w:r>
    <w:r>
      <w:rPr>
        <w:color w:val="008000"/>
      </w:rPr>
      <w:fldChar w:fldCharType="separate"/>
    </w:r>
    <w:r>
      <w:rPr>
        <w:color w:val="008000"/>
      </w:rPr>
      <w:t>3</w:t>
    </w:r>
    <w:r>
      <w:rPr>
        <w:color w:val="008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80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88"/>
      <w:gridCol w:w="3115"/>
    </w:tblGrid>
    <w:tr>
      <w:trPr>
        <w:trHeight w:val="557" w:hRule="atLeast"/>
      </w:trPr>
      <w:tc>
        <w:tcPr>
          <w:tcW w:w="5688" w:type="dxa"/>
          <w:tcBorders>
            <w:bottom w:val="single" w:sz="18" w:space="0" w:color="000000"/>
          </w:tcBorders>
        </w:tcPr>
        <w:p>
          <w:pPr>
            <w:pStyle w:val="Normal"/>
            <w:rPr>
              <w:rFonts w:ascii="Arial" w:hAnsi="Arial" w:cs="Arial"/>
              <w:b/>
              <w:color w:val="008000"/>
              <w:sz w:val="20"/>
              <w:szCs w:val="20"/>
            </w:rPr>
          </w:pPr>
          <w:r>
            <w:rPr>
              <w:rFonts w:cs="Arial" w:ascii="Arial" w:hAnsi="Arial"/>
              <w:b/>
              <w:color w:val="008000"/>
              <w:sz w:val="20"/>
              <w:szCs w:val="20"/>
            </w:rPr>
            <w:t>UNIVERSIDAD TECNOLOGICA NACIONAL - FRM</w:t>
          </w:r>
        </w:p>
        <w:p>
          <w:pPr>
            <w:pStyle w:val="Normal"/>
            <w:rPr>
              <w:rFonts w:ascii="Arial Black" w:hAnsi="Arial Black"/>
              <w:color w:val="008000"/>
              <w:sz w:val="22"/>
              <w:szCs w:val="22"/>
            </w:rPr>
          </w:pPr>
          <w:r>
            <w:rPr>
              <w:rFonts w:cs="Arial" w:ascii="Arial" w:hAnsi="Arial"/>
              <w:b/>
              <w:color w:val="008000"/>
              <w:sz w:val="20"/>
              <w:szCs w:val="20"/>
            </w:rPr>
            <w:t>Tecnicatura Superior en Programación</w:t>
          </w:r>
        </w:p>
      </w:tc>
      <w:tc>
        <w:tcPr>
          <w:tcW w:w="3115" w:type="dxa"/>
          <w:tcBorders>
            <w:bottom w:val="single" w:sz="18" w:space="0" w:color="000000"/>
          </w:tcBorders>
          <w:tcMar>
            <w:right w:w="0" w:type="dxa"/>
          </w:tcMar>
          <w:vAlign w:val="bottom"/>
        </w:tcPr>
        <w:p>
          <w:pPr>
            <w:pStyle w:val="Normal"/>
            <w:jc w:val="right"/>
            <w:rPr>
              <w:rFonts w:ascii="Arial Black" w:hAnsi="Arial Black"/>
              <w:color w:val="008000"/>
              <w:sz w:val="36"/>
              <w:szCs w:val="36"/>
              <w:highlight w:val="black"/>
            </w:rPr>
          </w:pPr>
          <w:r>
            <w:rPr>
              <w:rFonts w:ascii="Arial Black" w:hAnsi="Arial Black"/>
              <w:color w:val="008000"/>
              <w:sz w:val="36"/>
              <w:szCs w:val="36"/>
            </w:rPr>
            <w:t xml:space="preserve"> </w:t>
          </w:r>
          <w:r>
            <w:rPr>
              <w:rFonts w:ascii="Arial Black" w:hAnsi="Arial Black"/>
              <w:color w:val="008000"/>
              <w:sz w:val="36"/>
              <w:szCs w:val="36"/>
            </w:rPr>
            <w:t xml:space="preserve">PRÁCTICO 9           </w:t>
          </w:r>
        </w:p>
      </w:tc>
    </w:tr>
    <w:tr>
      <w:trPr>
        <w:trHeight w:val="685" w:hRule="atLeast"/>
      </w:trPr>
      <w:tc>
        <w:tcPr>
          <w:tcW w:w="8803" w:type="dxa"/>
          <w:gridSpan w:val="2"/>
          <w:tcBorders>
            <w:top w:val="single" w:sz="18" w:space="0" w:color="000000"/>
            <w:bottom w:val="single" w:sz="18" w:space="0" w:color="000000"/>
          </w:tcBorders>
        </w:tcPr>
        <w:p>
          <w:pPr>
            <w:pStyle w:val="Normal"/>
            <w:rPr>
              <w:rFonts w:ascii="Arial" w:hAnsi="Arial" w:cs="Arial"/>
              <w:b/>
              <w:color w:val="008000"/>
              <w:sz w:val="32"/>
              <w:szCs w:val="32"/>
            </w:rPr>
          </w:pPr>
          <w:r>
            <w:rPr>
              <w:rFonts w:cs="Arial" w:ascii="Arial" w:hAnsi="Arial"/>
              <w:b/>
              <w:color w:val="008000"/>
              <w:sz w:val="32"/>
              <w:szCs w:val="32"/>
            </w:rPr>
            <w:t>Programa</w:t>
          </w:r>
          <w:r>
            <w:rPr>
              <w:rFonts w:cs="Arial" w:ascii="Arial" w:hAnsi="Arial"/>
              <w:b/>
              <w:color w:val="339966"/>
              <w:sz w:val="32"/>
              <w:szCs w:val="32"/>
            </w:rPr>
            <w:t>ció</w:t>
          </w:r>
          <w:r>
            <w:rPr>
              <w:rFonts w:cs="Arial" w:ascii="Arial" w:hAnsi="Arial"/>
              <w:b/>
              <w:color w:val="008000"/>
              <w:sz w:val="32"/>
              <w:szCs w:val="32"/>
            </w:rPr>
            <w:t>n II</w:t>
          </w:r>
        </w:p>
        <w:p>
          <w:pPr>
            <w:pStyle w:val="Normal"/>
            <w:rPr>
              <w:rFonts w:ascii="Arial" w:hAnsi="Arial" w:cs="Arial"/>
              <w:b/>
              <w:color w:val="008000"/>
            </w:rPr>
          </w:pPr>
          <w:r>
            <w:rPr>
              <w:rFonts w:cs="Arial" w:ascii="Arial" w:hAnsi="Arial"/>
              <w:b/>
              <w:color w:val="008000"/>
            </w:rPr>
            <w:t>MVC - Persistencia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80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88"/>
      <w:gridCol w:w="3115"/>
    </w:tblGrid>
    <w:tr>
      <w:trPr>
        <w:trHeight w:val="557" w:hRule="atLeast"/>
      </w:trPr>
      <w:tc>
        <w:tcPr>
          <w:tcW w:w="5688" w:type="dxa"/>
          <w:tcBorders>
            <w:bottom w:val="single" w:sz="18" w:space="0" w:color="000000"/>
          </w:tcBorders>
        </w:tcPr>
        <w:p>
          <w:pPr>
            <w:pStyle w:val="Normal"/>
            <w:rPr>
              <w:rFonts w:ascii="Arial" w:hAnsi="Arial" w:cs="Arial"/>
              <w:b/>
              <w:color w:val="008000"/>
              <w:sz w:val="20"/>
              <w:szCs w:val="20"/>
            </w:rPr>
          </w:pPr>
          <w:r>
            <w:rPr>
              <w:rFonts w:cs="Arial" w:ascii="Arial" w:hAnsi="Arial"/>
              <w:b/>
              <w:color w:val="008000"/>
              <w:sz w:val="20"/>
              <w:szCs w:val="20"/>
            </w:rPr>
            <w:t>UNIVERSIDAD TECNOLOGICA NACIONAL - FRM</w:t>
          </w:r>
        </w:p>
        <w:p>
          <w:pPr>
            <w:pStyle w:val="Normal"/>
            <w:rPr>
              <w:rFonts w:ascii="Arial Black" w:hAnsi="Arial Black"/>
              <w:color w:val="008000"/>
              <w:sz w:val="22"/>
              <w:szCs w:val="22"/>
            </w:rPr>
          </w:pPr>
          <w:r>
            <w:rPr>
              <w:rFonts w:cs="Arial" w:ascii="Arial" w:hAnsi="Arial"/>
              <w:b/>
              <w:color w:val="008000"/>
              <w:sz w:val="20"/>
              <w:szCs w:val="20"/>
            </w:rPr>
            <w:t>Tecnicatura Superior en Programación</w:t>
          </w:r>
        </w:p>
      </w:tc>
      <w:tc>
        <w:tcPr>
          <w:tcW w:w="3115" w:type="dxa"/>
          <w:tcBorders>
            <w:bottom w:val="single" w:sz="18" w:space="0" w:color="000000"/>
          </w:tcBorders>
          <w:tcMar>
            <w:right w:w="0" w:type="dxa"/>
          </w:tcMar>
          <w:vAlign w:val="bottom"/>
        </w:tcPr>
        <w:p>
          <w:pPr>
            <w:pStyle w:val="Normal"/>
            <w:jc w:val="right"/>
            <w:rPr>
              <w:rFonts w:ascii="Arial Black" w:hAnsi="Arial Black"/>
              <w:color w:val="008000"/>
              <w:sz w:val="36"/>
              <w:szCs w:val="36"/>
              <w:highlight w:val="black"/>
            </w:rPr>
          </w:pPr>
          <w:r>
            <w:rPr>
              <w:rFonts w:ascii="Arial Black" w:hAnsi="Arial Black"/>
              <w:color w:val="008000"/>
              <w:sz w:val="36"/>
              <w:szCs w:val="36"/>
            </w:rPr>
            <w:t xml:space="preserve"> </w:t>
          </w:r>
          <w:r>
            <w:rPr>
              <w:rFonts w:ascii="Arial Black" w:hAnsi="Arial Black"/>
              <w:color w:val="008000"/>
              <w:sz w:val="36"/>
              <w:szCs w:val="36"/>
            </w:rPr>
            <w:t xml:space="preserve">PRÁCTICO 9           </w:t>
          </w:r>
        </w:p>
      </w:tc>
    </w:tr>
    <w:tr>
      <w:trPr>
        <w:trHeight w:val="685" w:hRule="atLeast"/>
      </w:trPr>
      <w:tc>
        <w:tcPr>
          <w:tcW w:w="8803" w:type="dxa"/>
          <w:gridSpan w:val="2"/>
          <w:tcBorders>
            <w:top w:val="single" w:sz="18" w:space="0" w:color="000000"/>
            <w:bottom w:val="single" w:sz="18" w:space="0" w:color="000000"/>
          </w:tcBorders>
        </w:tcPr>
        <w:p>
          <w:pPr>
            <w:pStyle w:val="Normal"/>
            <w:rPr>
              <w:rFonts w:ascii="Arial" w:hAnsi="Arial" w:cs="Arial"/>
              <w:b/>
              <w:color w:val="008000"/>
              <w:sz w:val="32"/>
              <w:szCs w:val="32"/>
            </w:rPr>
          </w:pPr>
          <w:r>
            <w:rPr>
              <w:rFonts w:cs="Arial" w:ascii="Arial" w:hAnsi="Arial"/>
              <w:b/>
              <w:color w:val="008000"/>
              <w:sz w:val="32"/>
              <w:szCs w:val="32"/>
            </w:rPr>
            <w:t>Programa</w:t>
          </w:r>
          <w:r>
            <w:rPr>
              <w:rFonts w:cs="Arial" w:ascii="Arial" w:hAnsi="Arial"/>
              <w:b/>
              <w:color w:val="339966"/>
              <w:sz w:val="32"/>
              <w:szCs w:val="32"/>
            </w:rPr>
            <w:t>ció</w:t>
          </w:r>
          <w:r>
            <w:rPr>
              <w:rFonts w:cs="Arial" w:ascii="Arial" w:hAnsi="Arial"/>
              <w:b/>
              <w:color w:val="008000"/>
              <w:sz w:val="32"/>
              <w:szCs w:val="32"/>
            </w:rPr>
            <w:t>n II</w:t>
          </w:r>
        </w:p>
        <w:p>
          <w:pPr>
            <w:pStyle w:val="Normal"/>
            <w:rPr>
              <w:rFonts w:ascii="Arial" w:hAnsi="Arial" w:cs="Arial"/>
              <w:b/>
              <w:color w:val="008000"/>
            </w:rPr>
          </w:pPr>
          <w:r>
            <w:rPr>
              <w:rFonts w:cs="Arial" w:ascii="Arial" w:hAnsi="Arial"/>
              <w:b/>
              <w:color w:val="008000"/>
            </w:rPr>
            <w:t>MVC - Persistencia</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singl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9"/>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024aa"/>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77be7"/>
    <w:rPr/>
  </w:style>
  <w:style w:type="character" w:styleId="TextodegloboCar" w:customStyle="1">
    <w:name w:val="Texto de globo Car"/>
    <w:basedOn w:val="DefaultParagraphFont"/>
    <w:link w:val="BalloonText"/>
    <w:qFormat/>
    <w:rsid w:val="00db47f5"/>
    <w:rPr>
      <w:rFonts w:ascii="Tahoma" w:hAnsi="Tahoma" w:cs="Tahoma"/>
      <w:sz w:val="16"/>
      <w:szCs w:val="16"/>
      <w:lang w:val="es-ES" w:eastAsia="es-ES"/>
    </w:rPr>
  </w:style>
  <w:style w:type="character" w:styleId="HTMLCode">
    <w:name w:val="HTML Code"/>
    <w:basedOn w:val="DefaultParagraphFont"/>
    <w:uiPriority w:val="99"/>
    <w:semiHidden/>
    <w:unhideWhenUsed/>
    <w:qFormat/>
    <w:rsid w:val="007e4590"/>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Preformatted"/>
    <w:uiPriority w:val="99"/>
    <w:semiHidden/>
    <w:qFormat/>
    <w:rsid w:val="007e4590"/>
    <w:rPr>
      <w:rFonts w:ascii="Courier New" w:hAnsi="Courier New" w:cs="Courier New"/>
    </w:rPr>
  </w:style>
  <w:style w:type="character" w:styleId="apple-converted-space" w:customStyle="1">
    <w:name w:val="apple-converted-space"/>
    <w:basedOn w:val="DefaultParagraphFont"/>
    <w:qFormat/>
    <w:rsid w:val="00245de6"/>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a77be7"/>
    <w:pPr>
      <w:jc w:val="both"/>
    </w:pPr>
    <w:rPr>
      <w:sz w:val="16"/>
      <w:szCs w:val="16"/>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rsid w:val="00a77be7"/>
    <w:pPr>
      <w:tabs>
        <w:tab w:val="clear" w:pos="708"/>
        <w:tab w:val="center" w:pos="4252" w:leader="none"/>
        <w:tab w:val="right" w:pos="8504" w:leader="none"/>
      </w:tabs>
    </w:pPr>
    <w:rPr/>
  </w:style>
  <w:style w:type="paragraph" w:styleId="Footer">
    <w:name w:val="Footer"/>
    <w:basedOn w:val="Normal"/>
    <w:rsid w:val="00a77be7"/>
    <w:pPr>
      <w:tabs>
        <w:tab w:val="clear" w:pos="708"/>
        <w:tab w:val="center" w:pos="4252" w:leader="none"/>
        <w:tab w:val="right" w:pos="8504" w:leader="none"/>
      </w:tabs>
    </w:pPr>
    <w:rPr/>
  </w:style>
  <w:style w:type="paragraph" w:styleId="Title">
    <w:name w:val="Title"/>
    <w:basedOn w:val="Normal"/>
    <w:qFormat/>
    <w:rsid w:val="00a77be7"/>
    <w:pPr>
      <w:jc w:val="center"/>
    </w:pPr>
    <w:rPr>
      <w:b/>
      <w:bCs/>
      <w:u w:val="single"/>
    </w:rPr>
  </w:style>
  <w:style w:type="paragraph" w:styleId="Subtitle">
    <w:name w:val="Subtitle"/>
    <w:basedOn w:val="Normal"/>
    <w:qFormat/>
    <w:rsid w:val="00a77be7"/>
    <w:pPr>
      <w:jc w:val="center"/>
    </w:pPr>
    <w:rPr>
      <w:u w:val="single"/>
    </w:rPr>
  </w:style>
  <w:style w:type="paragraph" w:styleId="BodyTextIndented">
    <w:name w:val="Body Text, Indented"/>
    <w:basedOn w:val="Normal"/>
    <w:qFormat/>
    <w:rsid w:val="00a77be7"/>
    <w:pPr>
      <w:ind w:left="360"/>
    </w:pPr>
    <w:rPr>
      <w:sz w:val="16"/>
    </w:rPr>
  </w:style>
  <w:style w:type="paragraph" w:styleId="BalloonText">
    <w:name w:val="Balloon Text"/>
    <w:basedOn w:val="Normal"/>
    <w:link w:val="TextodegloboCar"/>
    <w:qFormat/>
    <w:rsid w:val="00db47f5"/>
    <w:pPr/>
    <w:rPr>
      <w:rFonts w:ascii="Tahoma" w:hAnsi="Tahoma" w:cs="Tahoma"/>
      <w:sz w:val="16"/>
      <w:szCs w:val="16"/>
    </w:rPr>
  </w:style>
  <w:style w:type="paragraph" w:styleId="ListParagraph">
    <w:name w:val="List Paragraph"/>
    <w:basedOn w:val="Normal"/>
    <w:uiPriority w:val="34"/>
    <w:qFormat/>
    <w:rsid w:val="008d2f37"/>
    <w:pPr>
      <w:spacing w:lineRule="auto" w:line="259" w:before="0" w:after="160"/>
      <w:ind w:left="720"/>
      <w:contextualSpacing/>
    </w:pPr>
    <w:rPr>
      <w:rFonts w:ascii="Calibri" w:hAnsi="Calibri" w:eastAsia="Calibri" w:cs="" w:asciiTheme="minorHAnsi" w:cstheme="minorBidi" w:eastAsiaTheme="minorHAnsi" w:hAnsiTheme="minorHAnsi"/>
      <w:sz w:val="22"/>
      <w:szCs w:val="22"/>
      <w:lang w:eastAsia="en-US"/>
    </w:rPr>
  </w:style>
  <w:style w:type="paragraph" w:styleId="HTMLPreformatted">
    <w:name w:val="HTML Preformatted"/>
    <w:basedOn w:val="Normal"/>
    <w:link w:val="HTMLconformatoprevioCar"/>
    <w:uiPriority w:val="99"/>
    <w:semiHidden/>
    <w:unhideWhenUsed/>
    <w:qFormat/>
    <w:rsid w:val="007e459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s-AR" w:eastAsia="es-A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66c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LibreOffice/24.2.5.2$Windows_X86_64 LibreOffice_project/bffef4ea93e59bebbeaf7f431bb02b1a39ee8a59</Application>
  <AppVersion>15.0000</AppVersion>
  <Pages>3</Pages>
  <Words>554</Words>
  <Characters>3239</Characters>
  <CharactersWithSpaces>3772</CharactersWithSpaces>
  <Paragraphs>61</Paragraphs>
  <Company>EDEMSA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2024-05-13T13:50:00Z</dcterms:created>
  <dc:creator>l.spadaro</dc:creator>
  <dc:description/>
  <dc:language>es-AR</dc:language>
  <cp:lastModifiedBy/>
  <cp:lastPrinted>2015-05-22T00:40:00Z</cp:lastPrinted>
  <dcterms:modified xsi:type="dcterms:W3CDTF">2025-05-03T21:03:43Z</dcterms:modified>
  <cp:revision>5</cp:revision>
  <dc:subject/>
  <dc:title>Trabajo Practico N° 1</dc:title>
</cp:coreProperties>
</file>

<file path=docProps/custom.xml><?xml version="1.0" encoding="utf-8"?>
<Properties xmlns="http://schemas.openxmlformats.org/officeDocument/2006/custom-properties" xmlns:vt="http://schemas.openxmlformats.org/officeDocument/2006/docPropsVTypes"/>
</file>