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9B07" w14:textId="77777777" w:rsidR="00EA5F39" w:rsidRDefault="00EA5F39" w:rsidP="00EA5F39">
      <w:pPr>
        <w:pStyle w:val="Ttulo"/>
        <w:jc w:val="center"/>
      </w:pPr>
    </w:p>
    <w:p w14:paraId="42F0CFE9" w14:textId="77777777" w:rsidR="00EA5F39" w:rsidRDefault="00EA5F39" w:rsidP="00EA5F39">
      <w:pPr>
        <w:pStyle w:val="Ttulo"/>
        <w:jc w:val="center"/>
      </w:pPr>
    </w:p>
    <w:p w14:paraId="5D0F4F5A" w14:textId="77777777" w:rsidR="00EA5F39" w:rsidRDefault="00EA5F39" w:rsidP="00EA5F39">
      <w:pPr>
        <w:pStyle w:val="Ttulo"/>
        <w:jc w:val="center"/>
      </w:pPr>
    </w:p>
    <w:p w14:paraId="30076DD1" w14:textId="77777777" w:rsidR="00EA5F39" w:rsidRDefault="00EA5F39" w:rsidP="00EA5F39">
      <w:pPr>
        <w:pStyle w:val="Ttulo"/>
        <w:jc w:val="center"/>
      </w:pPr>
    </w:p>
    <w:p w14:paraId="0A953F85" w14:textId="77777777" w:rsidR="00EA5F39" w:rsidRDefault="00EA5F39" w:rsidP="00EA5F39">
      <w:pPr>
        <w:pStyle w:val="Ttulo"/>
        <w:jc w:val="center"/>
      </w:pPr>
    </w:p>
    <w:p w14:paraId="4E49A9A8" w14:textId="77777777" w:rsidR="00EA5F39" w:rsidRDefault="00EA5F39" w:rsidP="00EA5F39">
      <w:pPr>
        <w:pStyle w:val="Ttulo"/>
        <w:jc w:val="center"/>
      </w:pPr>
    </w:p>
    <w:p w14:paraId="109C37BC" w14:textId="77777777" w:rsidR="00EA5F39" w:rsidRDefault="00EA5F39" w:rsidP="00EA5F39">
      <w:pPr>
        <w:pStyle w:val="Ttulo"/>
        <w:jc w:val="center"/>
      </w:pPr>
    </w:p>
    <w:p w14:paraId="24ADEB2C" w14:textId="7AFE80B2" w:rsidR="00F93D32" w:rsidRDefault="00EA5F39" w:rsidP="00EA5F39">
      <w:pPr>
        <w:pStyle w:val="Ttulo"/>
        <w:jc w:val="center"/>
      </w:pPr>
      <w:r>
        <w:t>Unidad 5</w:t>
      </w:r>
    </w:p>
    <w:p w14:paraId="5DF15166" w14:textId="36E88DF6" w:rsidR="00EA5F39" w:rsidRDefault="00EA5F39" w:rsidP="00EA5F39">
      <w:pPr>
        <w:pStyle w:val="Subttulo"/>
        <w:jc w:val="center"/>
      </w:pPr>
      <w:r>
        <w:t xml:space="preserve">Cristian López </w:t>
      </w:r>
      <w:proofErr w:type="spellStart"/>
      <w:r>
        <w:t>Kostiouk</w:t>
      </w:r>
      <w:proofErr w:type="spellEnd"/>
    </w:p>
    <w:p w14:paraId="129AF874" w14:textId="6D7AF956" w:rsidR="00EA5F39" w:rsidRDefault="00EA5F39" w:rsidP="00EA5F39">
      <w:pPr>
        <w:pStyle w:val="Subttulo"/>
        <w:jc w:val="center"/>
      </w:pPr>
      <w:r>
        <w:t>DAM1ºA</w:t>
      </w:r>
    </w:p>
    <w:p w14:paraId="21BC3E86" w14:textId="77777777" w:rsidR="00EA5F39" w:rsidRDefault="00EA5F39">
      <w:pPr>
        <w:rPr>
          <w:rFonts w:eastAsiaTheme="minorEastAsia"/>
          <w:color w:val="5A5A5A" w:themeColor="text1" w:themeTint="A5"/>
          <w:spacing w:val="15"/>
        </w:rPr>
      </w:pPr>
      <w:r>
        <w:br w:type="page"/>
      </w:r>
    </w:p>
    <w:p w14:paraId="7317A752" w14:textId="0815F00B" w:rsidR="00EA5F39" w:rsidRDefault="00EA5F39" w:rsidP="00EA5F39">
      <w:pPr>
        <w:pStyle w:val="Ttulo1"/>
      </w:pPr>
      <w:bookmarkStart w:id="0" w:name="_Toc129180458"/>
      <w:bookmarkStart w:id="1" w:name="_Toc129180500"/>
      <w:r>
        <w:lastRenderedPageBreak/>
        <w:t>Índice</w:t>
      </w:r>
      <w:bookmarkEnd w:id="0"/>
      <w:bookmarkEnd w:id="1"/>
    </w:p>
    <w:sdt>
      <w:sdtPr>
        <w:id w:val="-4201103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A5C7F7" w14:textId="675DE873" w:rsidR="00EA5F39" w:rsidRDefault="00EA5F39">
          <w:pPr>
            <w:pStyle w:val="TtuloTDC"/>
          </w:pPr>
        </w:p>
        <w:p w14:paraId="26AF6276" w14:textId="745C678A" w:rsidR="00EA5F39" w:rsidRDefault="00EA5F39" w:rsidP="00EA5F39">
          <w:pPr>
            <w:pStyle w:val="TDC1"/>
            <w:rPr>
              <w:rFonts w:eastAsiaTheme="minorEastAsia"/>
              <w:noProof/>
              <w:lang w:eastAsia="es-ES"/>
            </w:rPr>
          </w:pPr>
          <w:r>
            <w:fldChar w:fldCharType="begin"/>
          </w:r>
          <w:r>
            <w:instrText xml:space="preserve"> TOC \o "1-3" \h \z \u </w:instrText>
          </w:r>
          <w:r>
            <w:fldChar w:fldCharType="separate"/>
          </w:r>
          <w:hyperlink w:anchor="_Toc129180500" w:history="1">
            <w:r w:rsidRPr="00035F49">
              <w:rPr>
                <w:rStyle w:val="Hipervnculo"/>
                <w:noProof/>
              </w:rPr>
              <w:t>Ín</w:t>
            </w:r>
            <w:r w:rsidRPr="00035F49">
              <w:rPr>
                <w:rStyle w:val="Hipervnculo"/>
                <w:noProof/>
              </w:rPr>
              <w:t>d</w:t>
            </w:r>
            <w:r w:rsidRPr="00035F49">
              <w:rPr>
                <w:rStyle w:val="Hipervnculo"/>
                <w:noProof/>
              </w:rPr>
              <w:t>ice</w:t>
            </w:r>
            <w:r>
              <w:rPr>
                <w:noProof/>
                <w:webHidden/>
              </w:rPr>
              <w:tab/>
            </w:r>
            <w:r>
              <w:rPr>
                <w:noProof/>
                <w:webHidden/>
              </w:rPr>
              <w:fldChar w:fldCharType="begin"/>
            </w:r>
            <w:r>
              <w:rPr>
                <w:noProof/>
                <w:webHidden/>
              </w:rPr>
              <w:instrText xml:space="preserve"> PAGEREF _Toc129180500 \h </w:instrText>
            </w:r>
            <w:r>
              <w:rPr>
                <w:noProof/>
                <w:webHidden/>
              </w:rPr>
            </w:r>
            <w:r>
              <w:rPr>
                <w:noProof/>
                <w:webHidden/>
              </w:rPr>
              <w:fldChar w:fldCharType="separate"/>
            </w:r>
            <w:r>
              <w:rPr>
                <w:noProof/>
                <w:webHidden/>
              </w:rPr>
              <w:t>2</w:t>
            </w:r>
            <w:r>
              <w:rPr>
                <w:noProof/>
                <w:webHidden/>
              </w:rPr>
              <w:fldChar w:fldCharType="end"/>
            </w:r>
          </w:hyperlink>
        </w:p>
        <w:p w14:paraId="316100B1" w14:textId="281661DE" w:rsidR="00EA5F39" w:rsidRDefault="00EA5F39" w:rsidP="00EA5F39">
          <w:pPr>
            <w:pStyle w:val="TDC1"/>
            <w:rPr>
              <w:rFonts w:eastAsiaTheme="minorEastAsia"/>
              <w:noProof/>
              <w:lang w:eastAsia="es-ES"/>
            </w:rPr>
          </w:pPr>
          <w:hyperlink w:anchor="_Toc129180501" w:history="1">
            <w:r w:rsidRPr="00035F49">
              <w:rPr>
                <w:rStyle w:val="Hipervnculo"/>
                <w:noProof/>
              </w:rPr>
              <w:t>Actividad 1</w:t>
            </w:r>
            <w:r>
              <w:rPr>
                <w:noProof/>
                <w:webHidden/>
              </w:rPr>
              <w:tab/>
            </w:r>
            <w:r>
              <w:rPr>
                <w:noProof/>
                <w:webHidden/>
              </w:rPr>
              <w:fldChar w:fldCharType="begin"/>
            </w:r>
            <w:r>
              <w:rPr>
                <w:noProof/>
                <w:webHidden/>
              </w:rPr>
              <w:instrText xml:space="preserve"> PAGEREF _Toc129180501 \h </w:instrText>
            </w:r>
            <w:r>
              <w:rPr>
                <w:noProof/>
                <w:webHidden/>
              </w:rPr>
            </w:r>
            <w:r>
              <w:rPr>
                <w:noProof/>
                <w:webHidden/>
              </w:rPr>
              <w:fldChar w:fldCharType="separate"/>
            </w:r>
            <w:r>
              <w:rPr>
                <w:noProof/>
                <w:webHidden/>
              </w:rPr>
              <w:t>3</w:t>
            </w:r>
            <w:r>
              <w:rPr>
                <w:noProof/>
                <w:webHidden/>
              </w:rPr>
              <w:fldChar w:fldCharType="end"/>
            </w:r>
          </w:hyperlink>
        </w:p>
        <w:p w14:paraId="6D7D65D0" w14:textId="54265EC9" w:rsidR="00EA5F39" w:rsidRDefault="00EA5F39" w:rsidP="00EA5F39">
          <w:pPr>
            <w:pStyle w:val="TDC1"/>
            <w:rPr>
              <w:rFonts w:eastAsiaTheme="minorEastAsia"/>
              <w:noProof/>
              <w:lang w:eastAsia="es-ES"/>
            </w:rPr>
          </w:pPr>
          <w:hyperlink w:anchor="_Toc129180505" w:history="1">
            <w:r w:rsidRPr="00035F49">
              <w:rPr>
                <w:rStyle w:val="Hipervnculo"/>
                <w:noProof/>
              </w:rPr>
              <w:t>Actividad 2</w:t>
            </w:r>
            <w:r>
              <w:rPr>
                <w:noProof/>
                <w:webHidden/>
              </w:rPr>
              <w:tab/>
            </w:r>
            <w:r>
              <w:rPr>
                <w:noProof/>
                <w:webHidden/>
              </w:rPr>
              <w:fldChar w:fldCharType="begin"/>
            </w:r>
            <w:r>
              <w:rPr>
                <w:noProof/>
                <w:webHidden/>
              </w:rPr>
              <w:instrText xml:space="preserve"> PAGEREF _Toc129180505 \h </w:instrText>
            </w:r>
            <w:r>
              <w:rPr>
                <w:noProof/>
                <w:webHidden/>
              </w:rPr>
            </w:r>
            <w:r>
              <w:rPr>
                <w:noProof/>
                <w:webHidden/>
              </w:rPr>
              <w:fldChar w:fldCharType="separate"/>
            </w:r>
            <w:r>
              <w:rPr>
                <w:noProof/>
                <w:webHidden/>
              </w:rPr>
              <w:t>6</w:t>
            </w:r>
            <w:r>
              <w:rPr>
                <w:noProof/>
                <w:webHidden/>
              </w:rPr>
              <w:fldChar w:fldCharType="end"/>
            </w:r>
          </w:hyperlink>
        </w:p>
        <w:p w14:paraId="52F532E9" w14:textId="4AC819B2" w:rsidR="00EA5F39" w:rsidRPr="00EA5F39" w:rsidRDefault="00EA5F39" w:rsidP="00EA5F39">
          <w:pPr>
            <w:pStyle w:val="TDC1"/>
            <w:rPr>
              <w:rFonts w:eastAsiaTheme="minorEastAsia"/>
              <w:noProof/>
              <w:lang w:eastAsia="es-ES"/>
            </w:rPr>
          </w:pPr>
          <w:hyperlink w:anchor="_Toc129180507" w:history="1">
            <w:r w:rsidRPr="00035F49">
              <w:rPr>
                <w:rStyle w:val="Hipervnculo"/>
                <w:noProof/>
              </w:rPr>
              <w:t>Actividad 3</w:t>
            </w:r>
            <w:r>
              <w:rPr>
                <w:noProof/>
                <w:webHidden/>
              </w:rPr>
              <w:tab/>
            </w:r>
            <w:r>
              <w:rPr>
                <w:noProof/>
                <w:webHidden/>
              </w:rPr>
              <w:fldChar w:fldCharType="begin"/>
            </w:r>
            <w:r>
              <w:rPr>
                <w:noProof/>
                <w:webHidden/>
              </w:rPr>
              <w:instrText xml:space="preserve"> PAGEREF _Toc129180507 \h </w:instrText>
            </w:r>
            <w:r>
              <w:rPr>
                <w:noProof/>
                <w:webHidden/>
              </w:rPr>
            </w:r>
            <w:r>
              <w:rPr>
                <w:noProof/>
                <w:webHidden/>
              </w:rPr>
              <w:fldChar w:fldCharType="separate"/>
            </w:r>
            <w:r>
              <w:rPr>
                <w:noProof/>
                <w:webHidden/>
              </w:rPr>
              <w:t>7</w:t>
            </w:r>
            <w:r>
              <w:rPr>
                <w:noProof/>
                <w:webHidden/>
              </w:rPr>
              <w:fldChar w:fldCharType="end"/>
            </w:r>
          </w:hyperlink>
          <w:r>
            <w:rPr>
              <w:b/>
              <w:bCs/>
            </w:rPr>
            <w:fldChar w:fldCharType="end"/>
          </w:r>
        </w:p>
      </w:sdtContent>
    </w:sdt>
    <w:p w14:paraId="4CA699E1" w14:textId="192C8B4A" w:rsidR="00EA5F39" w:rsidRDefault="00EA5F39">
      <w:r>
        <w:br w:type="page"/>
      </w:r>
    </w:p>
    <w:p w14:paraId="5CE844F0" w14:textId="77777777" w:rsidR="00EA5F39" w:rsidRDefault="00EA5F39"/>
    <w:p w14:paraId="3C9867EF" w14:textId="420A0FAF" w:rsidR="00EA5F39" w:rsidRDefault="00EA5F39" w:rsidP="00EA5F39">
      <w:pPr>
        <w:pStyle w:val="Ttulo1"/>
      </w:pPr>
      <w:bookmarkStart w:id="2" w:name="_Toc129180501"/>
      <w:r>
        <w:t>Actividad 1</w:t>
      </w:r>
      <w:bookmarkEnd w:id="2"/>
    </w:p>
    <w:p w14:paraId="69FECE69" w14:textId="77777777" w:rsidR="00EA5F39" w:rsidRDefault="00EA5F39" w:rsidP="00EA5F39">
      <w:pPr>
        <w:pStyle w:val="Ttulo1"/>
      </w:pPr>
      <w:bookmarkStart w:id="3" w:name="_Toc129180502"/>
      <w:r>
        <w:t>EJEMPLO 1</w:t>
      </w:r>
      <w:bookmarkEnd w:id="3"/>
    </w:p>
    <w:p w14:paraId="6F419498" w14:textId="77777777" w:rsidR="00EA5F39" w:rsidRPr="00581383" w:rsidRDefault="00EA5F39" w:rsidP="00EA5F39">
      <w:pPr>
        <w:pStyle w:val="Default"/>
        <w:rPr>
          <w:rFonts w:ascii="Arial" w:eastAsia="Calibri" w:hAnsi="Arial" w:cs="Arial"/>
          <w:color w:val="auto"/>
          <w:spacing w:val="-4"/>
          <w:w w:val="105"/>
          <w:sz w:val="22"/>
          <w:szCs w:val="22"/>
        </w:rPr>
      </w:pPr>
      <w:r>
        <w:t xml:space="preserve"> </w:t>
      </w:r>
    </w:p>
    <w:p w14:paraId="41EE6E20" w14:textId="77777777" w:rsidR="00EA5F39" w:rsidRDefault="00EA5F39" w:rsidP="00EA5F39">
      <w:pPr>
        <w:pStyle w:val="Default"/>
        <w:jc w:val="both"/>
        <w:rPr>
          <w:rFonts w:ascii="Arial" w:eastAsia="Calibri" w:hAnsi="Arial" w:cs="Arial"/>
          <w:color w:val="auto"/>
          <w:spacing w:val="-4"/>
          <w:w w:val="105"/>
          <w:sz w:val="22"/>
          <w:szCs w:val="22"/>
        </w:rPr>
      </w:pPr>
      <w:r w:rsidRPr="00DC5715">
        <w:rPr>
          <w:rFonts w:ascii="Arial" w:eastAsia="Calibri" w:hAnsi="Arial" w:cs="Arial"/>
          <w:color w:val="auto"/>
          <w:spacing w:val="-4"/>
          <w:w w:val="105"/>
          <w:sz w:val="22"/>
          <w:szCs w:val="22"/>
        </w:rPr>
        <w:t xml:space="preserve">Imaginemos que queremos implementar una máquina expendedora de chocolatinas. En este sistema encontramos gente que quiere comprar una chocolatina, </w:t>
      </w:r>
      <w:r>
        <w:rPr>
          <w:rFonts w:ascii="Arial" w:eastAsia="Calibri" w:hAnsi="Arial" w:cs="Arial"/>
          <w:color w:val="auto"/>
          <w:spacing w:val="-4"/>
          <w:w w:val="105"/>
          <w:sz w:val="22"/>
          <w:szCs w:val="22"/>
        </w:rPr>
        <w:t xml:space="preserve">y encargados de </w:t>
      </w:r>
      <w:r w:rsidRPr="00DC5715">
        <w:rPr>
          <w:rFonts w:ascii="Arial" w:eastAsia="Calibri" w:hAnsi="Arial" w:cs="Arial"/>
          <w:color w:val="auto"/>
          <w:spacing w:val="-4"/>
          <w:w w:val="105"/>
          <w:sz w:val="22"/>
          <w:szCs w:val="22"/>
        </w:rPr>
        <w:t>recarga</w:t>
      </w:r>
      <w:r>
        <w:rPr>
          <w:rFonts w:ascii="Arial" w:eastAsia="Calibri" w:hAnsi="Arial" w:cs="Arial"/>
          <w:color w:val="auto"/>
          <w:spacing w:val="-4"/>
          <w:w w:val="105"/>
          <w:sz w:val="22"/>
          <w:szCs w:val="22"/>
        </w:rPr>
        <w:t>r</w:t>
      </w:r>
      <w:r w:rsidRPr="00DC5715">
        <w:rPr>
          <w:rFonts w:ascii="Arial" w:eastAsia="Calibri" w:hAnsi="Arial" w:cs="Arial"/>
          <w:color w:val="auto"/>
          <w:spacing w:val="-4"/>
          <w:w w:val="105"/>
          <w:sz w:val="22"/>
          <w:szCs w:val="22"/>
        </w:rPr>
        <w:t xml:space="preserve"> la máquina de chocolatinas y retira</w:t>
      </w:r>
      <w:r>
        <w:rPr>
          <w:rFonts w:ascii="Arial" w:eastAsia="Calibri" w:hAnsi="Arial" w:cs="Arial"/>
          <w:color w:val="auto"/>
          <w:spacing w:val="-4"/>
          <w:w w:val="105"/>
          <w:sz w:val="22"/>
          <w:szCs w:val="22"/>
        </w:rPr>
        <w:t>r</w:t>
      </w:r>
      <w:r w:rsidRPr="00DC5715">
        <w:rPr>
          <w:rFonts w:ascii="Arial" w:eastAsia="Calibri" w:hAnsi="Arial" w:cs="Arial"/>
          <w:color w:val="auto"/>
          <w:spacing w:val="-4"/>
          <w:w w:val="105"/>
          <w:sz w:val="22"/>
          <w:szCs w:val="22"/>
        </w:rPr>
        <w:t xml:space="preserve"> el dinero de la máquina</w:t>
      </w:r>
      <w:r>
        <w:rPr>
          <w:rFonts w:ascii="Arial" w:eastAsia="Calibri" w:hAnsi="Arial" w:cs="Arial"/>
          <w:color w:val="auto"/>
          <w:spacing w:val="-4"/>
          <w:w w:val="105"/>
          <w:sz w:val="22"/>
          <w:szCs w:val="22"/>
        </w:rPr>
        <w:t xml:space="preserve">. </w:t>
      </w:r>
      <w:r w:rsidRPr="00DC5715">
        <w:rPr>
          <w:rFonts w:ascii="Arial" w:eastAsia="Calibri" w:hAnsi="Arial" w:cs="Arial"/>
          <w:color w:val="auto"/>
          <w:spacing w:val="-4"/>
          <w:w w:val="105"/>
          <w:sz w:val="22"/>
          <w:szCs w:val="22"/>
        </w:rPr>
        <w:t>En este caso nos encontramos con dos actores, el “</w:t>
      </w:r>
      <w:r w:rsidRPr="00DC5715">
        <w:rPr>
          <w:rFonts w:ascii="Arial" w:eastAsia="Calibri" w:hAnsi="Arial" w:cs="Arial"/>
          <w:b/>
          <w:color w:val="auto"/>
          <w:spacing w:val="-4"/>
          <w:w w:val="105"/>
          <w:sz w:val="22"/>
          <w:szCs w:val="22"/>
        </w:rPr>
        <w:t>Cliente</w:t>
      </w:r>
      <w:r w:rsidRPr="00DC5715">
        <w:rPr>
          <w:rFonts w:ascii="Arial" w:eastAsia="Calibri" w:hAnsi="Arial" w:cs="Arial"/>
          <w:color w:val="auto"/>
          <w:spacing w:val="-4"/>
          <w:w w:val="105"/>
          <w:sz w:val="22"/>
          <w:szCs w:val="22"/>
        </w:rPr>
        <w:t>” y el “</w:t>
      </w:r>
      <w:r w:rsidRPr="00DC5715">
        <w:rPr>
          <w:rFonts w:ascii="Arial" w:eastAsia="Calibri" w:hAnsi="Arial" w:cs="Arial"/>
          <w:b/>
          <w:color w:val="auto"/>
          <w:spacing w:val="-4"/>
          <w:w w:val="105"/>
          <w:sz w:val="22"/>
          <w:szCs w:val="22"/>
        </w:rPr>
        <w:t>Proveedor</w:t>
      </w:r>
      <w:r w:rsidRPr="00DC5715">
        <w:rPr>
          <w:rFonts w:ascii="Arial" w:eastAsia="Calibri" w:hAnsi="Arial" w:cs="Arial"/>
          <w:color w:val="auto"/>
          <w:spacing w:val="-4"/>
          <w:w w:val="105"/>
          <w:sz w:val="22"/>
          <w:szCs w:val="22"/>
        </w:rPr>
        <w:t>”</w:t>
      </w:r>
      <w:r>
        <w:rPr>
          <w:rFonts w:ascii="Arial" w:eastAsia="Calibri" w:hAnsi="Arial" w:cs="Arial"/>
          <w:color w:val="auto"/>
          <w:spacing w:val="-4"/>
          <w:w w:val="105"/>
          <w:sz w:val="22"/>
          <w:szCs w:val="22"/>
        </w:rPr>
        <w:t xml:space="preserve"> Representa el sistema, los casos de uso, actores y relaciones de comunicación entre éstos y los casos de uso descritos. </w:t>
      </w:r>
    </w:p>
    <w:p w14:paraId="73039278" w14:textId="77777777" w:rsidR="00EA5F39" w:rsidRDefault="00EA5F39" w:rsidP="00EA5F39">
      <w:pPr>
        <w:pStyle w:val="Default"/>
        <w:jc w:val="both"/>
        <w:rPr>
          <w:rFonts w:ascii="Arial" w:eastAsia="Calibri" w:hAnsi="Arial" w:cs="Arial"/>
          <w:color w:val="auto"/>
          <w:spacing w:val="-4"/>
          <w:w w:val="105"/>
          <w:sz w:val="22"/>
          <w:szCs w:val="22"/>
        </w:rPr>
      </w:pPr>
    </w:p>
    <w:p w14:paraId="6B17056B" w14:textId="77777777" w:rsidR="00EA5F39" w:rsidRDefault="00EA5F39" w:rsidP="00EA5F39">
      <w:pPr>
        <w:pStyle w:val="Subttulo"/>
        <w:rPr>
          <w:rFonts w:eastAsia="Calibri"/>
          <w:w w:val="105"/>
        </w:rPr>
      </w:pPr>
      <w:r>
        <w:rPr>
          <w:rFonts w:eastAsia="Calibri"/>
          <w:w w:val="105"/>
        </w:rPr>
        <w:t xml:space="preserve">¿Qué es un escenario? Es una instancia de un caso de uso en la cual se fijan todas las condiciones relativas a los </w:t>
      </w:r>
      <w:proofErr w:type="gramStart"/>
      <w:r>
        <w:rPr>
          <w:rFonts w:eastAsia="Calibri"/>
          <w:w w:val="105"/>
        </w:rPr>
        <w:t>diferentes  eventos</w:t>
      </w:r>
      <w:proofErr w:type="gramEnd"/>
      <w:r>
        <w:rPr>
          <w:rFonts w:eastAsia="Calibri"/>
          <w:w w:val="105"/>
        </w:rPr>
        <w:t>. A la hora del desarrollo no existen alternativas.</w:t>
      </w:r>
    </w:p>
    <w:p w14:paraId="6D37D593" w14:textId="77777777" w:rsidR="00EA5F39" w:rsidRDefault="00EA5F39" w:rsidP="00EA5F39">
      <w:pPr>
        <w:pStyle w:val="Default"/>
        <w:rPr>
          <w:rFonts w:ascii="Arial" w:eastAsia="Calibri" w:hAnsi="Arial" w:cs="Arial"/>
          <w:color w:val="auto"/>
          <w:spacing w:val="-4"/>
          <w:w w:val="105"/>
          <w:sz w:val="22"/>
          <w:szCs w:val="22"/>
        </w:rPr>
      </w:pPr>
    </w:p>
    <w:p w14:paraId="12096469" w14:textId="77777777" w:rsidR="00EA5F39" w:rsidRDefault="00EA5F39" w:rsidP="00EA5F39">
      <w:pPr>
        <w:pStyle w:val="Default"/>
        <w:jc w:val="center"/>
        <w:rPr>
          <w:rFonts w:ascii="Arial" w:eastAsia="Calibri" w:hAnsi="Arial" w:cs="Arial"/>
          <w:color w:val="auto"/>
          <w:spacing w:val="-4"/>
          <w:w w:val="105"/>
          <w:sz w:val="22"/>
          <w:szCs w:val="22"/>
        </w:rPr>
      </w:pPr>
      <w:r w:rsidRPr="00F70DE7">
        <w:rPr>
          <w:rFonts w:ascii="Arial" w:eastAsia="Calibri" w:hAnsi="Arial" w:cs="Arial"/>
          <w:noProof/>
          <w:color w:val="auto"/>
          <w:spacing w:val="-4"/>
          <w:w w:val="105"/>
          <w:sz w:val="22"/>
          <w:szCs w:val="22"/>
        </w:rPr>
        <w:drawing>
          <wp:inline distT="0" distB="0" distL="0" distR="0" wp14:anchorId="1AC8F609" wp14:editId="2A9372D7">
            <wp:extent cx="4515480" cy="375337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4515480" cy="3753374"/>
                    </a:xfrm>
                    <a:prstGeom prst="rect">
                      <a:avLst/>
                    </a:prstGeom>
                  </pic:spPr>
                </pic:pic>
              </a:graphicData>
            </a:graphic>
          </wp:inline>
        </w:drawing>
      </w:r>
    </w:p>
    <w:p w14:paraId="0D5DDB4D" w14:textId="77777777" w:rsidR="00EA5F39" w:rsidRDefault="00EA5F39" w:rsidP="00EA5F39">
      <w:pPr>
        <w:pStyle w:val="Default"/>
        <w:rPr>
          <w:rFonts w:ascii="Arial" w:eastAsia="Calibri" w:hAnsi="Arial" w:cs="Arial"/>
          <w:color w:val="auto"/>
          <w:spacing w:val="-4"/>
          <w:w w:val="105"/>
          <w:sz w:val="22"/>
          <w:szCs w:val="22"/>
        </w:rPr>
      </w:pPr>
    </w:p>
    <w:p w14:paraId="64B2D391" w14:textId="77777777" w:rsidR="00EA5F39" w:rsidRDefault="00EA5F39" w:rsidP="00EA5F39">
      <w:pPr>
        <w:pStyle w:val="Default"/>
        <w:rPr>
          <w:rFonts w:ascii="Arial" w:eastAsia="Calibri" w:hAnsi="Arial" w:cs="Arial"/>
          <w:color w:val="auto"/>
          <w:spacing w:val="-4"/>
          <w:w w:val="105"/>
          <w:sz w:val="22"/>
          <w:szCs w:val="22"/>
        </w:rPr>
      </w:pPr>
    </w:p>
    <w:p w14:paraId="3B6B3D2A" w14:textId="77777777" w:rsidR="00EA5F39" w:rsidRDefault="00EA5F39" w:rsidP="00EA5F39">
      <w:pPr>
        <w:rPr>
          <w:rFonts w:ascii="Arial" w:hAnsi="Arial" w:cs="Arial"/>
          <w:spacing w:val="-4"/>
          <w:w w:val="105"/>
        </w:rPr>
      </w:pPr>
      <w:r>
        <w:rPr>
          <w:rFonts w:ascii="Arial" w:hAnsi="Arial" w:cs="Arial"/>
          <w:spacing w:val="-4"/>
          <w:w w:val="105"/>
        </w:rPr>
        <w:br w:type="page"/>
      </w:r>
    </w:p>
    <w:p w14:paraId="1C1645C8" w14:textId="77777777" w:rsidR="00EA5F39" w:rsidRDefault="00EA5F39" w:rsidP="00EA5F39">
      <w:pPr>
        <w:pStyle w:val="Default"/>
        <w:rPr>
          <w:rFonts w:ascii="Arial" w:eastAsia="Calibri" w:hAnsi="Arial" w:cs="Arial"/>
          <w:color w:val="auto"/>
          <w:spacing w:val="-4"/>
          <w:w w:val="105"/>
          <w:sz w:val="22"/>
          <w:szCs w:val="22"/>
        </w:rPr>
      </w:pPr>
    </w:p>
    <w:p w14:paraId="1D7FD51D" w14:textId="77777777" w:rsidR="00EA5F39" w:rsidRDefault="00EA5F39" w:rsidP="00EA5F39">
      <w:pPr>
        <w:pStyle w:val="Ttulo1"/>
        <w:rPr>
          <w:rFonts w:eastAsia="Calibri"/>
          <w:w w:val="105"/>
        </w:rPr>
      </w:pPr>
      <w:bookmarkStart w:id="4" w:name="_Toc129180503"/>
      <w:r>
        <w:rPr>
          <w:rFonts w:eastAsia="Calibri"/>
          <w:w w:val="105"/>
        </w:rPr>
        <w:t>EJEMPLO 2:</w:t>
      </w:r>
      <w:bookmarkEnd w:id="4"/>
    </w:p>
    <w:p w14:paraId="4C1F69A4" w14:textId="77777777" w:rsidR="00EA5F39" w:rsidRDefault="00EA5F39" w:rsidP="00EA5F39">
      <w:pPr>
        <w:pStyle w:val="Default"/>
        <w:rPr>
          <w:rFonts w:ascii="Arial" w:eastAsia="Calibri" w:hAnsi="Arial" w:cs="Arial"/>
          <w:color w:val="auto"/>
          <w:spacing w:val="-4"/>
          <w:w w:val="105"/>
          <w:sz w:val="22"/>
          <w:szCs w:val="22"/>
        </w:rPr>
      </w:pPr>
    </w:p>
    <w:p w14:paraId="6C248394"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Continuando con nuestro ejemplo</w:t>
      </w:r>
      <w:r w:rsidRPr="00C2556F">
        <w:rPr>
          <w:rFonts w:ascii="Arial" w:eastAsia="Calibri" w:hAnsi="Arial" w:cs="Arial"/>
          <w:color w:val="auto"/>
          <w:spacing w:val="-4"/>
          <w:w w:val="105"/>
          <w:sz w:val="22"/>
          <w:szCs w:val="22"/>
        </w:rPr>
        <w:t xml:space="preserve"> tanto a la hora de “</w:t>
      </w:r>
      <w:r w:rsidRPr="00E36867">
        <w:rPr>
          <w:rFonts w:ascii="Arial" w:eastAsia="Calibri" w:hAnsi="Arial" w:cs="Arial"/>
          <w:b/>
          <w:color w:val="auto"/>
          <w:spacing w:val="-4"/>
          <w:w w:val="105"/>
          <w:sz w:val="22"/>
          <w:szCs w:val="22"/>
        </w:rPr>
        <w:t>Reponer Chocolatinas</w:t>
      </w:r>
      <w:r w:rsidRPr="00C2556F">
        <w:rPr>
          <w:rFonts w:ascii="Arial" w:eastAsia="Calibri" w:hAnsi="Arial" w:cs="Arial"/>
          <w:color w:val="auto"/>
          <w:spacing w:val="-4"/>
          <w:w w:val="105"/>
          <w:sz w:val="22"/>
          <w:szCs w:val="22"/>
        </w:rPr>
        <w:t>” como de “</w:t>
      </w:r>
      <w:r w:rsidRPr="00E36867">
        <w:rPr>
          <w:rFonts w:ascii="Arial" w:eastAsia="Calibri" w:hAnsi="Arial" w:cs="Arial"/>
          <w:b/>
          <w:color w:val="auto"/>
          <w:spacing w:val="-4"/>
          <w:w w:val="105"/>
          <w:sz w:val="22"/>
          <w:szCs w:val="22"/>
        </w:rPr>
        <w:t>Recoger dinero</w:t>
      </w:r>
      <w:r w:rsidRPr="00C2556F">
        <w:rPr>
          <w:rFonts w:ascii="Arial" w:eastAsia="Calibri" w:hAnsi="Arial" w:cs="Arial"/>
          <w:color w:val="auto"/>
          <w:spacing w:val="-4"/>
          <w:w w:val="105"/>
          <w:sz w:val="22"/>
          <w:szCs w:val="22"/>
        </w:rPr>
        <w:t>” será necesario “</w:t>
      </w:r>
      <w:r w:rsidRPr="00E36867">
        <w:rPr>
          <w:rFonts w:ascii="Arial" w:eastAsia="Calibri" w:hAnsi="Arial" w:cs="Arial"/>
          <w:b/>
          <w:color w:val="auto"/>
          <w:spacing w:val="-4"/>
          <w:w w:val="105"/>
          <w:sz w:val="22"/>
          <w:szCs w:val="22"/>
        </w:rPr>
        <w:t>Abrir la máquina de chocolatinas</w:t>
      </w:r>
      <w:r w:rsidRPr="00C2556F">
        <w:rPr>
          <w:rFonts w:ascii="Arial" w:eastAsia="Calibri" w:hAnsi="Arial" w:cs="Arial"/>
          <w:color w:val="auto"/>
          <w:spacing w:val="-4"/>
          <w:w w:val="105"/>
          <w:sz w:val="22"/>
          <w:szCs w:val="22"/>
        </w:rPr>
        <w:t>” y “</w:t>
      </w:r>
      <w:r w:rsidRPr="00E36867">
        <w:rPr>
          <w:rFonts w:ascii="Arial" w:eastAsia="Calibri" w:hAnsi="Arial" w:cs="Arial"/>
          <w:b/>
          <w:color w:val="auto"/>
          <w:spacing w:val="-4"/>
          <w:w w:val="105"/>
          <w:sz w:val="22"/>
          <w:szCs w:val="22"/>
        </w:rPr>
        <w:t>Cerrar la máquina de chocolatinas</w:t>
      </w:r>
      <w:r w:rsidRPr="00C2556F">
        <w:rPr>
          <w:rFonts w:ascii="Arial" w:eastAsia="Calibri" w:hAnsi="Arial" w:cs="Arial"/>
          <w:color w:val="auto"/>
          <w:spacing w:val="-4"/>
          <w:w w:val="105"/>
          <w:sz w:val="22"/>
          <w:szCs w:val="22"/>
        </w:rPr>
        <w:t>”.</w:t>
      </w:r>
      <w:r>
        <w:rPr>
          <w:rFonts w:ascii="Arial" w:eastAsia="Calibri" w:hAnsi="Arial" w:cs="Arial"/>
          <w:color w:val="auto"/>
          <w:spacing w:val="-4"/>
          <w:w w:val="105"/>
          <w:sz w:val="22"/>
          <w:szCs w:val="22"/>
        </w:rPr>
        <w:t xml:space="preserve"> Crea estos dos nuevos casos de uso y evita repetir los pasos comunes.</w:t>
      </w:r>
    </w:p>
    <w:p w14:paraId="4FD8BE26" w14:textId="77777777" w:rsidR="00EA5F39" w:rsidRDefault="00EA5F39" w:rsidP="00EA5F39">
      <w:pPr>
        <w:pStyle w:val="Default"/>
        <w:rPr>
          <w:rFonts w:ascii="Arial" w:eastAsia="Calibri" w:hAnsi="Arial" w:cs="Arial"/>
          <w:color w:val="auto"/>
          <w:spacing w:val="-4"/>
          <w:w w:val="105"/>
          <w:sz w:val="22"/>
          <w:szCs w:val="22"/>
        </w:rPr>
      </w:pPr>
    </w:p>
    <w:p w14:paraId="49039B89" w14:textId="77777777" w:rsidR="00EA5F39" w:rsidRDefault="00EA5F39" w:rsidP="00EA5F39">
      <w:pPr>
        <w:pStyle w:val="Subttulo"/>
        <w:rPr>
          <w:rFonts w:eastAsia="Calibri"/>
          <w:w w:val="105"/>
        </w:rPr>
      </w:pPr>
      <w:r>
        <w:rPr>
          <w:rFonts w:eastAsia="Calibri"/>
          <w:w w:val="105"/>
        </w:rPr>
        <w:t>¿Qué permite hacer la relación de INCLUSIÓN? Permite volver a utilizar los pasos de un caso dentro de otro.</w:t>
      </w:r>
    </w:p>
    <w:p w14:paraId="2A72A78B" w14:textId="77777777" w:rsidR="00EA5F39" w:rsidRDefault="00EA5F39" w:rsidP="00EA5F39">
      <w:pPr>
        <w:pStyle w:val="Default"/>
        <w:rPr>
          <w:rFonts w:ascii="Arial" w:eastAsia="Calibri" w:hAnsi="Arial" w:cs="Arial"/>
          <w:color w:val="auto"/>
          <w:spacing w:val="-4"/>
          <w:w w:val="105"/>
          <w:sz w:val="22"/>
          <w:szCs w:val="22"/>
        </w:rPr>
      </w:pPr>
    </w:p>
    <w:p w14:paraId="0B9251FF" w14:textId="77777777" w:rsidR="00EA5F39" w:rsidRDefault="00EA5F39" w:rsidP="00EA5F39">
      <w:pPr>
        <w:pStyle w:val="Default"/>
        <w:rPr>
          <w:rFonts w:ascii="Arial" w:eastAsia="Calibri" w:hAnsi="Arial" w:cs="Arial"/>
          <w:color w:val="auto"/>
          <w:spacing w:val="-4"/>
          <w:w w:val="105"/>
          <w:sz w:val="22"/>
          <w:szCs w:val="22"/>
        </w:rPr>
      </w:pPr>
      <w:r w:rsidRPr="00CD4D53">
        <w:rPr>
          <w:rFonts w:ascii="Arial" w:eastAsia="Calibri" w:hAnsi="Arial" w:cs="Arial"/>
          <w:noProof/>
          <w:color w:val="auto"/>
          <w:spacing w:val="-4"/>
          <w:w w:val="105"/>
          <w:sz w:val="22"/>
          <w:szCs w:val="22"/>
        </w:rPr>
        <w:drawing>
          <wp:inline distT="0" distB="0" distL="0" distR="0" wp14:anchorId="75A96517" wp14:editId="7E980C07">
            <wp:extent cx="5400040" cy="252095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5400040" cy="2520950"/>
                    </a:xfrm>
                    <a:prstGeom prst="rect">
                      <a:avLst/>
                    </a:prstGeom>
                  </pic:spPr>
                </pic:pic>
              </a:graphicData>
            </a:graphic>
          </wp:inline>
        </w:drawing>
      </w:r>
    </w:p>
    <w:p w14:paraId="07605697" w14:textId="77777777" w:rsidR="00EA5F39" w:rsidRDefault="00EA5F39" w:rsidP="00EA5F39">
      <w:pPr>
        <w:pStyle w:val="Default"/>
        <w:rPr>
          <w:rFonts w:ascii="Arial" w:eastAsia="Calibri" w:hAnsi="Arial" w:cs="Arial"/>
          <w:color w:val="auto"/>
          <w:spacing w:val="-4"/>
          <w:w w:val="105"/>
          <w:sz w:val="22"/>
          <w:szCs w:val="22"/>
        </w:rPr>
      </w:pPr>
    </w:p>
    <w:p w14:paraId="15E6A61D" w14:textId="77777777" w:rsidR="00EA5F39" w:rsidRDefault="00EA5F39" w:rsidP="00EA5F39">
      <w:pPr>
        <w:pStyle w:val="Default"/>
        <w:rPr>
          <w:rFonts w:ascii="Arial" w:eastAsia="Calibri" w:hAnsi="Arial" w:cs="Arial"/>
          <w:color w:val="auto"/>
          <w:spacing w:val="-4"/>
          <w:w w:val="105"/>
          <w:sz w:val="22"/>
          <w:szCs w:val="22"/>
        </w:rPr>
      </w:pPr>
    </w:p>
    <w:p w14:paraId="4C7F7669" w14:textId="77777777" w:rsidR="00EA5F39" w:rsidRDefault="00EA5F39" w:rsidP="00EA5F39">
      <w:pPr>
        <w:pStyle w:val="Default"/>
        <w:rPr>
          <w:rFonts w:ascii="Arial" w:eastAsia="Calibri" w:hAnsi="Arial" w:cs="Arial"/>
          <w:color w:val="auto"/>
          <w:spacing w:val="-4"/>
          <w:w w:val="105"/>
          <w:sz w:val="22"/>
          <w:szCs w:val="22"/>
        </w:rPr>
      </w:pPr>
    </w:p>
    <w:p w14:paraId="50EE65BF" w14:textId="77777777" w:rsidR="00EA5F39" w:rsidRDefault="00EA5F39" w:rsidP="00EA5F39">
      <w:pPr>
        <w:rPr>
          <w:rFonts w:ascii="Arial" w:hAnsi="Arial" w:cs="Arial"/>
          <w:spacing w:val="-4"/>
          <w:w w:val="105"/>
        </w:rPr>
      </w:pPr>
      <w:r>
        <w:rPr>
          <w:rFonts w:ascii="Arial" w:hAnsi="Arial" w:cs="Arial"/>
          <w:spacing w:val="-4"/>
          <w:w w:val="105"/>
        </w:rPr>
        <w:br w:type="page"/>
      </w:r>
    </w:p>
    <w:p w14:paraId="64C234CA" w14:textId="77777777" w:rsidR="00EA5F39" w:rsidRDefault="00EA5F39" w:rsidP="00EA5F39">
      <w:pPr>
        <w:pStyle w:val="Default"/>
        <w:rPr>
          <w:rFonts w:ascii="Arial" w:eastAsia="Calibri" w:hAnsi="Arial" w:cs="Arial"/>
          <w:color w:val="auto"/>
          <w:spacing w:val="-4"/>
          <w:w w:val="105"/>
          <w:sz w:val="22"/>
          <w:szCs w:val="22"/>
        </w:rPr>
      </w:pPr>
    </w:p>
    <w:p w14:paraId="09701283" w14:textId="77777777" w:rsidR="00EA5F39" w:rsidRDefault="00EA5F39" w:rsidP="00EA5F39">
      <w:pPr>
        <w:pStyle w:val="Ttulo1"/>
        <w:rPr>
          <w:rFonts w:eastAsia="Calibri"/>
          <w:w w:val="105"/>
        </w:rPr>
      </w:pPr>
      <w:bookmarkStart w:id="5" w:name="_Toc129180504"/>
      <w:r>
        <w:rPr>
          <w:rFonts w:eastAsia="Calibri"/>
          <w:w w:val="105"/>
        </w:rPr>
        <w:t>EJEMPLO 3:</w:t>
      </w:r>
      <w:bookmarkEnd w:id="5"/>
    </w:p>
    <w:p w14:paraId="2B82D8FF" w14:textId="77777777" w:rsidR="00EA5F39" w:rsidRDefault="00EA5F39" w:rsidP="00EA5F39">
      <w:pPr>
        <w:pStyle w:val="Default"/>
        <w:rPr>
          <w:rFonts w:ascii="Arial" w:eastAsia="Calibri" w:hAnsi="Arial" w:cs="Arial"/>
          <w:color w:val="auto"/>
          <w:spacing w:val="-4"/>
          <w:w w:val="105"/>
          <w:sz w:val="22"/>
          <w:szCs w:val="22"/>
        </w:rPr>
      </w:pPr>
    </w:p>
    <w:p w14:paraId="55CB8B52"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Hay un cambio en </w:t>
      </w:r>
      <w:proofErr w:type="spellStart"/>
      <w:r>
        <w:rPr>
          <w:rFonts w:ascii="Arial" w:eastAsia="Calibri" w:hAnsi="Arial" w:cs="Arial"/>
          <w:color w:val="auto"/>
          <w:spacing w:val="-4"/>
          <w:w w:val="105"/>
          <w:sz w:val="22"/>
          <w:szCs w:val="22"/>
        </w:rPr>
        <w:t>lo</w:t>
      </w:r>
      <w:proofErr w:type="spellEnd"/>
      <w:r>
        <w:rPr>
          <w:rFonts w:ascii="Arial" w:eastAsia="Calibri" w:hAnsi="Arial" w:cs="Arial"/>
          <w:color w:val="auto"/>
          <w:spacing w:val="-4"/>
          <w:w w:val="105"/>
          <w:sz w:val="22"/>
          <w:szCs w:val="22"/>
        </w:rPr>
        <w:t xml:space="preserve"> criterios aplicados a la operación de reabastecimiento. En lugar de reabastecer todos los tipos de chocolatinas con el mismo número de unidades disponibles, el proveedor debe anotar aquellas que más se venden y abastecer de forma acorde a su venta. Esto da lugar a un nuevo caso de uso que podemos denominar “</w:t>
      </w:r>
      <w:r w:rsidRPr="00367FC9">
        <w:rPr>
          <w:rFonts w:ascii="Arial" w:eastAsia="Calibri" w:hAnsi="Arial" w:cs="Arial"/>
          <w:b/>
          <w:color w:val="auto"/>
          <w:spacing w:val="-4"/>
          <w:w w:val="105"/>
          <w:sz w:val="22"/>
          <w:szCs w:val="22"/>
        </w:rPr>
        <w:t>R</w:t>
      </w:r>
      <w:r>
        <w:rPr>
          <w:rFonts w:ascii="Arial" w:eastAsia="Calibri" w:hAnsi="Arial" w:cs="Arial"/>
          <w:b/>
          <w:color w:val="auto"/>
          <w:spacing w:val="-4"/>
          <w:w w:val="105"/>
          <w:sz w:val="22"/>
          <w:szCs w:val="22"/>
        </w:rPr>
        <w:t>eponer</w:t>
      </w:r>
      <w:r w:rsidRPr="00367FC9">
        <w:rPr>
          <w:rFonts w:ascii="Arial" w:eastAsia="Calibri" w:hAnsi="Arial" w:cs="Arial"/>
          <w:b/>
          <w:color w:val="auto"/>
          <w:spacing w:val="-4"/>
          <w:w w:val="105"/>
          <w:sz w:val="22"/>
          <w:szCs w:val="22"/>
        </w:rPr>
        <w:t xml:space="preserve"> según ventas</w:t>
      </w:r>
      <w:r>
        <w:rPr>
          <w:rFonts w:ascii="Arial" w:eastAsia="Calibri" w:hAnsi="Arial" w:cs="Arial"/>
          <w:color w:val="auto"/>
          <w:spacing w:val="-4"/>
          <w:w w:val="105"/>
          <w:sz w:val="22"/>
          <w:szCs w:val="22"/>
        </w:rPr>
        <w:t xml:space="preserve">”. Representa este cambio en el diagrama, teniendo en cuenta que este cambio supone añadir la acción de anotar ventas al caso de uso que ya teníamos definido como </w:t>
      </w:r>
      <w:proofErr w:type="gramStart"/>
      <w:r>
        <w:rPr>
          <w:rFonts w:ascii="Arial" w:eastAsia="Calibri" w:hAnsi="Arial" w:cs="Arial"/>
          <w:color w:val="auto"/>
          <w:spacing w:val="-4"/>
          <w:w w:val="105"/>
          <w:sz w:val="22"/>
          <w:szCs w:val="22"/>
        </w:rPr>
        <w:t xml:space="preserve">“ </w:t>
      </w:r>
      <w:r w:rsidRPr="00367FC9">
        <w:rPr>
          <w:rFonts w:ascii="Arial" w:eastAsia="Calibri" w:hAnsi="Arial" w:cs="Arial"/>
          <w:b/>
          <w:color w:val="auto"/>
          <w:spacing w:val="-4"/>
          <w:w w:val="105"/>
          <w:sz w:val="22"/>
          <w:szCs w:val="22"/>
        </w:rPr>
        <w:t>R</w:t>
      </w:r>
      <w:r>
        <w:rPr>
          <w:rFonts w:ascii="Arial" w:eastAsia="Calibri" w:hAnsi="Arial" w:cs="Arial"/>
          <w:b/>
          <w:color w:val="auto"/>
          <w:spacing w:val="-4"/>
          <w:w w:val="105"/>
          <w:sz w:val="22"/>
          <w:szCs w:val="22"/>
        </w:rPr>
        <w:t>eponer</w:t>
      </w:r>
      <w:proofErr w:type="gramEnd"/>
      <w:r w:rsidRPr="00367FC9">
        <w:rPr>
          <w:rFonts w:ascii="Arial" w:eastAsia="Calibri" w:hAnsi="Arial" w:cs="Arial"/>
          <w:b/>
          <w:color w:val="auto"/>
          <w:spacing w:val="-4"/>
          <w:w w:val="105"/>
          <w:sz w:val="22"/>
          <w:szCs w:val="22"/>
        </w:rPr>
        <w:t xml:space="preserve"> chocolatinas</w:t>
      </w:r>
      <w:r>
        <w:rPr>
          <w:rFonts w:ascii="Arial" w:eastAsia="Calibri" w:hAnsi="Arial" w:cs="Arial"/>
          <w:color w:val="auto"/>
          <w:spacing w:val="-4"/>
          <w:w w:val="105"/>
          <w:sz w:val="22"/>
          <w:szCs w:val="22"/>
        </w:rPr>
        <w:t>”.</w:t>
      </w:r>
    </w:p>
    <w:p w14:paraId="7CACBD13" w14:textId="77777777" w:rsidR="00EA5F39" w:rsidRDefault="00EA5F39" w:rsidP="00EA5F39">
      <w:pPr>
        <w:pStyle w:val="Default"/>
        <w:rPr>
          <w:rFonts w:ascii="Arial" w:eastAsia="Calibri" w:hAnsi="Arial" w:cs="Arial"/>
          <w:color w:val="auto"/>
          <w:spacing w:val="-4"/>
          <w:w w:val="105"/>
          <w:sz w:val="22"/>
          <w:szCs w:val="22"/>
        </w:rPr>
      </w:pPr>
    </w:p>
    <w:p w14:paraId="09DE7E83" w14:textId="77777777" w:rsidR="00EA5F39" w:rsidRDefault="00EA5F39" w:rsidP="00EA5F39">
      <w:pPr>
        <w:pStyle w:val="Subttulo"/>
        <w:rPr>
          <w:rFonts w:eastAsia="Calibri"/>
          <w:w w:val="105"/>
        </w:rPr>
      </w:pPr>
      <w:r>
        <w:rPr>
          <w:rFonts w:eastAsia="Calibri"/>
          <w:w w:val="105"/>
        </w:rPr>
        <w:t>¿Qué permite hacer la relación de EXCLUSIÓN? Permite crear un caso de uso mediante la adición de pasos a uno existente.</w:t>
      </w:r>
    </w:p>
    <w:p w14:paraId="37A81DC4" w14:textId="77777777" w:rsidR="00EA5F39" w:rsidRDefault="00EA5F39" w:rsidP="00EA5F39">
      <w:pPr>
        <w:pStyle w:val="Default"/>
        <w:rPr>
          <w:rFonts w:ascii="Arial" w:eastAsia="Calibri" w:hAnsi="Arial" w:cs="Arial"/>
          <w:color w:val="auto"/>
          <w:spacing w:val="-4"/>
          <w:w w:val="105"/>
          <w:sz w:val="22"/>
          <w:szCs w:val="22"/>
        </w:rPr>
      </w:pPr>
    </w:p>
    <w:p w14:paraId="478AA831" w14:textId="77777777" w:rsidR="00EA5F39" w:rsidRPr="00743039" w:rsidRDefault="00EA5F39" w:rsidP="00EA5F39">
      <w:pPr>
        <w:pStyle w:val="Default"/>
        <w:rPr>
          <w:rFonts w:ascii="Arial" w:eastAsia="Calibri" w:hAnsi="Arial" w:cs="Arial"/>
          <w:color w:val="auto"/>
          <w:spacing w:val="-4"/>
          <w:w w:val="105"/>
          <w:sz w:val="22"/>
          <w:szCs w:val="22"/>
        </w:rPr>
      </w:pPr>
    </w:p>
    <w:p w14:paraId="2D633E49" w14:textId="77777777" w:rsidR="00EA5F39" w:rsidRDefault="00EA5F39" w:rsidP="00EA5F39">
      <w:pPr>
        <w:pStyle w:val="Subttulo"/>
        <w:rPr>
          <w:rFonts w:eastAsia="Calibri"/>
          <w:w w:val="105"/>
        </w:rPr>
      </w:pPr>
      <w:r>
        <w:rPr>
          <w:rFonts w:eastAsia="Calibri"/>
          <w:w w:val="105"/>
        </w:rPr>
        <w:t>En el caso de uso “Comprar chocolatinas” ¿a que corresponden situaciones como: “Sin el producto” o “Cambio incorrecto”? ¿Cómo se pueden representar?</w:t>
      </w:r>
    </w:p>
    <w:p w14:paraId="5359523B" w14:textId="77777777" w:rsidR="00EA5F39" w:rsidRPr="00ED5C22" w:rsidRDefault="00EA5F39" w:rsidP="00EA5F39">
      <w:pPr>
        <w:pStyle w:val="Subttulo"/>
      </w:pPr>
      <w:r>
        <w:t>Pueden ser la descripción de escenarios separados del mismo caso de uso, también pueden tratarse como excepciones. Se pueden documentar en documentos de texto.</w:t>
      </w:r>
    </w:p>
    <w:p w14:paraId="24B487DD" w14:textId="77777777" w:rsidR="00EA5F39" w:rsidRDefault="00EA5F39" w:rsidP="00EA5F39">
      <w:pPr>
        <w:pStyle w:val="Default"/>
        <w:rPr>
          <w:rFonts w:ascii="Arial" w:eastAsia="Calibri" w:hAnsi="Arial" w:cs="Arial"/>
          <w:color w:val="auto"/>
          <w:spacing w:val="-4"/>
          <w:w w:val="105"/>
          <w:sz w:val="22"/>
          <w:szCs w:val="22"/>
        </w:rPr>
      </w:pPr>
    </w:p>
    <w:p w14:paraId="3CCCE860" w14:textId="77777777" w:rsidR="00EA5F39" w:rsidRDefault="00EA5F39" w:rsidP="00EA5F39">
      <w:pPr>
        <w:pStyle w:val="Default"/>
        <w:rPr>
          <w:rFonts w:ascii="Arial" w:eastAsia="Calibri" w:hAnsi="Arial" w:cs="Arial"/>
          <w:color w:val="auto"/>
          <w:spacing w:val="-4"/>
          <w:w w:val="105"/>
          <w:sz w:val="22"/>
          <w:szCs w:val="22"/>
        </w:rPr>
      </w:pPr>
    </w:p>
    <w:p w14:paraId="1BFB8278" w14:textId="77777777" w:rsidR="00EA5F39" w:rsidRPr="00743039" w:rsidRDefault="00EA5F39" w:rsidP="00EA5F39">
      <w:pPr>
        <w:pStyle w:val="Default"/>
        <w:rPr>
          <w:rFonts w:ascii="Arial" w:eastAsia="Calibri" w:hAnsi="Arial" w:cs="Arial"/>
          <w:color w:val="auto"/>
          <w:spacing w:val="-4"/>
          <w:w w:val="105"/>
          <w:sz w:val="22"/>
          <w:szCs w:val="22"/>
        </w:rPr>
      </w:pPr>
      <w:r w:rsidRPr="00CD4D53">
        <w:rPr>
          <w:rFonts w:ascii="Arial" w:eastAsia="Calibri" w:hAnsi="Arial" w:cs="Arial"/>
          <w:noProof/>
          <w:color w:val="auto"/>
          <w:spacing w:val="-4"/>
          <w:w w:val="105"/>
          <w:sz w:val="22"/>
          <w:szCs w:val="22"/>
        </w:rPr>
        <w:drawing>
          <wp:inline distT="0" distB="0" distL="0" distR="0" wp14:anchorId="2A125F4E" wp14:editId="1DDF096E">
            <wp:extent cx="5400040" cy="281178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stretch>
                      <a:fillRect/>
                    </a:stretch>
                  </pic:blipFill>
                  <pic:spPr>
                    <a:xfrm>
                      <a:off x="0" y="0"/>
                      <a:ext cx="5400040" cy="2811780"/>
                    </a:xfrm>
                    <a:prstGeom prst="rect">
                      <a:avLst/>
                    </a:prstGeom>
                  </pic:spPr>
                </pic:pic>
              </a:graphicData>
            </a:graphic>
          </wp:inline>
        </w:drawing>
      </w:r>
    </w:p>
    <w:p w14:paraId="170882AB" w14:textId="0102FB58" w:rsidR="00EA5F39" w:rsidRDefault="00EA5F39">
      <w:r>
        <w:br w:type="page"/>
      </w:r>
    </w:p>
    <w:p w14:paraId="6A711AFC" w14:textId="4A2D022E" w:rsidR="00EA5F39" w:rsidRDefault="00EA5F39" w:rsidP="00EA5F39">
      <w:pPr>
        <w:pStyle w:val="Ttulo1"/>
      </w:pPr>
      <w:bookmarkStart w:id="6" w:name="_Toc129180505"/>
      <w:r>
        <w:lastRenderedPageBreak/>
        <w:t>Actividad 2</w:t>
      </w:r>
      <w:bookmarkEnd w:id="6"/>
    </w:p>
    <w:p w14:paraId="2DB9A340" w14:textId="77777777" w:rsidR="00EA5F39" w:rsidRDefault="00EA5F39" w:rsidP="00EA5F39">
      <w:pPr>
        <w:pStyle w:val="Ttulo1"/>
      </w:pPr>
      <w:bookmarkStart w:id="7" w:name="_Toc129180506"/>
      <w:r>
        <w:t>CAJERO AUTOMÁTICO</w:t>
      </w:r>
      <w:bookmarkEnd w:id="7"/>
    </w:p>
    <w:p w14:paraId="45B8A192" w14:textId="77777777" w:rsidR="00EA5F39" w:rsidRPr="00581383" w:rsidRDefault="00EA5F39" w:rsidP="00EA5F39">
      <w:pPr>
        <w:pStyle w:val="Default"/>
        <w:rPr>
          <w:rFonts w:ascii="Arial" w:eastAsia="Calibri" w:hAnsi="Arial" w:cs="Arial"/>
          <w:color w:val="auto"/>
          <w:spacing w:val="-4"/>
          <w:w w:val="105"/>
          <w:sz w:val="22"/>
          <w:szCs w:val="22"/>
        </w:rPr>
      </w:pPr>
      <w:r>
        <w:t xml:space="preserve"> </w:t>
      </w:r>
    </w:p>
    <w:p w14:paraId="571B3747"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Elabora un diagrama de casos de uso </w:t>
      </w:r>
      <w:proofErr w:type="gramStart"/>
      <w:r>
        <w:rPr>
          <w:rFonts w:ascii="Arial" w:eastAsia="Calibri" w:hAnsi="Arial" w:cs="Arial"/>
          <w:color w:val="auto"/>
          <w:spacing w:val="-4"/>
          <w:w w:val="105"/>
          <w:sz w:val="22"/>
          <w:szCs w:val="22"/>
        </w:rPr>
        <w:t>en relación al</w:t>
      </w:r>
      <w:proofErr w:type="gramEnd"/>
      <w:r>
        <w:rPr>
          <w:rFonts w:ascii="Arial" w:eastAsia="Calibri" w:hAnsi="Arial" w:cs="Arial"/>
          <w:color w:val="auto"/>
          <w:spacing w:val="-4"/>
          <w:w w:val="105"/>
          <w:sz w:val="22"/>
          <w:szCs w:val="22"/>
        </w:rPr>
        <w:t xml:space="preserve"> funcionamiento de un cajero automático teniendo en cuenta que:</w:t>
      </w:r>
    </w:p>
    <w:p w14:paraId="4A248572" w14:textId="77777777" w:rsidR="00EA5F39" w:rsidRDefault="00EA5F39" w:rsidP="00EA5F39">
      <w:pPr>
        <w:pStyle w:val="Default"/>
        <w:rPr>
          <w:rFonts w:ascii="Arial" w:eastAsia="Calibri" w:hAnsi="Arial" w:cs="Arial"/>
          <w:color w:val="auto"/>
          <w:spacing w:val="-4"/>
          <w:w w:val="105"/>
          <w:sz w:val="22"/>
          <w:szCs w:val="22"/>
        </w:rPr>
      </w:pPr>
    </w:p>
    <w:p w14:paraId="76203A68"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4D6D995F" w14:textId="77777777" w:rsidR="00EA5F39" w:rsidRDefault="00EA5F39" w:rsidP="00EA5F39">
      <w:pPr>
        <w:pStyle w:val="Default"/>
        <w:rPr>
          <w:rFonts w:ascii="Arial" w:eastAsia="Calibri" w:hAnsi="Arial" w:cs="Arial"/>
          <w:color w:val="auto"/>
          <w:spacing w:val="-4"/>
          <w:w w:val="105"/>
          <w:sz w:val="22"/>
          <w:szCs w:val="22"/>
        </w:rPr>
      </w:pPr>
    </w:p>
    <w:p w14:paraId="00A1B971" w14:textId="77777777" w:rsidR="00EA5F39" w:rsidRPr="00185C27" w:rsidRDefault="00EA5F39" w:rsidP="00EA5F39">
      <w:pPr>
        <w:spacing w:after="0" w:line="240" w:lineRule="auto"/>
        <w:rPr>
          <w:rFonts w:ascii="Times New Roman" w:eastAsia="Times New Roman" w:hAnsi="Times New Roman"/>
          <w:sz w:val="24"/>
          <w:szCs w:val="24"/>
          <w:lang w:eastAsia="es-ES"/>
        </w:rPr>
      </w:pPr>
    </w:p>
    <w:p w14:paraId="5753D50E" w14:textId="77777777" w:rsidR="00EA5F39" w:rsidRPr="00185C27" w:rsidRDefault="00EA5F39" w:rsidP="00EA5F39">
      <w:pPr>
        <w:spacing w:before="100" w:beforeAutospacing="1" w:after="100" w:afterAutospacing="1" w:line="240" w:lineRule="auto"/>
        <w:rPr>
          <w:rFonts w:ascii="Times New Roman" w:eastAsia="Times New Roman" w:hAnsi="Times New Roman"/>
          <w:sz w:val="24"/>
          <w:szCs w:val="24"/>
          <w:lang w:eastAsia="es-ES"/>
        </w:rPr>
      </w:pPr>
      <w:r w:rsidRPr="00984A75">
        <w:rPr>
          <w:rFonts w:ascii="Times New Roman" w:eastAsia="Times New Roman" w:hAnsi="Times New Roman"/>
          <w:noProof/>
          <w:sz w:val="24"/>
          <w:szCs w:val="24"/>
          <w:lang w:eastAsia="es-ES"/>
        </w:rPr>
        <w:drawing>
          <wp:inline distT="0" distB="0" distL="0" distR="0" wp14:anchorId="18585EC3" wp14:editId="11381B03">
            <wp:extent cx="5400040" cy="2220595"/>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400040" cy="2220595"/>
                    </a:xfrm>
                    <a:prstGeom prst="rect">
                      <a:avLst/>
                    </a:prstGeom>
                  </pic:spPr>
                </pic:pic>
              </a:graphicData>
            </a:graphic>
          </wp:inline>
        </w:drawing>
      </w:r>
    </w:p>
    <w:p w14:paraId="46214BFC" w14:textId="77777777" w:rsidR="00EA5F39" w:rsidRDefault="00EA5F39" w:rsidP="00EA5F39">
      <w:pPr>
        <w:pStyle w:val="Default"/>
        <w:rPr>
          <w:rFonts w:ascii="Arial" w:eastAsia="Calibri" w:hAnsi="Arial" w:cs="Arial"/>
          <w:color w:val="auto"/>
          <w:spacing w:val="-4"/>
          <w:w w:val="105"/>
          <w:sz w:val="22"/>
          <w:szCs w:val="22"/>
        </w:rPr>
      </w:pPr>
    </w:p>
    <w:p w14:paraId="066CD5F2" w14:textId="77777777" w:rsidR="00EA5F39" w:rsidRPr="00743039" w:rsidRDefault="00EA5F39" w:rsidP="00EA5F39">
      <w:pPr>
        <w:pStyle w:val="Default"/>
        <w:rPr>
          <w:rFonts w:ascii="Arial" w:eastAsia="Calibri" w:hAnsi="Arial" w:cs="Arial"/>
          <w:color w:val="auto"/>
          <w:spacing w:val="-4"/>
          <w:w w:val="105"/>
          <w:sz w:val="22"/>
          <w:szCs w:val="22"/>
        </w:rPr>
      </w:pPr>
    </w:p>
    <w:p w14:paraId="3BB985BD" w14:textId="5DEC36B4" w:rsidR="00EA5F39" w:rsidRDefault="00EA5F39">
      <w:r>
        <w:br w:type="page"/>
      </w:r>
    </w:p>
    <w:p w14:paraId="49FB70A1" w14:textId="4F04ED73" w:rsidR="00EA5F39" w:rsidRDefault="00EA5F39" w:rsidP="00EA5F39">
      <w:pPr>
        <w:pStyle w:val="Ttulo1"/>
      </w:pPr>
      <w:bookmarkStart w:id="8" w:name="_Toc129180507"/>
      <w:r>
        <w:lastRenderedPageBreak/>
        <w:t>Actividad 3</w:t>
      </w:r>
      <w:bookmarkEnd w:id="8"/>
    </w:p>
    <w:p w14:paraId="7062AE66" w14:textId="77777777" w:rsidR="00EA5F39" w:rsidRDefault="00EA5F39" w:rsidP="00EA5F39">
      <w:pPr>
        <w:pStyle w:val="Ttulo1"/>
      </w:pPr>
      <w:bookmarkStart w:id="9" w:name="_Toc129180508"/>
      <w:r>
        <w:t>SISTEMA DE VENTA</w:t>
      </w:r>
      <w:bookmarkEnd w:id="9"/>
    </w:p>
    <w:p w14:paraId="14C97A3D" w14:textId="77777777" w:rsidR="00EA5F39" w:rsidRPr="00581383" w:rsidRDefault="00EA5F39" w:rsidP="00EA5F39">
      <w:pPr>
        <w:pStyle w:val="Default"/>
        <w:rPr>
          <w:rFonts w:ascii="Arial" w:eastAsia="Calibri" w:hAnsi="Arial" w:cs="Arial"/>
          <w:color w:val="auto"/>
          <w:spacing w:val="-4"/>
          <w:w w:val="105"/>
          <w:sz w:val="22"/>
          <w:szCs w:val="22"/>
        </w:rPr>
      </w:pPr>
    </w:p>
    <w:p w14:paraId="10634151" w14:textId="77777777" w:rsidR="00EA5F39" w:rsidRPr="00D81C29" w:rsidRDefault="00EA5F39" w:rsidP="00EA5F3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14:paraId="4ACD7B05" w14:textId="77777777" w:rsidR="00EA5F39" w:rsidRDefault="00EA5F39" w:rsidP="00EA5F39">
      <w:pPr>
        <w:numPr>
          <w:ilvl w:val="0"/>
          <w:numId w:val="1"/>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Pr>
          <w:rFonts w:ascii="Times New Roman" w:eastAsia="Times New Roman" w:hAnsi="Times New Roman"/>
          <w:sz w:val="24"/>
          <w:szCs w:val="24"/>
          <w:lang w:eastAsia="es-ES"/>
        </w:rPr>
        <w:t xml:space="preserve">realizar búsquedas de productos y ordenar la compra de productos. </w:t>
      </w:r>
    </w:p>
    <w:p w14:paraId="47F54A4E" w14:textId="77777777" w:rsidR="00EA5F39" w:rsidRDefault="00EA5F39" w:rsidP="00EA5F39">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14:paraId="283063DC" w14:textId="77777777" w:rsidR="00EA5F39" w:rsidRPr="00D81C29" w:rsidRDefault="00EA5F39" w:rsidP="00EA5F39">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14:paraId="6373BA5F" w14:textId="77777777" w:rsidR="00EA5F39" w:rsidRDefault="00EA5F39" w:rsidP="00EA5F39">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Pr="00D81C29">
        <w:rPr>
          <w:rFonts w:ascii="Times New Roman" w:eastAsia="Times New Roman" w:hAnsi="Times New Roman"/>
          <w:sz w:val="24"/>
          <w:szCs w:val="24"/>
          <w:lang w:eastAsia="es-ES"/>
        </w:rPr>
        <w:t>.</w:t>
      </w:r>
    </w:p>
    <w:p w14:paraId="69C1CB57" w14:textId="77777777" w:rsidR="00EA5F39" w:rsidRDefault="00EA5F39" w:rsidP="00EA5F39">
      <w:pPr>
        <w:pStyle w:val="Default"/>
        <w:rPr>
          <w:rFonts w:ascii="Arial" w:eastAsia="Calibri" w:hAnsi="Arial" w:cs="Arial"/>
          <w:color w:val="auto"/>
          <w:spacing w:val="-4"/>
          <w:w w:val="105"/>
          <w:sz w:val="22"/>
          <w:szCs w:val="22"/>
        </w:rPr>
      </w:pPr>
    </w:p>
    <w:p w14:paraId="4AA2B9F9"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14:paraId="5FC5587A" w14:textId="77777777" w:rsidR="00EA5F39" w:rsidRDefault="00EA5F39" w:rsidP="00EA5F39">
      <w:pPr>
        <w:pStyle w:val="Default"/>
        <w:rPr>
          <w:rFonts w:ascii="Arial" w:eastAsia="Calibri" w:hAnsi="Arial" w:cs="Arial"/>
          <w:color w:val="auto"/>
          <w:spacing w:val="-4"/>
          <w:w w:val="105"/>
          <w:sz w:val="22"/>
          <w:szCs w:val="22"/>
        </w:rPr>
      </w:pPr>
    </w:p>
    <w:p w14:paraId="30E0240D"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14:paraId="21D3D77F" w14:textId="77777777" w:rsidR="00EA5F39" w:rsidRDefault="00EA5F39" w:rsidP="00EA5F39">
      <w:pPr>
        <w:pStyle w:val="Default"/>
        <w:rPr>
          <w:rFonts w:ascii="Arial" w:eastAsia="Calibri" w:hAnsi="Arial" w:cs="Arial"/>
          <w:color w:val="auto"/>
          <w:spacing w:val="-4"/>
          <w:w w:val="105"/>
          <w:sz w:val="22"/>
          <w:szCs w:val="22"/>
        </w:rPr>
      </w:pPr>
    </w:p>
    <w:p w14:paraId="56FEF5A2"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Para realizar la compra el cliente selecciona los productos deseados e introduce la cantidad a comprar. El sistema comprobará las existencias y mostrará importe de cada producto. Cuando el cliente no quiera más productos mostrará el importe total y solicitará el pago de </w:t>
      </w:r>
      <w:proofErr w:type="gramStart"/>
      <w:r>
        <w:rPr>
          <w:rFonts w:ascii="Arial" w:eastAsia="Calibri" w:hAnsi="Arial" w:cs="Arial"/>
          <w:color w:val="auto"/>
          <w:spacing w:val="-4"/>
          <w:w w:val="105"/>
          <w:sz w:val="22"/>
          <w:szCs w:val="22"/>
        </w:rPr>
        <w:t>la misma</w:t>
      </w:r>
      <w:proofErr w:type="gramEnd"/>
      <w:r>
        <w:rPr>
          <w:rFonts w:ascii="Arial" w:eastAsia="Calibri" w:hAnsi="Arial" w:cs="Arial"/>
          <w:color w:val="auto"/>
          <w:spacing w:val="-4"/>
          <w:w w:val="105"/>
          <w:sz w:val="22"/>
          <w:szCs w:val="22"/>
        </w:rPr>
        <w:t>.</w:t>
      </w:r>
    </w:p>
    <w:p w14:paraId="0E22212B" w14:textId="77777777" w:rsidR="00EA5F39" w:rsidRDefault="00EA5F39" w:rsidP="00EA5F39">
      <w:pPr>
        <w:pStyle w:val="Default"/>
        <w:rPr>
          <w:rFonts w:ascii="Arial" w:eastAsia="Calibri" w:hAnsi="Arial" w:cs="Arial"/>
          <w:color w:val="auto"/>
          <w:spacing w:val="-4"/>
          <w:w w:val="105"/>
          <w:sz w:val="22"/>
          <w:szCs w:val="22"/>
        </w:rPr>
      </w:pPr>
    </w:p>
    <w:p w14:paraId="4E5F35E1"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14:paraId="35A2C89D" w14:textId="77777777" w:rsidR="00EA5F39" w:rsidRDefault="00EA5F39" w:rsidP="00EA5F39">
      <w:pPr>
        <w:pStyle w:val="Default"/>
        <w:rPr>
          <w:rFonts w:ascii="Arial" w:eastAsia="Calibri" w:hAnsi="Arial" w:cs="Arial"/>
          <w:color w:val="auto"/>
          <w:spacing w:val="-4"/>
          <w:w w:val="105"/>
          <w:sz w:val="22"/>
          <w:szCs w:val="22"/>
        </w:rPr>
      </w:pPr>
    </w:p>
    <w:p w14:paraId="40F6FAA3" w14:textId="77777777" w:rsidR="00EA5F39" w:rsidRDefault="00EA5F39" w:rsidP="00EA5F39">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Realiza una ficha de descripción asociada a cada caso de uso descrito.</w:t>
      </w:r>
    </w:p>
    <w:p w14:paraId="5DFA239E" w14:textId="77777777" w:rsidR="00EA5F39" w:rsidRDefault="00EA5F39" w:rsidP="00EA5F39">
      <w:pPr>
        <w:pStyle w:val="Default"/>
        <w:rPr>
          <w:rFonts w:ascii="Arial" w:eastAsia="Calibri" w:hAnsi="Arial" w:cs="Arial"/>
          <w:color w:val="auto"/>
          <w:spacing w:val="-4"/>
          <w:w w:val="105"/>
          <w:sz w:val="22"/>
          <w:szCs w:val="22"/>
        </w:rPr>
      </w:pPr>
    </w:p>
    <w:p w14:paraId="60354D85" w14:textId="77777777" w:rsidR="00EA5F39" w:rsidRDefault="00EA5F39" w:rsidP="00EA5F39">
      <w:pPr>
        <w:spacing w:after="0" w:line="240" w:lineRule="auto"/>
        <w:jc w:val="center"/>
        <w:rPr>
          <w:rFonts w:ascii="Times New Roman" w:eastAsia="Times New Roman" w:hAnsi="Times New Roman"/>
          <w:sz w:val="24"/>
          <w:szCs w:val="24"/>
          <w:lang w:eastAsia="es-ES"/>
        </w:rPr>
      </w:pPr>
      <w:r w:rsidRPr="008C312D">
        <w:rPr>
          <w:rFonts w:ascii="Times New Roman" w:eastAsia="Times New Roman" w:hAnsi="Times New Roman"/>
          <w:noProof/>
          <w:sz w:val="24"/>
          <w:szCs w:val="24"/>
          <w:lang w:eastAsia="es-ES"/>
        </w:rPr>
        <w:lastRenderedPageBreak/>
        <w:drawing>
          <wp:inline distT="0" distB="0" distL="0" distR="0" wp14:anchorId="72951A47" wp14:editId="5D1E1BFD">
            <wp:extent cx="4181475" cy="2509672"/>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4195410" cy="2518036"/>
                    </a:xfrm>
                    <a:prstGeom prst="rect">
                      <a:avLst/>
                    </a:prstGeom>
                  </pic:spPr>
                </pic:pic>
              </a:graphicData>
            </a:graphic>
          </wp:inline>
        </w:drawing>
      </w:r>
    </w:p>
    <w:p w14:paraId="77EBE172" w14:textId="77777777" w:rsidR="00EA5F39" w:rsidRDefault="00EA5F39" w:rsidP="00EA5F39">
      <w:pPr>
        <w:pStyle w:val="Prrafodelista"/>
        <w:numPr>
          <w:ilvl w:val="0"/>
          <w:numId w:val="2"/>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 xml:space="preserve">Buscar: </w:t>
      </w:r>
      <w:r>
        <w:rPr>
          <w:rFonts w:ascii="Times New Roman" w:eastAsia="Times New Roman" w:hAnsi="Times New Roman"/>
          <w:sz w:val="24"/>
          <w:szCs w:val="24"/>
          <w:lang w:eastAsia="es-ES"/>
        </w:rPr>
        <w:t>Busca los criterios de búsqueda en el sistema de ventas.</w:t>
      </w:r>
    </w:p>
    <w:p w14:paraId="2F34D577" w14:textId="77777777" w:rsidR="00EA5F39" w:rsidRDefault="00EA5F39" w:rsidP="00EA5F39">
      <w:pPr>
        <w:pStyle w:val="Prrafodelista"/>
        <w:numPr>
          <w:ilvl w:val="0"/>
          <w:numId w:val="2"/>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Comprar:</w:t>
      </w:r>
      <w:r>
        <w:rPr>
          <w:rFonts w:ascii="Times New Roman" w:eastAsia="Times New Roman" w:hAnsi="Times New Roman"/>
          <w:sz w:val="24"/>
          <w:szCs w:val="24"/>
          <w:lang w:eastAsia="es-ES"/>
        </w:rPr>
        <w:t xml:space="preserve"> El cliente compra productos</w:t>
      </w:r>
    </w:p>
    <w:p w14:paraId="18EE043C" w14:textId="77777777" w:rsidR="00EA5F39" w:rsidRDefault="00EA5F39" w:rsidP="00EA5F39">
      <w:pPr>
        <w:pStyle w:val="Prrafodelista"/>
        <w:numPr>
          <w:ilvl w:val="0"/>
          <w:numId w:val="2"/>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Registrarse:</w:t>
      </w:r>
      <w:r>
        <w:rPr>
          <w:rFonts w:ascii="Times New Roman" w:eastAsia="Times New Roman" w:hAnsi="Times New Roman"/>
          <w:sz w:val="24"/>
          <w:szCs w:val="24"/>
          <w:lang w:eastAsia="es-ES"/>
        </w:rPr>
        <w:t xml:space="preserve"> El cliente tiene que registrarse en el sistema de ventas.</w:t>
      </w:r>
    </w:p>
    <w:p w14:paraId="7E2528A4" w14:textId="77777777" w:rsidR="00EA5F39" w:rsidRPr="005703C7" w:rsidRDefault="00EA5F39" w:rsidP="00EA5F39">
      <w:pPr>
        <w:pStyle w:val="Prrafodelista"/>
        <w:numPr>
          <w:ilvl w:val="0"/>
          <w:numId w:val="2"/>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Insertar producto:</w:t>
      </w:r>
      <w:r>
        <w:rPr>
          <w:rFonts w:ascii="Times New Roman" w:eastAsia="Times New Roman" w:hAnsi="Times New Roman"/>
          <w:sz w:val="24"/>
          <w:szCs w:val="24"/>
          <w:lang w:eastAsia="es-ES"/>
        </w:rPr>
        <w:t xml:space="preserve"> El administrador, agrega productos al sistema.</w:t>
      </w:r>
    </w:p>
    <w:p w14:paraId="0B164506" w14:textId="77777777" w:rsidR="00EA5F39" w:rsidRPr="00EA5F39" w:rsidRDefault="00EA5F39" w:rsidP="00EA5F39"/>
    <w:sectPr w:rsidR="00EA5F39" w:rsidRPr="00EA5F3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1D12" w14:textId="77777777" w:rsidR="00F831AD" w:rsidRDefault="00F831AD" w:rsidP="00EA5F39">
      <w:pPr>
        <w:spacing w:after="0" w:line="240" w:lineRule="auto"/>
      </w:pPr>
      <w:r>
        <w:separator/>
      </w:r>
    </w:p>
  </w:endnote>
  <w:endnote w:type="continuationSeparator" w:id="0">
    <w:p w14:paraId="41A7370D" w14:textId="77777777" w:rsidR="00F831AD" w:rsidRDefault="00F831AD" w:rsidP="00EA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35483"/>
      <w:docPartObj>
        <w:docPartGallery w:val="Page Numbers (Bottom of Page)"/>
        <w:docPartUnique/>
      </w:docPartObj>
    </w:sdtPr>
    <w:sdtContent>
      <w:p w14:paraId="17DE51A1" w14:textId="1AEBA51F" w:rsidR="00EA5F39" w:rsidRDefault="00EA5F39">
        <w:pPr>
          <w:pStyle w:val="Piedepgina"/>
        </w:pPr>
        <w:r>
          <w:rPr>
            <w:noProof/>
          </w:rPr>
          <mc:AlternateContent>
            <mc:Choice Requires="wpg">
              <w:drawing>
                <wp:anchor distT="0" distB="0" distL="114300" distR="114300" simplePos="0" relativeHeight="251659264" behindDoc="0" locked="0" layoutInCell="1" allowOverlap="1" wp14:anchorId="19AF5A51" wp14:editId="295FBE88">
                  <wp:simplePos x="0" y="0"/>
                  <wp:positionH relativeFrom="margin">
                    <wp:align>right</wp:align>
                  </wp:positionH>
                  <wp:positionV relativeFrom="page">
                    <wp:align>bottom</wp:align>
                  </wp:positionV>
                  <wp:extent cx="436880" cy="716915"/>
                  <wp:effectExtent l="7620" t="9525" r="12700" b="698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728932A" w14:textId="77777777" w:rsidR="00EA5F39" w:rsidRDefault="00EA5F3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F5A51" id="Grupo 6"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7728932A" w14:textId="77777777" w:rsidR="00EA5F39" w:rsidRDefault="00EA5F3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A9C7" w14:textId="77777777" w:rsidR="00F831AD" w:rsidRDefault="00F831AD" w:rsidP="00EA5F39">
      <w:pPr>
        <w:spacing w:after="0" w:line="240" w:lineRule="auto"/>
      </w:pPr>
      <w:r>
        <w:separator/>
      </w:r>
    </w:p>
  </w:footnote>
  <w:footnote w:type="continuationSeparator" w:id="0">
    <w:p w14:paraId="0C2F62DB" w14:textId="77777777" w:rsidR="00F831AD" w:rsidRDefault="00F831AD" w:rsidP="00EA5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1407D"/>
    <w:multiLevelType w:val="hybridMultilevel"/>
    <w:tmpl w:val="66E25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0347766">
    <w:abstractNumId w:val="0"/>
  </w:num>
  <w:num w:numId="2" w16cid:durableId="87651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39"/>
    <w:rsid w:val="00EA5F39"/>
    <w:rsid w:val="00F831AD"/>
    <w:rsid w:val="00F93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527A3"/>
  <w15:chartTrackingRefBased/>
  <w15:docId w15:val="{A5EBE061-E5BE-4346-96B0-456A4BDE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5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5F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5F3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A5F3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EA5F39"/>
    <w:rPr>
      <w:rFonts w:asciiTheme="majorHAnsi" w:eastAsiaTheme="majorEastAsia" w:hAnsiTheme="majorHAnsi" w:cstheme="majorBidi"/>
      <w:color w:val="2F5496" w:themeColor="accent1" w:themeShade="BF"/>
      <w:sz w:val="32"/>
      <w:szCs w:val="32"/>
    </w:rPr>
  </w:style>
  <w:style w:type="paragraph" w:customStyle="1" w:styleId="Default">
    <w:name w:val="Default"/>
    <w:rsid w:val="00EA5F3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A5F39"/>
    <w:pPr>
      <w:spacing w:after="200" w:line="276" w:lineRule="auto"/>
      <w:ind w:left="720"/>
      <w:contextualSpacing/>
    </w:pPr>
    <w:rPr>
      <w:rFonts w:ascii="Calibri" w:eastAsia="Calibri" w:hAnsi="Calibri" w:cs="Times New Roman"/>
    </w:rPr>
  </w:style>
  <w:style w:type="paragraph" w:styleId="TtuloTDC">
    <w:name w:val="TOC Heading"/>
    <w:basedOn w:val="Ttulo1"/>
    <w:next w:val="Normal"/>
    <w:uiPriority w:val="39"/>
    <w:unhideWhenUsed/>
    <w:qFormat/>
    <w:rsid w:val="00EA5F39"/>
    <w:pPr>
      <w:outlineLvl w:val="9"/>
    </w:pPr>
    <w:rPr>
      <w:lang w:eastAsia="es-ES"/>
    </w:rPr>
  </w:style>
  <w:style w:type="paragraph" w:styleId="TDC1">
    <w:name w:val="toc 1"/>
    <w:basedOn w:val="Normal"/>
    <w:next w:val="Normal"/>
    <w:autoRedefine/>
    <w:uiPriority w:val="39"/>
    <w:unhideWhenUsed/>
    <w:rsid w:val="00EA5F39"/>
    <w:pPr>
      <w:shd w:val="clear" w:color="auto" w:fill="FFFFFF" w:themeFill="background1"/>
      <w:tabs>
        <w:tab w:val="right" w:leader="dot" w:pos="8494"/>
      </w:tabs>
      <w:spacing w:after="100"/>
    </w:pPr>
  </w:style>
  <w:style w:type="character" w:styleId="Hipervnculo">
    <w:name w:val="Hyperlink"/>
    <w:basedOn w:val="Fuentedeprrafopredeter"/>
    <w:uiPriority w:val="99"/>
    <w:unhideWhenUsed/>
    <w:rsid w:val="00EA5F39"/>
    <w:rPr>
      <w:color w:val="0563C1" w:themeColor="hyperlink"/>
      <w:u w:val="single"/>
    </w:rPr>
  </w:style>
  <w:style w:type="paragraph" w:styleId="Encabezado">
    <w:name w:val="header"/>
    <w:basedOn w:val="Normal"/>
    <w:link w:val="EncabezadoCar"/>
    <w:uiPriority w:val="99"/>
    <w:unhideWhenUsed/>
    <w:rsid w:val="00EA5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5F39"/>
  </w:style>
  <w:style w:type="paragraph" w:styleId="Piedepgina">
    <w:name w:val="footer"/>
    <w:basedOn w:val="Normal"/>
    <w:link w:val="PiedepginaCar"/>
    <w:uiPriority w:val="99"/>
    <w:unhideWhenUsed/>
    <w:rsid w:val="00EA5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C8B8-593F-4E49-9BBA-138C9AFD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743</Words>
  <Characters>4092</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Méndez Gutiérrez</dc:creator>
  <cp:keywords/>
  <dc:description/>
  <cp:lastModifiedBy>Brian Méndez Gutiérrez</cp:lastModifiedBy>
  <cp:revision>1</cp:revision>
  <dcterms:created xsi:type="dcterms:W3CDTF">2023-03-08T14:04:00Z</dcterms:created>
  <dcterms:modified xsi:type="dcterms:W3CDTF">2023-03-08T14:09:00Z</dcterms:modified>
</cp:coreProperties>
</file>