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E718" w14:textId="0F883481" w:rsidR="00327F6F" w:rsidRPr="000E0E5F" w:rsidRDefault="003832AB" w:rsidP="00327F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lang w:val="es-MX"/>
        </w:rPr>
        <w:t xml:space="preserve">¿Qué son y </w:t>
      </w:r>
      <w:r w:rsidRPr="000E0E5F">
        <w:rPr>
          <w:rFonts w:ascii="Arial" w:hAnsi="Arial" w:cs="Arial"/>
          <w:sz w:val="24"/>
          <w:szCs w:val="24"/>
          <w:lang w:val="es-MX"/>
        </w:rPr>
        <w:t>para</w:t>
      </w:r>
      <w:r w:rsidRPr="000E0E5F">
        <w:rPr>
          <w:rFonts w:ascii="Arial" w:hAnsi="Arial" w:cs="Arial"/>
          <w:b/>
          <w:bCs/>
          <w:sz w:val="24"/>
          <w:szCs w:val="24"/>
          <w:lang w:val="es-MX"/>
        </w:rPr>
        <w:t xml:space="preserve"> qué nos sirven HTML y CSS?</w:t>
      </w:r>
    </w:p>
    <w:p w14:paraId="7752F3AE" w14:textId="6A7B1002" w:rsidR="003832AB" w:rsidRPr="000E0E5F" w:rsidRDefault="003832AB" w:rsidP="00327F6F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HTML</w:t>
      </w:r>
      <w:r w:rsidRPr="000E0E5F">
        <w:rPr>
          <w:rFonts w:ascii="Arial" w:hAnsi="Arial" w:cs="Arial"/>
          <w:lang w:val="es-MX"/>
        </w:rPr>
        <w:t xml:space="preserve"> es un lenguaje de marcado usado para decirle a tu navegador cómo estructurar las páginas que visitamos. Este no es un lenguaje de programación.</w:t>
      </w:r>
    </w:p>
    <w:p w14:paraId="0E221F2E" w14:textId="23A8660D" w:rsidR="003832AB" w:rsidRPr="000E0E5F" w:rsidRDefault="003832AB" w:rsidP="00327F6F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CSS</w:t>
      </w:r>
      <w:r w:rsidRPr="000E0E5F">
        <w:rPr>
          <w:rFonts w:ascii="Arial" w:hAnsi="Arial" w:cs="Arial"/>
          <w:lang w:val="es-MX"/>
        </w:rPr>
        <w:t xml:space="preserve"> es un lenguaje que nos permite crear páginas web con un diseño agradable para los usuarios. Tampoco es un lenguaje de programación.</w:t>
      </w:r>
    </w:p>
    <w:p w14:paraId="0E5FC882" w14:textId="0B9BD728" w:rsidR="007620BD" w:rsidRPr="000E0E5F" w:rsidRDefault="007620BD" w:rsidP="00327F6F">
      <w:pPr>
        <w:rPr>
          <w:rFonts w:ascii="Arial" w:hAnsi="Arial" w:cs="Arial"/>
          <w:lang w:val="es-MX"/>
        </w:rPr>
      </w:pPr>
    </w:p>
    <w:p w14:paraId="168198DC" w14:textId="77777777" w:rsidR="007620BD" w:rsidRPr="000E0E5F" w:rsidRDefault="007620BD" w:rsidP="007620BD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DOM, CSSOM, Render </w:t>
      </w:r>
      <w:proofErr w:type="spellStart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Tree</w:t>
      </w:r>
      <w:proofErr w:type="spellEnd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y el proceso de renderizado de la Web</w:t>
      </w:r>
    </w:p>
    <w:p w14:paraId="06382D43" w14:textId="78B0956F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DOM</w:t>
      </w:r>
      <w:r w:rsidRPr="000E0E5F">
        <w:rPr>
          <w:rFonts w:ascii="Arial" w:hAnsi="Arial" w:cs="Arial"/>
          <w:lang w:val="es-MX"/>
        </w:rPr>
        <w:t xml:space="preserve">: </w:t>
      </w:r>
      <w:proofErr w:type="spellStart"/>
      <w:r w:rsidRPr="000E0E5F">
        <w:rPr>
          <w:rFonts w:ascii="Arial" w:hAnsi="Arial" w:cs="Arial"/>
          <w:lang w:val="es-MX"/>
        </w:rPr>
        <w:t>Document</w:t>
      </w:r>
      <w:proofErr w:type="spellEnd"/>
      <w:r w:rsidRPr="000E0E5F">
        <w:rPr>
          <w:rFonts w:ascii="Arial" w:hAnsi="Arial" w:cs="Arial"/>
          <w:lang w:val="es-MX"/>
        </w:rPr>
        <w:t xml:space="preserve"> </w:t>
      </w:r>
      <w:proofErr w:type="spellStart"/>
      <w:r w:rsidRPr="000E0E5F">
        <w:rPr>
          <w:rFonts w:ascii="Arial" w:hAnsi="Arial" w:cs="Arial"/>
          <w:lang w:val="es-MX"/>
        </w:rPr>
        <w:t>Object</w:t>
      </w:r>
      <w:proofErr w:type="spellEnd"/>
      <w:r w:rsidRPr="000E0E5F">
        <w:rPr>
          <w:rFonts w:ascii="Arial" w:hAnsi="Arial" w:cs="Arial"/>
          <w:lang w:val="es-MX"/>
        </w:rPr>
        <w:t xml:space="preserve"> </w:t>
      </w:r>
      <w:proofErr w:type="spellStart"/>
      <w:r w:rsidRPr="000E0E5F">
        <w:rPr>
          <w:rFonts w:ascii="Arial" w:hAnsi="Arial" w:cs="Arial"/>
          <w:lang w:val="es-MX"/>
        </w:rPr>
        <w:t>Model</w:t>
      </w:r>
      <w:proofErr w:type="spellEnd"/>
      <w:r w:rsidRPr="000E0E5F">
        <w:rPr>
          <w:rFonts w:ascii="Arial" w:hAnsi="Arial" w:cs="Arial"/>
          <w:lang w:val="es-MX"/>
        </w:rPr>
        <w:t>. Es una transformación del código HTML escrito por nosotros a objetos entendibles para el navegador.</w:t>
      </w:r>
    </w:p>
    <w:p w14:paraId="2961C540" w14:textId="2D6CF3FE" w:rsidR="00BC14BE" w:rsidRPr="000E0E5F" w:rsidRDefault="00BC14BE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El navegador realiza 5 pasos para poder entender el código que hemos escrito en HTML:</w:t>
      </w:r>
    </w:p>
    <w:p w14:paraId="47D91BC2" w14:textId="269BE16B" w:rsidR="00BC14BE" w:rsidRPr="000E0E5F" w:rsidRDefault="00BC14BE" w:rsidP="00BC14BE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Convierte el código en </w:t>
      </w:r>
      <w:r w:rsidRPr="000E0E5F">
        <w:rPr>
          <w:rFonts w:ascii="Arial" w:hAnsi="Arial" w:cs="Arial"/>
          <w:b/>
          <w:bCs/>
          <w:lang w:val="es-MX"/>
        </w:rPr>
        <w:t xml:space="preserve">bytes </w:t>
      </w:r>
      <w:r w:rsidRPr="000E0E5F">
        <w:rPr>
          <w:rFonts w:ascii="Arial" w:hAnsi="Arial" w:cs="Arial"/>
          <w:lang w:val="es-MX"/>
        </w:rPr>
        <w:t>para poder entenderlo.</w:t>
      </w:r>
    </w:p>
    <w:p w14:paraId="5AF051CA" w14:textId="34E2138B" w:rsidR="00BC14BE" w:rsidRPr="000E0E5F" w:rsidRDefault="00BC14BE" w:rsidP="00BC14BE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Convierte en caracteres dependiendo de la codificación que usemos (Por ejemplo: UTF-8)</w:t>
      </w:r>
    </w:p>
    <w:p w14:paraId="60149B54" w14:textId="46958B8D" w:rsidR="00BC14BE" w:rsidRPr="000E0E5F" w:rsidRDefault="00BC14BE" w:rsidP="00BC14BE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Convierte los caracteres en tokens para ordenarlos, automáticamente detecta a que etiqueta hace relación la agrupación de caracteres (W3C)</w:t>
      </w:r>
    </w:p>
    <w:p w14:paraId="72176E72" w14:textId="37C33037" w:rsidR="00BC14BE" w:rsidRPr="000E0E5F" w:rsidRDefault="00BC14BE" w:rsidP="00BC14BE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Hace transformación a nodos los objetos.</w:t>
      </w:r>
    </w:p>
    <w:p w14:paraId="6E040018" w14:textId="3FC07A8F" w:rsidR="00BC14BE" w:rsidRPr="000E0E5F" w:rsidRDefault="00BC14BE" w:rsidP="007620BD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Organiza los objetos en el DOM, sigue la estructura de árbol, donde su raíz es la etiqueta principal </w:t>
      </w:r>
      <w:r w:rsidRPr="000E0E5F">
        <w:rPr>
          <w:rFonts w:ascii="Arial" w:hAnsi="Arial" w:cs="Arial"/>
          <w:b/>
          <w:bCs/>
          <w:lang w:val="es-MX"/>
        </w:rPr>
        <w:t>&lt;HTML&gt;</w:t>
      </w:r>
      <w:r w:rsidRPr="000E0E5F">
        <w:rPr>
          <w:rFonts w:ascii="Arial" w:hAnsi="Arial" w:cs="Arial"/>
          <w:lang w:val="es-MX"/>
        </w:rPr>
        <w:t xml:space="preserve"> y desde allí empieza a bifurcarse de manera jerárquica.</w:t>
      </w:r>
    </w:p>
    <w:p w14:paraId="562A9E35" w14:textId="77777777" w:rsidR="00BC14BE" w:rsidRPr="000E0E5F" w:rsidRDefault="00BC14BE" w:rsidP="00BC14BE">
      <w:pPr>
        <w:pStyle w:val="Prrafodelista"/>
        <w:rPr>
          <w:rFonts w:ascii="Arial" w:hAnsi="Arial" w:cs="Arial"/>
          <w:lang w:val="es-MX"/>
        </w:rPr>
      </w:pPr>
    </w:p>
    <w:p w14:paraId="5022A9EE" w14:textId="0C5CB349" w:rsidR="00C83E09" w:rsidRPr="000E0E5F" w:rsidRDefault="00BC14BE" w:rsidP="004A270F">
      <w:pPr>
        <w:pStyle w:val="Prrafodelista"/>
        <w:jc w:val="center"/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noProof/>
        </w:rPr>
        <w:drawing>
          <wp:inline distT="0" distB="0" distL="0" distR="0" wp14:anchorId="7C74FB9E" wp14:editId="2EE5C4ED">
            <wp:extent cx="441960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6E8A" w14:textId="77777777" w:rsidR="00C83E09" w:rsidRPr="000E0E5F" w:rsidRDefault="00C83E09" w:rsidP="00BC14BE">
      <w:pPr>
        <w:pStyle w:val="Prrafodelista"/>
        <w:jc w:val="center"/>
        <w:rPr>
          <w:rFonts w:ascii="Arial" w:hAnsi="Arial" w:cs="Arial"/>
          <w:lang w:val="es-MX"/>
        </w:rPr>
      </w:pPr>
    </w:p>
    <w:p w14:paraId="686A86A2" w14:textId="2B97AE0A" w:rsidR="00BC14BE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CSSOM</w:t>
      </w:r>
      <w:r w:rsidRPr="000E0E5F">
        <w:rPr>
          <w:rFonts w:ascii="Arial" w:hAnsi="Arial" w:cs="Arial"/>
          <w:lang w:val="es-MX"/>
        </w:rPr>
        <w:t>: Así como el DOM para el HTML, EL CSSOM es una representación de objetos de nuestros estilos en CSS.</w:t>
      </w:r>
      <w:r w:rsidR="00720564" w:rsidRPr="000E0E5F">
        <w:rPr>
          <w:rFonts w:ascii="Arial" w:hAnsi="Arial" w:cs="Arial"/>
          <w:lang w:val="es-MX"/>
        </w:rPr>
        <w:t xml:space="preserve"> El CSS hace una </w:t>
      </w:r>
      <w:proofErr w:type="gramStart"/>
      <w:r w:rsidR="00720564" w:rsidRPr="000E0E5F">
        <w:rPr>
          <w:rFonts w:ascii="Arial" w:hAnsi="Arial" w:cs="Arial"/>
          <w:lang w:val="es-MX"/>
        </w:rPr>
        <w:t>transformación</w:t>
      </w:r>
      <w:proofErr w:type="gramEnd"/>
      <w:r w:rsidR="00720564" w:rsidRPr="000E0E5F">
        <w:rPr>
          <w:rFonts w:ascii="Arial" w:hAnsi="Arial" w:cs="Arial"/>
          <w:lang w:val="es-MX"/>
        </w:rPr>
        <w:t xml:space="preserve"> pero se pega a la transformación hecha por el DOM, asignándole a cada objeto de este el CSS que le corresponde.</w:t>
      </w:r>
    </w:p>
    <w:p w14:paraId="2CA4160D" w14:textId="5B56BE1A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Render </w:t>
      </w:r>
      <w:proofErr w:type="spellStart"/>
      <w:r w:rsidRPr="000E0E5F">
        <w:rPr>
          <w:rFonts w:ascii="Arial" w:hAnsi="Arial" w:cs="Arial"/>
          <w:b/>
          <w:bCs/>
          <w:lang w:val="es-MX"/>
        </w:rPr>
        <w:t>Tree</w:t>
      </w:r>
      <w:proofErr w:type="spellEnd"/>
      <w:r w:rsidRPr="000E0E5F">
        <w:rPr>
          <w:rFonts w:ascii="Arial" w:hAnsi="Arial" w:cs="Arial"/>
          <w:lang w:val="es-MX"/>
        </w:rPr>
        <w:t>: Es la unión entre el DOM y el CSSOM para renderizar todo el código de nuestra página web.</w:t>
      </w:r>
    </w:p>
    <w:p w14:paraId="29C7C955" w14:textId="77777777" w:rsidR="004A270F" w:rsidRPr="000E0E5F" w:rsidRDefault="004A270F" w:rsidP="007620BD">
      <w:pPr>
        <w:rPr>
          <w:rFonts w:ascii="Arial" w:hAnsi="Arial" w:cs="Arial"/>
          <w:lang w:val="es-MX"/>
        </w:rPr>
      </w:pPr>
    </w:p>
    <w:p w14:paraId="3C98CB17" w14:textId="5422BED7" w:rsidR="007620BD" w:rsidRPr="000E0E5F" w:rsidRDefault="007620BD" w:rsidP="007620BD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Pasos que sigue el navegador para construir las páginas web:</w:t>
      </w:r>
    </w:p>
    <w:p w14:paraId="4CB3FA8F" w14:textId="77777777" w:rsidR="007620BD" w:rsidRPr="000E0E5F" w:rsidRDefault="007620BD" w:rsidP="007620BD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lastRenderedPageBreak/>
        <w:t>Procesa el HTML para construir el DOM.</w:t>
      </w:r>
    </w:p>
    <w:p w14:paraId="2FA02B8C" w14:textId="77777777" w:rsidR="007620BD" w:rsidRPr="000E0E5F" w:rsidRDefault="007620BD" w:rsidP="007620BD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Procesa el CSS para construir el CSSOM.</w:t>
      </w:r>
    </w:p>
    <w:p w14:paraId="2EB36D68" w14:textId="77777777" w:rsidR="007620BD" w:rsidRPr="000E0E5F" w:rsidRDefault="007620BD" w:rsidP="007620BD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El DOM se une con el CSSOM para crear el Render </w:t>
      </w:r>
      <w:proofErr w:type="spellStart"/>
      <w:r w:rsidRPr="000E0E5F">
        <w:rPr>
          <w:rFonts w:ascii="Arial" w:hAnsi="Arial" w:cs="Arial"/>
          <w:lang w:val="es-MX"/>
        </w:rPr>
        <w:t>Tree</w:t>
      </w:r>
      <w:proofErr w:type="spellEnd"/>
      <w:r w:rsidRPr="000E0E5F">
        <w:rPr>
          <w:rFonts w:ascii="Arial" w:hAnsi="Arial" w:cs="Arial"/>
          <w:lang w:val="es-MX"/>
        </w:rPr>
        <w:t>.</w:t>
      </w:r>
    </w:p>
    <w:p w14:paraId="3478F690" w14:textId="77777777" w:rsidR="007620BD" w:rsidRPr="000E0E5F" w:rsidRDefault="007620BD" w:rsidP="007620BD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Se aplican los estilos CSS en el Render </w:t>
      </w:r>
      <w:proofErr w:type="spellStart"/>
      <w:r w:rsidRPr="000E0E5F">
        <w:rPr>
          <w:rFonts w:ascii="Arial" w:hAnsi="Arial" w:cs="Arial"/>
          <w:lang w:val="es-MX"/>
        </w:rPr>
        <w:t>Tree</w:t>
      </w:r>
      <w:proofErr w:type="spellEnd"/>
      <w:r w:rsidRPr="000E0E5F">
        <w:rPr>
          <w:rFonts w:ascii="Arial" w:hAnsi="Arial" w:cs="Arial"/>
          <w:lang w:val="es-MX"/>
        </w:rPr>
        <w:t>.</w:t>
      </w:r>
    </w:p>
    <w:p w14:paraId="7499C849" w14:textId="1F97CC9A" w:rsidR="007620BD" w:rsidRPr="000E0E5F" w:rsidRDefault="007620BD" w:rsidP="007620BD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Se ““pintan”” los nodos en la pantalla para que los usuarios vean el contenido de la página web.</w:t>
      </w:r>
    </w:p>
    <w:p w14:paraId="58A4BC81" w14:textId="77777777" w:rsidR="003832AB" w:rsidRPr="000E0E5F" w:rsidRDefault="003832AB" w:rsidP="00327F6F">
      <w:pPr>
        <w:rPr>
          <w:rFonts w:ascii="Arial" w:hAnsi="Arial" w:cs="Arial"/>
          <w:lang w:val="es-MX"/>
        </w:rPr>
      </w:pPr>
    </w:p>
    <w:p w14:paraId="6F228D38" w14:textId="4B3E7BE2" w:rsidR="00327F6F" w:rsidRPr="000E0E5F" w:rsidRDefault="004A270F" w:rsidP="00327F6F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noProof/>
        </w:rPr>
        <w:drawing>
          <wp:inline distT="0" distB="0" distL="0" distR="0" wp14:anchorId="7593C10E" wp14:editId="3E49CD3F">
            <wp:extent cx="5286375" cy="633432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14" cy="63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9102" w14:textId="77777777" w:rsidR="00383329" w:rsidRPr="000E0E5F" w:rsidRDefault="00383329" w:rsidP="0038332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Anatomía de un Elemento HTML: Atributos, Anidamiento y Elementos vacíos</w:t>
      </w:r>
    </w:p>
    <w:p w14:paraId="767CA772" w14:textId="54F8C2AA" w:rsidR="00383329" w:rsidRPr="000E0E5F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lastRenderedPageBreak/>
        <w:t>Nuestros elementos HTML se componen de:</w:t>
      </w:r>
    </w:p>
    <w:p w14:paraId="2730C4AA" w14:textId="77777777" w:rsidR="00383329" w:rsidRPr="000E0E5F" w:rsidRDefault="00383329" w:rsidP="00383329">
      <w:pPr>
        <w:pStyle w:val="Prrafodelista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Etiqueta de apertura</w:t>
      </w:r>
      <w:r w:rsidRPr="000E0E5F">
        <w:rPr>
          <w:rFonts w:ascii="Arial" w:hAnsi="Arial" w:cs="Arial"/>
          <w:lang w:val="es-MX"/>
        </w:rPr>
        <w:t>: el nombre de nuestra etiqueta encerrado entre símbolos de mayor o menor. Por ejemplo: &lt;h1&gt;.</w:t>
      </w:r>
    </w:p>
    <w:p w14:paraId="14F5782A" w14:textId="77777777" w:rsidR="00383329" w:rsidRPr="000E0E5F" w:rsidRDefault="00383329" w:rsidP="00383329">
      <w:pPr>
        <w:pStyle w:val="Prrafodelista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Contenido</w:t>
      </w:r>
      <w:r w:rsidRPr="000E0E5F">
        <w:rPr>
          <w:rFonts w:ascii="Arial" w:hAnsi="Arial" w:cs="Arial"/>
          <w:lang w:val="es-MX"/>
        </w:rPr>
        <w:t>: dentro de nuestras etiquetas podemos añadir texto u otros elementos HTML, lo que conocemos como anidamiento.</w:t>
      </w:r>
    </w:p>
    <w:p w14:paraId="280FA4E6" w14:textId="77777777" w:rsidR="00383329" w:rsidRPr="000E0E5F" w:rsidRDefault="00383329" w:rsidP="00383329">
      <w:pPr>
        <w:pStyle w:val="Prrafodelista"/>
        <w:numPr>
          <w:ilvl w:val="0"/>
          <w:numId w:val="11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Etiqueta de cierre</w:t>
      </w:r>
      <w:r w:rsidRPr="000E0E5F">
        <w:rPr>
          <w:rFonts w:ascii="Arial" w:hAnsi="Arial" w:cs="Arial"/>
          <w:lang w:val="es-MX"/>
        </w:rPr>
        <w:t xml:space="preserve">: son casi iguales que las etiquetas de apertura, pero también necesitan un </w:t>
      </w:r>
      <w:proofErr w:type="spellStart"/>
      <w:r w:rsidRPr="000E0E5F">
        <w:rPr>
          <w:rFonts w:ascii="Arial" w:hAnsi="Arial" w:cs="Arial"/>
          <w:lang w:val="es-MX"/>
        </w:rPr>
        <w:t>slash</w:t>
      </w:r>
      <w:proofErr w:type="spellEnd"/>
      <w:r w:rsidRPr="000E0E5F">
        <w:rPr>
          <w:rFonts w:ascii="Arial" w:hAnsi="Arial" w:cs="Arial"/>
          <w:lang w:val="es-MX"/>
        </w:rPr>
        <w:t xml:space="preserve"> (/) antes del nombre de la etiqueta. Por ejemplo: &lt;/h1&gt;.</w:t>
      </w:r>
    </w:p>
    <w:p w14:paraId="589ADFD1" w14:textId="04481C60" w:rsidR="00383329" w:rsidRPr="000E0E5F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Las etiquetas de apertura también pueden tener atributos. Los atributos nos permiten definir características especiales para nuestros elementos: &lt;etiqueta atributo=""valor del atributo""&gt;. Por ejemplo: &lt;h1 </w:t>
      </w:r>
      <w:proofErr w:type="spellStart"/>
      <w:r w:rsidRPr="000E0E5F">
        <w:rPr>
          <w:rFonts w:ascii="Arial" w:hAnsi="Arial" w:cs="Arial"/>
          <w:lang w:val="es-MX"/>
        </w:rPr>
        <w:t>class</w:t>
      </w:r>
      <w:proofErr w:type="spellEnd"/>
      <w:r w:rsidRPr="000E0E5F">
        <w:rPr>
          <w:rFonts w:ascii="Arial" w:hAnsi="Arial" w:cs="Arial"/>
          <w:lang w:val="es-MX"/>
        </w:rPr>
        <w:t>=""saludo""&gt;.</w:t>
      </w:r>
    </w:p>
    <w:p w14:paraId="02B82266" w14:textId="68082B8A" w:rsidR="00D62B5C" w:rsidRPr="000E0E5F" w:rsidRDefault="00383329" w:rsidP="00383329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También existen elementos vacíos. Estos elementos no tienen contenido ni etiqueta de cierre, solo etiqueta de apertura y atributos. Por ejemplo: &lt;</w:t>
      </w:r>
      <w:proofErr w:type="spellStart"/>
      <w:r w:rsidRPr="000E0E5F">
        <w:rPr>
          <w:rFonts w:ascii="Arial" w:hAnsi="Arial" w:cs="Arial"/>
          <w:lang w:val="es-MX"/>
        </w:rPr>
        <w:t>img</w:t>
      </w:r>
      <w:proofErr w:type="spellEnd"/>
      <w:r w:rsidRPr="000E0E5F">
        <w:rPr>
          <w:rFonts w:ascii="Arial" w:hAnsi="Arial" w:cs="Arial"/>
          <w:lang w:val="es-MX"/>
        </w:rPr>
        <w:t xml:space="preserve"> </w:t>
      </w:r>
      <w:proofErr w:type="spellStart"/>
      <w:r w:rsidRPr="000E0E5F">
        <w:rPr>
          <w:rFonts w:ascii="Arial" w:hAnsi="Arial" w:cs="Arial"/>
          <w:lang w:val="es-MX"/>
        </w:rPr>
        <w:t>src</w:t>
      </w:r>
      <w:proofErr w:type="spellEnd"/>
      <w:r w:rsidRPr="000E0E5F">
        <w:rPr>
          <w:rFonts w:ascii="Arial" w:hAnsi="Arial" w:cs="Arial"/>
          <w:lang w:val="es-MX"/>
        </w:rPr>
        <w:t xml:space="preserve">=""puppy.png"" </w:t>
      </w:r>
      <w:proofErr w:type="spellStart"/>
      <w:r w:rsidRPr="000E0E5F">
        <w:rPr>
          <w:rFonts w:ascii="Arial" w:hAnsi="Arial" w:cs="Arial"/>
          <w:lang w:val="es-MX"/>
        </w:rPr>
        <w:t>alt</w:t>
      </w:r>
      <w:proofErr w:type="spellEnd"/>
      <w:r w:rsidRPr="000E0E5F">
        <w:rPr>
          <w:rFonts w:ascii="Arial" w:hAnsi="Arial" w:cs="Arial"/>
          <w:lang w:val="es-MX"/>
        </w:rPr>
        <w:t>=""mi mascota""&gt;.</w:t>
      </w:r>
    </w:p>
    <w:p w14:paraId="19B873A7" w14:textId="43290006" w:rsidR="00327F6F" w:rsidRPr="000E0E5F" w:rsidRDefault="00D62B5C" w:rsidP="00327F6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Anatomía de un Documento HTML: DOCTYPE, </w:t>
      </w:r>
      <w:proofErr w:type="spellStart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html</w:t>
      </w:r>
      <w:proofErr w:type="spellEnd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, head y </w:t>
      </w:r>
      <w:proofErr w:type="spellStart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body</w:t>
      </w:r>
      <w:proofErr w:type="spellEnd"/>
    </w:p>
    <w:p w14:paraId="16F2CC16" w14:textId="2A5C84C8" w:rsidR="00D62B5C" w:rsidRPr="000E0E5F" w:rsidRDefault="00D62B5C" w:rsidP="00D62B5C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DOCTYPE: </w:t>
      </w:r>
      <w:r w:rsidRPr="000E0E5F">
        <w:rPr>
          <w:rFonts w:ascii="Arial" w:hAnsi="Arial" w:cs="Arial"/>
          <w:lang w:val="es-MX"/>
        </w:rPr>
        <w:t>Nos asegura que el documento sea analizado de la misma manera en los diferentes navegadores.</w:t>
      </w:r>
    </w:p>
    <w:p w14:paraId="3A5EB423" w14:textId="3FD549B2" w:rsidR="00D62B5C" w:rsidRPr="000E0E5F" w:rsidRDefault="00D62B5C" w:rsidP="00D62B5C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HTML: </w:t>
      </w:r>
      <w:r w:rsidRPr="000E0E5F">
        <w:rPr>
          <w:rFonts w:ascii="Arial" w:hAnsi="Arial" w:cs="Arial"/>
          <w:lang w:val="es-MX"/>
        </w:rPr>
        <w:t xml:space="preserve">Es la etiqueta principal que también es conocida como </w:t>
      </w:r>
      <w:proofErr w:type="spellStart"/>
      <w:r w:rsidRPr="000E0E5F">
        <w:rPr>
          <w:rFonts w:ascii="Arial" w:hAnsi="Arial" w:cs="Arial"/>
          <w:b/>
          <w:bCs/>
          <w:lang w:val="es-MX"/>
        </w:rPr>
        <w:t>root</w:t>
      </w:r>
      <w:proofErr w:type="spellEnd"/>
      <w:r w:rsidRPr="000E0E5F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E0E5F">
        <w:rPr>
          <w:rFonts w:ascii="Arial" w:hAnsi="Arial" w:cs="Arial"/>
          <w:b/>
          <w:bCs/>
          <w:lang w:val="es-MX"/>
        </w:rPr>
        <w:t>element</w:t>
      </w:r>
      <w:proofErr w:type="spellEnd"/>
      <w:r w:rsidRPr="000E0E5F">
        <w:rPr>
          <w:rFonts w:ascii="Arial" w:hAnsi="Arial" w:cs="Arial"/>
          <w:lang w:val="es-MX"/>
        </w:rPr>
        <w:t>.</w:t>
      </w:r>
    </w:p>
    <w:p w14:paraId="7479061B" w14:textId="31A76B5B" w:rsidR="00D62B5C" w:rsidRPr="000E0E5F" w:rsidRDefault="00D62B5C" w:rsidP="00D62B5C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HEAD: </w:t>
      </w:r>
      <w:r w:rsidRPr="000E0E5F">
        <w:rPr>
          <w:rFonts w:ascii="Arial" w:hAnsi="Arial" w:cs="Arial"/>
          <w:lang w:val="es-MX"/>
        </w:rPr>
        <w:t>No tiene ninguna implicación visual dentro del navegador. Dentro se declara la decodificación en caracteres. Además, se les declara otros tipos de meta. Una de sus propiedades extras es el título.</w:t>
      </w:r>
    </w:p>
    <w:p w14:paraId="204ED157" w14:textId="5D397A38" w:rsidR="00D62B5C" w:rsidRPr="000E0E5F" w:rsidRDefault="00D62B5C" w:rsidP="00D62B5C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 xml:space="preserve">BODY: </w:t>
      </w:r>
      <w:r w:rsidRPr="000E0E5F">
        <w:rPr>
          <w:rFonts w:ascii="Arial" w:hAnsi="Arial" w:cs="Arial"/>
          <w:lang w:val="es-MX"/>
        </w:rPr>
        <w:t xml:space="preserve">Aquí estará el cuerpo o esqueleto de HTML. </w:t>
      </w:r>
    </w:p>
    <w:p w14:paraId="74EC524B" w14:textId="3F6D8806" w:rsidR="003330D8" w:rsidRPr="000E0E5F" w:rsidRDefault="000B6D14" w:rsidP="000B6D14">
      <w:pPr>
        <w:rPr>
          <w:rFonts w:ascii="Arial" w:hAnsi="Arial" w:cs="Arial"/>
        </w:rPr>
      </w:pPr>
      <w:r w:rsidRPr="000E0E5F">
        <w:rPr>
          <w:rFonts w:ascii="Arial" w:hAnsi="Arial" w:cs="Arial"/>
          <w:lang w:val="es-MX"/>
        </w:rPr>
        <w:t xml:space="preserve">Dentro del archivo </w:t>
      </w:r>
      <w:r w:rsidRPr="000E0E5F">
        <w:rPr>
          <w:rFonts w:ascii="Arial" w:hAnsi="Arial" w:cs="Arial"/>
          <w:b/>
          <w:bCs/>
          <w:lang w:val="es-MX"/>
        </w:rPr>
        <w:t xml:space="preserve">HTML </w:t>
      </w:r>
      <w:r w:rsidRPr="000E0E5F">
        <w:rPr>
          <w:rFonts w:ascii="Arial" w:hAnsi="Arial" w:cs="Arial"/>
        </w:rPr>
        <w:t>se puede agregar una zona para el CSS</w:t>
      </w:r>
      <w:r w:rsidR="003330D8" w:rsidRPr="000E0E5F">
        <w:rPr>
          <w:rFonts w:ascii="Arial" w:hAnsi="Arial" w:cs="Arial"/>
        </w:rPr>
        <w:t xml:space="preserve"> utilizando una etiqueta </w:t>
      </w:r>
      <w:proofErr w:type="spellStart"/>
      <w:r w:rsidR="003330D8" w:rsidRPr="000E0E5F">
        <w:rPr>
          <w:rFonts w:ascii="Arial" w:hAnsi="Arial" w:cs="Arial"/>
          <w:b/>
          <w:bCs/>
        </w:rPr>
        <w:t>style</w:t>
      </w:r>
      <w:proofErr w:type="spellEnd"/>
      <w:r w:rsidRPr="000E0E5F">
        <w:rPr>
          <w:rFonts w:ascii="Arial" w:hAnsi="Arial" w:cs="Arial"/>
        </w:rPr>
        <w:t xml:space="preserve">, una buena </w:t>
      </w:r>
      <w:r w:rsidR="003330D8" w:rsidRPr="000E0E5F">
        <w:rPr>
          <w:rFonts w:ascii="Arial" w:hAnsi="Arial" w:cs="Arial"/>
        </w:rPr>
        <w:t>práctica</w:t>
      </w:r>
      <w:r w:rsidRPr="000E0E5F">
        <w:rPr>
          <w:rFonts w:ascii="Arial" w:hAnsi="Arial" w:cs="Arial"/>
        </w:rPr>
        <w:t xml:space="preserve"> es crear un archivo aparte, exclusivo con el contenido CSS y consumirlo desde el HTML.</w:t>
      </w:r>
    </w:p>
    <w:p w14:paraId="52137D2D" w14:textId="77777777" w:rsidR="003330D8" w:rsidRPr="000E0E5F" w:rsidRDefault="003330D8" w:rsidP="003330D8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La importancia del código semántico</w:t>
      </w:r>
    </w:p>
    <w:p w14:paraId="72DC6EA6" w14:textId="12770CEA" w:rsidR="003330D8" w:rsidRPr="000E0E5F" w:rsidRDefault="003330D8" w:rsidP="003330D8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>Es importante que como desarrolladores tengamos claro el significado de escribir código. Debes ser consciente de que la manera en la que codeas tenga sentido.</w:t>
      </w:r>
    </w:p>
    <w:p w14:paraId="548B47FE" w14:textId="593751BC" w:rsidR="00BB09BE" w:rsidRPr="000E0E5F" w:rsidRDefault="003330D8" w:rsidP="003330D8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lang w:val="es-MX"/>
        </w:rPr>
        <w:t xml:space="preserve">La semántica HTML no es más que darle sentido y estructura a lo que estas escribiendo. Muy importante para el navegador. No todos los elementos deberían ser un </w:t>
      </w:r>
      <w:proofErr w:type="spellStart"/>
      <w:r w:rsidRPr="000E0E5F">
        <w:rPr>
          <w:rFonts w:ascii="Arial" w:hAnsi="Arial" w:cs="Arial"/>
          <w:lang w:val="es-MX"/>
        </w:rPr>
        <w:t>div</w:t>
      </w:r>
      <w:proofErr w:type="spellEnd"/>
      <w:r w:rsidRPr="000E0E5F">
        <w:rPr>
          <w:rFonts w:ascii="Arial" w:hAnsi="Arial" w:cs="Arial"/>
          <w:lang w:val="es-MX"/>
        </w:rPr>
        <w:t>.</w:t>
      </w:r>
    </w:p>
    <w:p w14:paraId="326F12B6" w14:textId="77777777" w:rsidR="00BB09BE" w:rsidRPr="000E0E5F" w:rsidRDefault="00BB09BE" w:rsidP="00BB09B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Tipos de errores en HTML, </w:t>
      </w:r>
      <w:proofErr w:type="spellStart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>debugging</w:t>
      </w:r>
      <w:proofErr w:type="spellEnd"/>
      <w:r w:rsidRPr="000E0E5F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y servicio de validación de etiquetas</w:t>
      </w:r>
    </w:p>
    <w:p w14:paraId="711DD8DE" w14:textId="3A478558" w:rsidR="00BB09BE" w:rsidRPr="000E0E5F" w:rsidRDefault="00BB09BE" w:rsidP="00BB09BE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Errores sintácticos:</w:t>
      </w:r>
      <w:r w:rsidRPr="000E0E5F">
        <w:rPr>
          <w:rFonts w:ascii="Arial" w:hAnsi="Arial" w:cs="Arial"/>
          <w:lang w:val="es-MX"/>
        </w:rPr>
        <w:t xml:space="preserve"> Son errores de escritura en el código y evitan que el programa funcione. Pueden ser errores de tipado.</w:t>
      </w:r>
    </w:p>
    <w:p w14:paraId="3ABB5811" w14:textId="2115B7C2" w:rsidR="00BB09BE" w:rsidRPr="000E0E5F" w:rsidRDefault="00BB09BE" w:rsidP="00BB09BE">
      <w:pPr>
        <w:rPr>
          <w:rFonts w:ascii="Arial" w:hAnsi="Arial" w:cs="Arial"/>
          <w:lang w:val="es-MX"/>
        </w:rPr>
      </w:pPr>
      <w:r w:rsidRPr="000E0E5F">
        <w:rPr>
          <w:rFonts w:ascii="Arial" w:hAnsi="Arial" w:cs="Arial"/>
          <w:b/>
          <w:bCs/>
          <w:lang w:val="es-MX"/>
        </w:rPr>
        <w:t>Errores lógicos:</w:t>
      </w:r>
      <w:r w:rsidRPr="000E0E5F">
        <w:rPr>
          <w:rFonts w:ascii="Arial" w:hAnsi="Arial" w:cs="Arial"/>
          <w:lang w:val="es-MX"/>
        </w:rPr>
        <w:t xml:space="preserve"> En estos la sintaxis es correcta, pero el código no hace lo que debería. El programa funciona, pero de forma incorrecta.</w:t>
      </w:r>
    </w:p>
    <w:p w14:paraId="08C3179D" w14:textId="77777777" w:rsidR="0077233C" w:rsidRPr="000E0E5F" w:rsidRDefault="0077233C" w:rsidP="003330D8">
      <w:pPr>
        <w:rPr>
          <w:rFonts w:ascii="Arial" w:hAnsi="Arial" w:cs="Arial"/>
          <w:lang w:val="es-MX"/>
        </w:rPr>
      </w:pPr>
    </w:p>
    <w:p w14:paraId="6478FB15" w14:textId="77777777" w:rsidR="00434FD7" w:rsidRPr="000E0E5F" w:rsidRDefault="00434FD7" w:rsidP="001660F1">
      <w:pPr>
        <w:rPr>
          <w:rFonts w:ascii="Arial" w:hAnsi="Arial" w:cs="Arial"/>
          <w:lang w:val="es-MX"/>
        </w:rPr>
      </w:pPr>
    </w:p>
    <w:sectPr w:rsidR="00434FD7" w:rsidRPr="000E0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4931"/>
    <w:multiLevelType w:val="hybridMultilevel"/>
    <w:tmpl w:val="554E0D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2D0"/>
    <w:multiLevelType w:val="hybridMultilevel"/>
    <w:tmpl w:val="A872B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2D1"/>
    <w:multiLevelType w:val="hybridMultilevel"/>
    <w:tmpl w:val="F06E5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71716"/>
    <w:multiLevelType w:val="hybridMultilevel"/>
    <w:tmpl w:val="A35EC7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347"/>
    <w:multiLevelType w:val="hybridMultilevel"/>
    <w:tmpl w:val="9F7CD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4467"/>
    <w:multiLevelType w:val="hybridMultilevel"/>
    <w:tmpl w:val="C91EFF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72B7"/>
    <w:multiLevelType w:val="hybridMultilevel"/>
    <w:tmpl w:val="3C88BC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C2A8E"/>
    <w:multiLevelType w:val="hybridMultilevel"/>
    <w:tmpl w:val="9866E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1DC8"/>
    <w:multiLevelType w:val="hybridMultilevel"/>
    <w:tmpl w:val="8D5ED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863E5"/>
    <w:multiLevelType w:val="hybridMultilevel"/>
    <w:tmpl w:val="26F4B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90B96"/>
    <w:multiLevelType w:val="hybridMultilevel"/>
    <w:tmpl w:val="6BEA4B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B4934"/>
    <w:multiLevelType w:val="hybridMultilevel"/>
    <w:tmpl w:val="04185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01"/>
    <w:rsid w:val="000318A7"/>
    <w:rsid w:val="000460D5"/>
    <w:rsid w:val="000B6D14"/>
    <w:rsid w:val="000E0E5F"/>
    <w:rsid w:val="0011044D"/>
    <w:rsid w:val="001660F1"/>
    <w:rsid w:val="001D01A5"/>
    <w:rsid w:val="00327F6F"/>
    <w:rsid w:val="003330D8"/>
    <w:rsid w:val="003832AB"/>
    <w:rsid w:val="00383329"/>
    <w:rsid w:val="003D30F0"/>
    <w:rsid w:val="00434FD7"/>
    <w:rsid w:val="00443757"/>
    <w:rsid w:val="00466788"/>
    <w:rsid w:val="0047728B"/>
    <w:rsid w:val="004A270F"/>
    <w:rsid w:val="005E2295"/>
    <w:rsid w:val="006C78E1"/>
    <w:rsid w:val="00710083"/>
    <w:rsid w:val="00720564"/>
    <w:rsid w:val="007620BD"/>
    <w:rsid w:val="0077233C"/>
    <w:rsid w:val="007D0E09"/>
    <w:rsid w:val="00864DC7"/>
    <w:rsid w:val="008E4411"/>
    <w:rsid w:val="00944701"/>
    <w:rsid w:val="00A00124"/>
    <w:rsid w:val="00A27F5D"/>
    <w:rsid w:val="00BB09BE"/>
    <w:rsid w:val="00BC14BE"/>
    <w:rsid w:val="00C83E09"/>
    <w:rsid w:val="00CE7C87"/>
    <w:rsid w:val="00D62B5C"/>
    <w:rsid w:val="00F70FB7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EEDB"/>
  <w15:chartTrackingRefBased/>
  <w15:docId w15:val="{3941CDB9-468F-4ECE-9B7E-710B180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1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8E4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45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422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618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246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7698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433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84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332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2373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509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090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Ortega</dc:creator>
  <cp:keywords/>
  <dc:description/>
  <cp:lastModifiedBy>Cristian</cp:lastModifiedBy>
  <cp:revision>27</cp:revision>
  <dcterms:created xsi:type="dcterms:W3CDTF">2020-01-30T00:06:00Z</dcterms:created>
  <dcterms:modified xsi:type="dcterms:W3CDTF">2020-05-28T17:04:00Z</dcterms:modified>
</cp:coreProperties>
</file>