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343B" w14:textId="6326E107" w:rsidR="00C166E6" w:rsidRDefault="00C166E6">
      <w:r>
        <w:rPr>
          <w:noProof/>
        </w:rPr>
        <w:drawing>
          <wp:inline distT="0" distB="0" distL="0" distR="0" wp14:anchorId="022CDEB7" wp14:editId="1680B831">
            <wp:extent cx="540004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C1D4" w14:textId="6BB0D055" w:rsidR="00572C19" w:rsidRDefault="002577CE">
      <w:r>
        <w:t xml:space="preserve">El script busca la información de un shipment y luego realiza un filtrado mostrando por pantalla la sucursal, fecha y descripción. </w:t>
      </w:r>
    </w:p>
    <w:sectPr w:rsidR="0057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4"/>
    <w:rsid w:val="001D3B26"/>
    <w:rsid w:val="002577CE"/>
    <w:rsid w:val="007F3446"/>
    <w:rsid w:val="00A95C02"/>
    <w:rsid w:val="00C166E6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4B7B"/>
  <w15:chartTrackingRefBased/>
  <w15:docId w15:val="{10ED33C4-E6C0-4618-938A-FBF3D126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2021-02-09T02:10:00Z</dcterms:created>
  <dcterms:modified xsi:type="dcterms:W3CDTF">2021-02-24T20:04:00Z</dcterms:modified>
</cp:coreProperties>
</file>