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180975</wp:posOffset>
            </wp:positionV>
            <wp:extent cx="941387" cy="94138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387" cy="941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142.0" w:type="dxa"/>
        <w:jc w:val="left"/>
        <w:tblInd w:w="131.0" w:type="dxa"/>
        <w:tblLayout w:type="fixed"/>
        <w:tblLook w:val="0000"/>
      </w:tblPr>
      <w:tblGrid>
        <w:gridCol w:w="2657"/>
        <w:gridCol w:w="5183"/>
        <w:gridCol w:w="1619"/>
        <w:gridCol w:w="1683"/>
        <w:tblGridChange w:id="0">
          <w:tblGrid>
            <w:gridCol w:w="2657"/>
            <w:gridCol w:w="5183"/>
            <w:gridCol w:w="1619"/>
            <w:gridCol w:w="1683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3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tabs>
                <w:tab w:val="left" w:leader="none" w:pos="5150"/>
              </w:tabs>
              <w:spacing w:after="0" w:before="0" w:line="240" w:lineRule="auto"/>
              <w:ind w:left="759" w:right="-1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HOJA DE VIDA EQUIPO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 FIREVAULT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11" w:line="192" w:lineRule="auto"/>
              <w:ind w:left="3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FOAR - 03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04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VERSIÓN:{version}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25" w:line="192" w:lineRule="auto"/>
              <w:ind w:left="0" w:right="26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Elaboracion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{fechaElaboracion}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hd w:fill="auto" w:val="clear"/>
              <w:spacing w:after="0" w:before="0" w:line="192" w:lineRule="auto"/>
              <w:ind w:left="8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UNIDAD: ASUNTOS REGULATORIOS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1" w:line="192" w:lineRule="auto"/>
              <w:ind w:left="10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Página: 1 de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93.0" w:type="dxa"/>
        <w:jc w:val="left"/>
        <w:tblLayout w:type="fixed"/>
        <w:tblLook w:val="0000"/>
      </w:tblPr>
      <w:tblGrid>
        <w:gridCol w:w="1779"/>
        <w:gridCol w:w="1012"/>
        <w:gridCol w:w="1013"/>
        <w:gridCol w:w="1072"/>
        <w:gridCol w:w="1312"/>
        <w:gridCol w:w="1508"/>
        <w:gridCol w:w="3697"/>
        <w:tblGridChange w:id="0">
          <w:tblGrid>
            <w:gridCol w:w="1779"/>
            <w:gridCol w:w="1012"/>
            <w:gridCol w:w="1013"/>
            <w:gridCol w:w="1072"/>
            <w:gridCol w:w="1312"/>
            <w:gridCol w:w="1508"/>
            <w:gridCol w:w="3697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129" w:line="240" w:lineRule="auto"/>
              <w:ind w:left="47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IDENTIFICACIÓN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642" w:right="63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              {lote}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No. INVENTARIO: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{inventario}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129" w:line="240" w:lineRule="auto"/>
              <w:ind w:left="5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EQUIPO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142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{nombreEquipo}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               {marca}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FABRICANTE: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{fabricante}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MODELO: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{modelo}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{equipo}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LÍNEA DE PRODUCTO: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{lineaProducto}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ubicacion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142" w:line="240" w:lineRule="auto"/>
              <w:ind w:left="3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RESPONSABLE DEL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{responsableEquipo}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142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ESTADO DEL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14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{estadoEquipo}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REGISTRO SANITARIO Y/O PERMISO DE COMERCIALIZACIÓN: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{registroSanitario}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75" w:line="240" w:lineRule="auto"/>
              <w:ind w:left="19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REGISTRO TÉCNICO DE INSTALACIÓN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8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FOTO EQUIPO BIOMÉDICO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131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AMBIENTALES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45" w:line="240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TEMPERATURA: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45" w:line="240" w:lineRule="auto"/>
              <w:ind w:left="6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HUMEDAD: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45" w:line="240" w:lineRule="auto"/>
              <w:ind w:left="4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hd w:fill="auto" w:val="clear"/>
              <w:spacing w:after="1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20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{%imagenesEquipo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{temperatura}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{humedad}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{altitud}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FÍSICOS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646" w:right="6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2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ANCHO: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PROFUNDIDAD: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3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{alto}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{ancho}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{profundidad}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{peso}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77" w:line="240" w:lineRule="auto"/>
              <w:ind w:left="3" w:right="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VOLTAJE: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{voltaje}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77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CORRIENTE: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          {corriente}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hd w:fill="auto" w:val="clear"/>
              <w:spacing w:after="0" w:before="95" w:line="240" w:lineRule="auto"/>
              <w:ind w:left="3" w:right="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POTENCIA: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{potencia} 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FRECUENCIA: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{frecuencia}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shd w:fill="auto" w:val="clear"/>
              <w:spacing w:after="0" w:before="45" w:line="240" w:lineRule="auto"/>
              <w:ind w:left="3" w:right="1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FUENTE: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{fuente}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20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4. REGISTRO TÉCNICO DE FUNCIONAMIENTO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hd w:fill="auto" w:val="clear"/>
              <w:spacing w:after="0" w:before="67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VOLTAJE: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{rangoVoltaje}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shd w:fill="auto" w:val="clear"/>
              <w:spacing w:after="0" w:before="67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CORRIENTE: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{rangoCorriente}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shd w:fill="auto" w:val="clear"/>
              <w:spacing w:after="0" w:before="56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POTENCIA: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shd w:fill="auto" w:val="clear"/>
              <w:spacing w:after="0" w:before="72" w:line="240" w:lineRule="auto"/>
              <w:ind w:left="0" w:right="63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{rangoPotencia}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W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hd w:fill="auto" w:val="clear"/>
              <w:spacing w:after="0" w:before="56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FRECUENCIA: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{frecuenciaTecMant}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PRESIÓN: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{rangoPresion} hPa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VELOCIDAD: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{rangoVelocidad}rpm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HUMEDAD: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0" w:right="12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{rangoHumedad}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PESO: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3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Aprox. {pesoTecMant}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RANGO DE TEMPERATURA: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rangoTemperaturaTecMant}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2" w:right="10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USO: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{usoEquipo}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ACCIONAMIENTO: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{accionamiento}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3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4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e5c07b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OTROS RECOMENDACIONES DEL FABRICANTE: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{recomendacionesFabricante}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shd w:fill="auto" w:val="clear"/>
              <w:spacing w:after="0" w:before="2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  <w:sectPr>
          <w:footerReference r:id="rId8" w:type="default"/>
          <w:pgSz w:h="16440" w:w="12472" w:orient="portrait"/>
          <w:pgMar w:bottom="541" w:top="560" w:left="440" w:right="620" w:header="0" w:footer="341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123825</wp:posOffset>
            </wp:positionV>
            <wp:extent cx="941387" cy="94138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387" cy="941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11145.0" w:type="dxa"/>
        <w:jc w:val="left"/>
        <w:tblInd w:w="131.0" w:type="dxa"/>
        <w:tblLayout w:type="fixed"/>
        <w:tblLook w:val="0000"/>
      </w:tblPr>
      <w:tblGrid>
        <w:gridCol w:w="2460"/>
        <w:gridCol w:w="4875"/>
        <w:gridCol w:w="2130"/>
        <w:gridCol w:w="1680"/>
        <w:tblGridChange w:id="0">
          <w:tblGrid>
            <w:gridCol w:w="2460"/>
            <w:gridCol w:w="4875"/>
            <w:gridCol w:w="2130"/>
            <w:gridCol w:w="168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-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shd w:fill="auto" w:val="clear"/>
              <w:tabs>
                <w:tab w:val="left" w:leader="none" w:pos="5150"/>
              </w:tabs>
              <w:spacing w:after="0" w:before="0" w:line="240" w:lineRule="auto"/>
              <w:ind w:left="759" w:right="-1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HOJA DE VIDA EQUIPOS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FIREVAULT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shd w:fill="auto" w:val="clear"/>
              <w:spacing w:after="0" w:before="5" w:line="192" w:lineRule="auto"/>
              <w:ind w:left="3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FOAR - 03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shd w:fill="auto" w:val="clear"/>
              <w:spacing w:after="0" w:before="4" w:line="192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VERSIÓN:{version}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shd w:fill="auto" w:val="clear"/>
              <w:spacing w:after="0" w:before="0" w:line="187" w:lineRule="auto"/>
              <w:ind w:left="132" w:right="26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Elab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raci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hd w:fill="auto" w:val="clear"/>
              <w:spacing w:after="160" w:before="22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{fechaElaboracion}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shd w:fill="auto" w:val="clear"/>
              <w:spacing w:after="0" w:before="4" w:line="192" w:lineRule="auto"/>
              <w:ind w:left="8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UNIDAD: ASUNTOS REGULATORIOS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shd w:fill="auto" w:val="clear"/>
              <w:spacing w:after="0" w:before="5" w:line="192" w:lineRule="auto"/>
              <w:ind w:left="10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Página: 2 de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135.0" w:type="dxa"/>
        <w:tblLayout w:type="fixed"/>
        <w:tblLook w:val="0000"/>
      </w:tblPr>
      <w:tblGrid>
        <w:gridCol w:w="2239"/>
        <w:gridCol w:w="2350"/>
        <w:gridCol w:w="2823"/>
        <w:gridCol w:w="541"/>
        <w:gridCol w:w="1381"/>
        <w:gridCol w:w="1841"/>
        <w:tblGridChange w:id="0">
          <w:tblGrid>
            <w:gridCol w:w="2239"/>
            <w:gridCol w:w="2350"/>
            <w:gridCol w:w="2823"/>
            <w:gridCol w:w="541"/>
            <w:gridCol w:w="1381"/>
            <w:gridCol w:w="1841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hd w:fill="auto" w:val="clear"/>
              <w:spacing w:after="0" w:before="75" w:line="240" w:lineRule="auto"/>
              <w:ind w:left="40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REGISTRO DE APOYO TÉCNICO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shd w:fill="auto" w:val="clear"/>
              <w:spacing w:after="0" w:before="119" w:line="240" w:lineRule="auto"/>
              <w:ind w:left="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MANUALES: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{operacion}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)OPERACIÓN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CUENTA CON GUÍA DE MANEJO RÁPIDO: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{guiaManejo}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{mantenimiento}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)MANTENIMIENTO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FECHA DE ADQUISICIÓN: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{fechaAdquision}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{instalacion}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)INSTALACIÓN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TIEMPO DE GARANTÍA: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shd w:fill="auto" w:val="clear"/>
              <w:spacing w:after="0" w:before="88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{tiempoGarantia}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OTROS: {otrosRegTec}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FRECUENCIA DE MANTENIMIENTO: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{frecuenciaMantenimiento}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PLANOS: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{planos}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shd w:fill="auto" w:val="clear"/>
              <w:spacing w:after="0" w:before="10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CLASIFICACIÓN POR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{clasificacionRiesgo}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OTRAS RECOMENDACIONES TÉCNICAS: {otrasRecTec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shd w:fill="auto" w:val="clear"/>
              <w:spacing w:after="0" w:before="129" w:line="240" w:lineRule="auto"/>
              <w:ind w:left="4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TIPO DE MANTENIMIENTO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1343" w:right="133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1327" w:right="13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CORRECTIVO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0" w:right="2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CALIBRACIÓN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 {preventivoSi} )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({preventivoNo})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({correctivoSi})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({correctivoNo})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({calibracionSi}) 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4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({preventivoPropio}) PROPIO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({preventivoTercerizado}) TERCERIZADO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({correctivoPropio}) PROPIO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({correctivoTercerizado}) TERCERIZADO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shd w:fill="auto" w:val="clear"/>
              <w:spacing w:after="0" w:before="110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({calibracionPropio} ) PROPIO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NOTA: {preventivoNota}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NOTA: {correctivoNota}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NOTA: {calibracionNota}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shd w:fill="auto" w:val="clear"/>
              <w:spacing w:after="0" w:before="99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1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33.999999999998" w:type="dxa"/>
        <w:jc w:val="left"/>
        <w:tblInd w:w="135.0" w:type="dxa"/>
        <w:tblLayout w:type="fixed"/>
        <w:tblLook w:val="0000"/>
      </w:tblPr>
      <w:tblGrid>
        <w:gridCol w:w="2024"/>
        <w:gridCol w:w="2204"/>
        <w:gridCol w:w="1966"/>
        <w:gridCol w:w="1667"/>
        <w:gridCol w:w="1633"/>
        <w:gridCol w:w="1740"/>
        <w:tblGridChange w:id="0">
          <w:tblGrid>
            <w:gridCol w:w="2024"/>
            <w:gridCol w:w="2204"/>
            <w:gridCol w:w="1966"/>
            <w:gridCol w:w="1667"/>
            <w:gridCol w:w="1633"/>
            <w:gridCol w:w="174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141">
            <w:pPr>
              <w:widowControl w:val="0"/>
              <w:spacing w:after="0" w:before="140" w:line="240" w:lineRule="auto"/>
              <w:ind w:left="475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7. COMPONENTES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after="0" w:before="99" w:line="240" w:lineRule="auto"/>
              <w:ind w:left="46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PARTES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after="0" w:before="99" w:line="240" w:lineRule="auto"/>
              <w:ind w:left="0" w:firstLine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REFERENCIA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ind w:right="877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{#componentes}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{nombre}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14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14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right="877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{marca}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spacing w:after="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{modelo}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ind w:right="287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{serial}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ind w:right="287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{cantidad}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ind w:right="287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{referencia}{/}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after="0" w:before="2" w:line="163" w:lineRule="auto"/>
              <w:ind w:left="46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2" w:line="163" w:lineRule="auto"/>
              <w:ind w:left="46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ACCESORIOS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2" w:line="163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spacing w:after="0" w:before="99"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ind w:right="877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{#accesorios}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{nombre}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14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14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ind w:right="877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{marca}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spacing w:after="0" w:before="140" w:line="14.39999999999999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{modelo}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ind w:right="287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{serial}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ind w:right="287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{cantidad}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ind w:right="287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{referencia}{/}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1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75.0" w:type="dxa"/>
        <w:jc w:val="left"/>
        <w:tblInd w:w="135.0" w:type="dxa"/>
        <w:tblLayout w:type="fixed"/>
        <w:tblLook w:val="0000"/>
      </w:tblPr>
      <w:tblGrid>
        <w:gridCol w:w="2239"/>
        <w:gridCol w:w="7095"/>
        <w:gridCol w:w="1841"/>
        <w:tblGridChange w:id="0">
          <w:tblGrid>
            <w:gridCol w:w="2239"/>
            <w:gridCol w:w="7095"/>
            <w:gridCol w:w="1841"/>
          </w:tblGrid>
        </w:tblGridChange>
      </w:tblGrid>
      <w:tr>
        <w:trPr>
          <w:cantSplit w:val="0"/>
          <w:trHeight w:val="201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176">
            <w:pPr>
              <w:widowControl w:val="0"/>
              <w:spacing w:line="180" w:lineRule="auto"/>
              <w:ind w:left="402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180" w:lineRule="auto"/>
              <w:ind w:left="402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8. OBSERVACIONES ADICIONALES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180" w:lineRule="auto"/>
              <w:ind w:left="402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spacing w:after="0" w:before="13" w:line="240" w:lineRule="auto"/>
              <w:ind w:left="614" w:right="594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spacing w:after="0" w:before="13" w:line="240" w:lineRule="auto"/>
              <w:ind w:left="2156" w:right="2136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spacing w:after="0" w:before="13" w:line="240" w:lineRule="auto"/>
              <w:ind w:right="67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FIRMA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before="7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before="1" w:line="240" w:lineRule="auto"/>
              <w:ind w:left="554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{fechaFinal}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7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1" w:line="240" w:lineRule="auto"/>
              <w:ind w:left="1553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{observacionesFinal}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{%firma}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type w:val="nextPage"/>
      <w:pgSz w:h="16440" w:w="12472" w:orient="portrait"/>
      <w:pgMar w:bottom="541" w:top="760" w:left="440" w:right="620" w:header="0" w:footer="3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keepNext w:val="0"/>
      <w:keepLines w:val="0"/>
      <w:widowControl w:val="0"/>
      <w:shd w:fill="auto" w:val="clear"/>
      <w:spacing w:after="0" w:before="18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widowControl w:val="0"/>
      <w:shd w:fill="auto" w:val="clear"/>
      <w:spacing w:after="0" w:before="18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80" w:before="36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80" w:before="28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LO-normal"/>
    <w:next w:val="LO-normal"/>
    <w:qFormat w:val="1"/>
    <w:pPr>
      <w:keepNext w:val="1"/>
      <w:keepLines w:val="0"/>
      <w:pageBreakBefore w:val="0"/>
      <w:widowControl w:val="1"/>
      <w:shd w:fill="auto" w:val="clear"/>
      <w:spacing w:after="60" w:before="24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28"/>
      <w:szCs w:val="28"/>
      <w:u w:val="none"/>
      <w:shd w:fill="auto" w:val="clear"/>
      <w:vertAlign w:val="baseline"/>
    </w:rPr>
  </w:style>
  <w:style w:type="paragraph" w:styleId="Ttulo5">
    <w:name w:val="Heading 5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40" w:before="22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40" w:before="20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fill="auto" w:val="clear"/>
      <w:vertAlign w:val="baselin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default="1">
    <w:name w:val="LO-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hanging="0"/>
      <w:jc w:val="left"/>
    </w:pPr>
    <w:rPr>
      <w:rFonts w:ascii="Arial MT" w:cs="Arial MT" w:eastAsia="Arial MT" w:hAnsi="Arial MT"/>
      <w:b w:val="1"/>
      <w:i w:val="0"/>
      <w:caps w:val="0"/>
      <w:smallCaps w:val="0"/>
      <w:strike w:val="0"/>
      <w:dstrike w:val="0"/>
      <w:color w:val="000000"/>
      <w:position w:val="0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-normal"/>
    <w:next w:val="LO-normal"/>
    <w:qFormat w:val="1"/>
    <w:pPr>
      <w:keepNext w:val="1"/>
      <w:keepLines w:val="1"/>
      <w:pageBreakBefore w:val="0"/>
      <w:widowControl w:val="0"/>
      <w:shd w:fill="auto" w:val="clear"/>
      <w:spacing w:after="80" w:before="360" w:line="240" w:lineRule="auto"/>
      <w:ind w:left="0" w:right="0" w:hanging="0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Cabeceraypie">
    <w:name w:val="Cabecera y pie"/>
    <w:basedOn w:val="Normal"/>
    <w:qFormat w:val="1"/>
    <w:pPr/>
    <w:rPr/>
  </w:style>
  <w:style w:type="paragraph" w:styleId="Piedepgina">
    <w:name w:val="Footer"/>
    <w:basedOn w:val="Cabeceraypie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WBzmqEqOSQOmAL8Ly87w0ZnTA==">CgMxLjAyCGguZ2pkZ3hzOAByITFBcEsxQUVmNGM3WnZTQnZHdExlQkNabFQ3LTFiSFdqQg==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