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ievpwqvm7bn" w:id="0"/>
      <w:bookmarkEnd w:id="0"/>
      <w:r w:rsidDel="00000000" w:rsidR="00000000" w:rsidRPr="00000000">
        <w:rPr>
          <w:rtl w:val="0"/>
        </w:rPr>
        <w:t xml:space="preserve">Implantación de Sistemas Operativos 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