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21ysdj8e1ir" w:id="0"/>
      <w:bookmarkEnd w:id="0"/>
      <w:r w:rsidDel="00000000" w:rsidR="00000000" w:rsidRPr="00000000">
        <w:rPr>
          <w:rtl w:val="0"/>
        </w:rPr>
        <w:t xml:space="preserve">Actividad 3.1 Gestión de ficheros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6pgtroiaw0c" w:id="1"/>
      <w:bookmarkEnd w:id="1"/>
      <w:r w:rsidDel="00000000" w:rsidR="00000000" w:rsidRPr="00000000">
        <w:rPr>
          <w:rtl w:val="0"/>
        </w:rPr>
        <w:t xml:space="preserve">Parte (I)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¿Con qué comandos puede utilizar caracteres comodines (o metacaracteres)? Razona tu respuesta.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Los caracteres comodines se pueden utilizar con casi todos los comandos que aceptan rutas de archivos o nombres de ficheros como argumentos.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Muestra un listado de todos los comandos del sistema.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comando help.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Mira la ayuda del comando color. Cambia el color de manera que la letra sea roja y el fondo azul. A continuación, pon los colores que tú quieras.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comando color 14, yo he puesto este comando color 2F.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Busca ayuda para el comando systeminfo. ¿Qué realiza este comando? ¿Es igual en ambos programas de comandos?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Este comando muestra información detallada sobre la configuración del sistema. Sí,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systeminfo.exe</w:t>
      </w:r>
      <w:r w:rsidDel="00000000" w:rsidR="00000000" w:rsidRPr="00000000">
        <w:rPr>
          <w:rtl w:val="0"/>
        </w:rPr>
        <w:t xml:space="preserve"> es un ejecutable externo del sistema. Funciona y muestra la misma información tanto en CMD como en PowerShell.</w:t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</w:rPr>
      </w:pPr>
      <w:bookmarkStart w:colFirst="0" w:colLast="0" w:name="_mtmp1cpmr0ix" w:id="2"/>
      <w:bookmarkEnd w:id="2"/>
      <w:r w:rsidDel="00000000" w:rsidR="00000000" w:rsidRPr="00000000">
        <w:rPr>
          <w:rtl w:val="0"/>
        </w:rPr>
        <w:t xml:space="preserve">Parte (II)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 un archivo de texto archivo1.txt.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9625" cy="162877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 una copia del fichero archivo1.txt que se llame archivo2.txt.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43525" cy="16859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Mueve el archivo2.txt a tu Escritorio utilizando rutas absolutas.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652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Renombra el archivo1.txt con el nombre archivo.txt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53025" cy="14763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Copia el fichero “archivo.txt” y renómbralo (a la misma vez) a archivo1.txt.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48275" cy="17716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Añádele a archivo1.txtx el atributo de oculto, usando caracteres comodines. Comprueba que están ocultos.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353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Quítale el atributo de ocultos.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81525" cy="168592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Borra todos los archivos creados en esta práctica.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Muestra la fecha, la hora y la versión de tu Windows.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43500" cy="33147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Conecta tu pendrive mira la etiqueta que tiene y cámbiasela. Ponle de nueva etiqueta tu primer apellido_2.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qlzrkz7fcxkq" w:id="3"/>
      <w:bookmarkEnd w:id="3"/>
      <w:r w:rsidDel="00000000" w:rsidR="00000000" w:rsidRPr="00000000">
        <w:rPr>
          <w:rtl w:val="0"/>
        </w:rPr>
        <w:t xml:space="preserve">Parte (III)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 un archivo de texto archivo1.txt.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 una copia del fichero archivo1.txt que se llame archivo2.txt.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73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Mueve el archivo2.txt a tu Escritorio utilizando rutas absolutas.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7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4. Renombra el archivo1.txt con el nombre archivo.txt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2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Copia el fichero “archivo.txt” y renómbralo (a la misma vez) a archivo1.txt. 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15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Añádele a archivo1.txtx el atributo de oculto, usando caracteres comodines.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Comprueba que están ocultos.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98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Quítale el atributo de ocultos.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15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Borra todos los archivos creados en esta práctica.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430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Muestra la fecha, la hora y la versión de tu Windows. 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337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Conecta tu pendrive mira la etiqueta que tiene y cámbiasela. Ponle de nueva etiqueta tu primer apellido_2.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193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</w:rPr>
      </w:pPr>
      <w:bookmarkStart w:colFirst="0" w:colLast="0" w:name="_gse6rq4mgjdy" w:id="4"/>
      <w:bookmarkEnd w:id="4"/>
      <w:r w:rsidDel="00000000" w:rsidR="00000000" w:rsidRPr="00000000">
        <w:rPr>
          <w:rtl w:val="0"/>
        </w:rPr>
        <w:t xml:space="preserve">Parte (IV)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 un archivo de texto archivo1.txt.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05175" cy="2400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 una copia del fichero archivo1.txt que se llame archivo2.txt.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95650" cy="2447925"/>
            <wp:effectExtent b="0" l="0" r="0" t="0"/>
            <wp:docPr id="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Mueve el archivo2.txt a tu Escritorio.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1825" cy="424815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Renombra el archivo1.txt con el nombre archivo.txt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38450" cy="43053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Copia el fichero “archivo.txt” y renómbralo a archivo1.txt.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0025" cy="436245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Añádele a archivo1.txt el atributo de oculto. Comprueba que está oculto.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5278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Quítale el atributo de oculto.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667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Borra todos los archivos creados en esta práctica.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289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Muestra la fecha, la hora y la versión de tu Windows.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54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Conecta tu pendrive mira la etiqueta que tiene y cámbiasela. Ponle de nueva etiqueta tu primer apellido_2.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954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10.png"/><Relationship Id="rId21" Type="http://schemas.openxmlformats.org/officeDocument/2006/relationships/image" Target="media/image8.png"/><Relationship Id="rId24" Type="http://schemas.openxmlformats.org/officeDocument/2006/relationships/image" Target="media/image20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8" Type="http://schemas.openxmlformats.org/officeDocument/2006/relationships/image" Target="media/image17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24.png"/><Relationship Id="rId31" Type="http://schemas.openxmlformats.org/officeDocument/2006/relationships/image" Target="media/image22.png"/><Relationship Id="rId30" Type="http://schemas.openxmlformats.org/officeDocument/2006/relationships/image" Target="media/image28.png"/><Relationship Id="rId11" Type="http://schemas.openxmlformats.org/officeDocument/2006/relationships/image" Target="media/image15.png"/><Relationship Id="rId33" Type="http://schemas.openxmlformats.org/officeDocument/2006/relationships/image" Target="media/image19.png"/><Relationship Id="rId10" Type="http://schemas.openxmlformats.org/officeDocument/2006/relationships/image" Target="media/image2.png"/><Relationship Id="rId32" Type="http://schemas.openxmlformats.org/officeDocument/2006/relationships/image" Target="media/image11.png"/><Relationship Id="rId13" Type="http://schemas.openxmlformats.org/officeDocument/2006/relationships/image" Target="media/image18.png"/><Relationship Id="rId35" Type="http://schemas.openxmlformats.org/officeDocument/2006/relationships/image" Target="media/image16.png"/><Relationship Id="rId12" Type="http://schemas.openxmlformats.org/officeDocument/2006/relationships/image" Target="media/image13.png"/><Relationship Id="rId34" Type="http://schemas.openxmlformats.org/officeDocument/2006/relationships/image" Target="media/image12.png"/><Relationship Id="rId15" Type="http://schemas.openxmlformats.org/officeDocument/2006/relationships/image" Target="media/image30.png"/><Relationship Id="rId14" Type="http://schemas.openxmlformats.org/officeDocument/2006/relationships/image" Target="media/image25.png"/><Relationship Id="rId17" Type="http://schemas.openxmlformats.org/officeDocument/2006/relationships/image" Target="media/image6.png"/><Relationship Id="rId16" Type="http://schemas.openxmlformats.org/officeDocument/2006/relationships/image" Target="media/image14.png"/><Relationship Id="rId19" Type="http://schemas.openxmlformats.org/officeDocument/2006/relationships/image" Target="media/image21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