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Nuestra máquina de coser industrial portátil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Fischbein </w:t>
      </w:r>
      <w:r w:rsidDel="00000000" w:rsidR="00000000" w:rsidRPr="00000000">
        <w:rPr>
          <w:rtl w:val="0"/>
        </w:rPr>
        <w:t xml:space="preserve">modelo HD ofrece la calidad, durabilidad y productividad que esperas de Fischbein. Este sistema de costura portátil y ligero cuenta con un cierre de manera rápida y segura bolsas de papel multicapa, tejidas y bolsas de polipropileno tejido laminado con una eficiencia impecable.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