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51A1" w14:textId="0F841FF2" w:rsidR="0046623C" w:rsidRPr="004529AD" w:rsidRDefault="00190F86" w:rsidP="004529A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4529AD">
        <w:rPr>
          <w:rFonts w:ascii="Times New Roman" w:hAnsi="Times New Roman" w:cs="Times New Roman"/>
          <w:sz w:val="32"/>
          <w:szCs w:val="32"/>
        </w:rPr>
        <w:t xml:space="preserve">Table </w:t>
      </w:r>
      <w:r w:rsidR="004529AD">
        <w:rPr>
          <w:rFonts w:ascii="Times New Roman" w:hAnsi="Times New Roman" w:cs="Times New Roman"/>
          <w:sz w:val="32"/>
          <w:szCs w:val="32"/>
        </w:rPr>
        <w:t>vs.</w:t>
      </w:r>
      <w:r w:rsidRPr="004529AD">
        <w:rPr>
          <w:rFonts w:ascii="Times New Roman" w:hAnsi="Times New Roman" w:cs="Times New Roman"/>
          <w:sz w:val="32"/>
          <w:szCs w:val="32"/>
        </w:rPr>
        <w:t xml:space="preserve"> Pivot Table</w:t>
      </w:r>
    </w:p>
    <w:p w14:paraId="24FB7830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Excel offers powerful tools for organizing and analyzing data. Two of the most commonly used features are Tables and Pivot Tables—but they serve very different purposes.</w:t>
      </w:r>
    </w:p>
    <w:p w14:paraId="5E3E9616" w14:textId="77777777" w:rsidR="0046623C" w:rsidRPr="004529AD" w:rsidRDefault="00190F8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529AD">
        <w:rPr>
          <w:rFonts w:ascii="Times New Roman" w:hAnsi="Times New Roman" w:cs="Times New Roman"/>
          <w:sz w:val="28"/>
          <w:szCs w:val="28"/>
        </w:rPr>
        <w:t>Excel Table</w:t>
      </w:r>
    </w:p>
    <w:p w14:paraId="2210C33A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Definition:</w:t>
      </w:r>
    </w:p>
    <w:p w14:paraId="781E5DDC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An Excel Table is a structured range of data with clearly labeled columns. Once formatted as a Table, Excel automatically handles sorting, filtering, and formatting.</w:t>
      </w:r>
    </w:p>
    <w:p w14:paraId="4003C04D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Key Features:</w:t>
      </w:r>
    </w:p>
    <w:p w14:paraId="6AF51BB8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Automatic header row with filter buttons</w:t>
      </w:r>
    </w:p>
    <w:p w14:paraId="58354233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Dynamic range: expands automatically as you add rows or columns</w:t>
      </w:r>
    </w:p>
    <w:p w14:paraId="0E398F26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Built-in styles for formatting</w:t>
      </w:r>
    </w:p>
    <w:p w14:paraId="51355881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Can use structured references in formulas (e.g., =SUM(Table1[Sales]))</w:t>
      </w:r>
    </w:p>
    <w:p w14:paraId="06913372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Ideal for data entry, sorting, and filtering</w:t>
      </w:r>
    </w:p>
    <w:p w14:paraId="0B6F4315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Use Case:</w:t>
      </w:r>
    </w:p>
    <w:p w14:paraId="466D259D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When you want to maintain a clean, interactive dataset that grows over time, like a product list or a contact database.</w:t>
      </w:r>
    </w:p>
    <w:p w14:paraId="6448DF96" w14:textId="77777777" w:rsidR="0046623C" w:rsidRPr="004529AD" w:rsidRDefault="00190F8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529AD">
        <w:rPr>
          <w:rFonts w:ascii="Times New Roman" w:hAnsi="Times New Roman" w:cs="Times New Roman"/>
          <w:sz w:val="28"/>
          <w:szCs w:val="28"/>
        </w:rPr>
        <w:t>Pivot Table</w:t>
      </w:r>
    </w:p>
    <w:p w14:paraId="5AB65861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Definition:</w:t>
      </w:r>
    </w:p>
    <w:p w14:paraId="206967BE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A Pivot Table is a summary tool that allows you to analyze, explore, and extract insights from a large dataset by grouping and aggregating data dynamically.</w:t>
      </w:r>
    </w:p>
    <w:p w14:paraId="06BDAA16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Key Features:</w:t>
      </w:r>
    </w:p>
    <w:p w14:paraId="3532BB1A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Summarizes large datasets with drag-and-drop controls</w:t>
      </w:r>
    </w:p>
    <w:p w14:paraId="76409541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Can group data by categories, dates, or custom logic</w:t>
      </w:r>
    </w:p>
    <w:p w14:paraId="26AAE363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Automatically calculates totals, averages, counts, etc.</w:t>
      </w:r>
    </w:p>
    <w:p w14:paraId="04E221B6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Allows for easy reorganization of data perspectives (e.g., swap rows and columns)</w:t>
      </w:r>
    </w:p>
    <w:p w14:paraId="7234074D" w14:textId="77777777" w:rsidR="0046623C" w:rsidRPr="004529AD" w:rsidRDefault="00190F8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Filters, slicers, and charts can be applied</w:t>
      </w:r>
    </w:p>
    <w:p w14:paraId="5108FA0D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Use Case:</w:t>
      </w:r>
    </w:p>
    <w:p w14:paraId="606D9FE9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When you need to analyze trends, find totals or averages, or generate reports from complex or large datasets.</w:t>
      </w:r>
    </w:p>
    <w:p w14:paraId="689C89A8" w14:textId="77777777" w:rsidR="0046623C" w:rsidRPr="004529AD" w:rsidRDefault="00190F8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529AD">
        <w:rPr>
          <w:rFonts w:ascii="Times New Roman" w:hAnsi="Times New Roman" w:cs="Times New Roman"/>
          <w:sz w:val="28"/>
          <w:szCs w:val="28"/>
        </w:rPr>
        <w:lastRenderedPageBreak/>
        <w:t>Table vs. Pivot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623C" w:rsidRPr="004529AD" w14:paraId="105A34A3" w14:textId="77777777">
        <w:tc>
          <w:tcPr>
            <w:tcW w:w="2880" w:type="dxa"/>
          </w:tcPr>
          <w:p w14:paraId="5859CDF8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2880" w:type="dxa"/>
          </w:tcPr>
          <w:p w14:paraId="083F7811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Excel Table</w:t>
            </w:r>
          </w:p>
        </w:tc>
        <w:tc>
          <w:tcPr>
            <w:tcW w:w="2880" w:type="dxa"/>
          </w:tcPr>
          <w:p w14:paraId="05EDD6E8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Pivot Table</w:t>
            </w:r>
          </w:p>
        </w:tc>
      </w:tr>
      <w:tr w:rsidR="0046623C" w:rsidRPr="004529AD" w14:paraId="2B74614A" w14:textId="77777777">
        <w:tc>
          <w:tcPr>
            <w:tcW w:w="2880" w:type="dxa"/>
          </w:tcPr>
          <w:p w14:paraId="6FA20716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880" w:type="dxa"/>
          </w:tcPr>
          <w:p w14:paraId="35F6C7D6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Organize raw data</w:t>
            </w:r>
          </w:p>
        </w:tc>
        <w:tc>
          <w:tcPr>
            <w:tcW w:w="2880" w:type="dxa"/>
          </w:tcPr>
          <w:p w14:paraId="575D257F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Summarize and analyze data</w:t>
            </w:r>
          </w:p>
        </w:tc>
      </w:tr>
      <w:tr w:rsidR="0046623C" w:rsidRPr="004529AD" w14:paraId="25EF5248" w14:textId="77777777">
        <w:tc>
          <w:tcPr>
            <w:tcW w:w="2880" w:type="dxa"/>
          </w:tcPr>
          <w:p w14:paraId="2AC519CB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Auto-expanding range</w:t>
            </w:r>
          </w:p>
        </w:tc>
        <w:tc>
          <w:tcPr>
            <w:tcW w:w="2880" w:type="dxa"/>
          </w:tcPr>
          <w:p w14:paraId="667B4647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880" w:type="dxa"/>
          </w:tcPr>
          <w:p w14:paraId="22440137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No (based on fixed data range)</w:t>
            </w:r>
          </w:p>
        </w:tc>
      </w:tr>
      <w:tr w:rsidR="0046623C" w:rsidRPr="004529AD" w14:paraId="346F570A" w14:textId="77777777">
        <w:tc>
          <w:tcPr>
            <w:tcW w:w="2880" w:type="dxa"/>
          </w:tcPr>
          <w:p w14:paraId="69344994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Filtering/Sorting</w:t>
            </w:r>
          </w:p>
        </w:tc>
        <w:tc>
          <w:tcPr>
            <w:tcW w:w="2880" w:type="dxa"/>
          </w:tcPr>
          <w:p w14:paraId="15F7A02A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Built-in per column</w:t>
            </w:r>
          </w:p>
        </w:tc>
        <w:tc>
          <w:tcPr>
            <w:tcW w:w="2880" w:type="dxa"/>
          </w:tcPr>
          <w:p w14:paraId="57C8263A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Built-in (via field pane)</w:t>
            </w:r>
          </w:p>
        </w:tc>
      </w:tr>
      <w:tr w:rsidR="0046623C" w:rsidRPr="004529AD" w14:paraId="7FEC9BB1" w14:textId="77777777">
        <w:tc>
          <w:tcPr>
            <w:tcW w:w="2880" w:type="dxa"/>
          </w:tcPr>
          <w:p w14:paraId="2E6AD78D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2880" w:type="dxa"/>
          </w:tcPr>
          <w:p w14:paraId="53DC098C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Basic formulas per row</w:t>
            </w:r>
          </w:p>
        </w:tc>
        <w:tc>
          <w:tcPr>
            <w:tcW w:w="2880" w:type="dxa"/>
          </w:tcPr>
          <w:p w14:paraId="3B672B15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Aggregate (SUM, COUNT, AVG, etc.)</w:t>
            </w:r>
          </w:p>
        </w:tc>
      </w:tr>
      <w:tr w:rsidR="0046623C" w:rsidRPr="004529AD" w14:paraId="084B3FE8" w14:textId="77777777">
        <w:tc>
          <w:tcPr>
            <w:tcW w:w="2880" w:type="dxa"/>
          </w:tcPr>
          <w:p w14:paraId="331DD80D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Interactivity</w:t>
            </w:r>
          </w:p>
        </w:tc>
        <w:tc>
          <w:tcPr>
            <w:tcW w:w="2880" w:type="dxa"/>
          </w:tcPr>
          <w:p w14:paraId="1AF64337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2880" w:type="dxa"/>
          </w:tcPr>
          <w:p w14:paraId="747D5C4F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High (drag-and-drop, slicers, etc.)</w:t>
            </w:r>
          </w:p>
        </w:tc>
      </w:tr>
      <w:tr w:rsidR="0046623C" w:rsidRPr="004529AD" w14:paraId="203B87BC" w14:textId="77777777">
        <w:tc>
          <w:tcPr>
            <w:tcW w:w="2880" w:type="dxa"/>
          </w:tcPr>
          <w:p w14:paraId="49DF6ED6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</w:p>
        </w:tc>
        <w:tc>
          <w:tcPr>
            <w:tcW w:w="2880" w:type="dxa"/>
          </w:tcPr>
          <w:p w14:paraId="1BABF37E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Predefined styles</w:t>
            </w:r>
          </w:p>
        </w:tc>
        <w:tc>
          <w:tcPr>
            <w:tcW w:w="2880" w:type="dxa"/>
          </w:tcPr>
          <w:p w14:paraId="2EA8E3E5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Custom field formatting</w:t>
            </w:r>
          </w:p>
        </w:tc>
      </w:tr>
      <w:tr w:rsidR="0046623C" w:rsidRPr="004529AD" w14:paraId="5DAD84B6" w14:textId="77777777">
        <w:tc>
          <w:tcPr>
            <w:tcW w:w="2880" w:type="dxa"/>
          </w:tcPr>
          <w:p w14:paraId="26D2EBF9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Refresh Needed</w:t>
            </w:r>
          </w:p>
        </w:tc>
        <w:tc>
          <w:tcPr>
            <w:tcW w:w="2880" w:type="dxa"/>
          </w:tcPr>
          <w:p w14:paraId="04B37D89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80" w:type="dxa"/>
          </w:tcPr>
          <w:p w14:paraId="74E3AE95" w14:textId="77777777" w:rsidR="0046623C" w:rsidRPr="004529AD" w:rsidRDefault="0019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29AD">
              <w:rPr>
                <w:rFonts w:ascii="Times New Roman" w:hAnsi="Times New Roman" w:cs="Times New Roman"/>
                <w:sz w:val="24"/>
                <w:szCs w:val="24"/>
              </w:rPr>
              <w:t>Yes (after data changes)</w:t>
            </w:r>
          </w:p>
        </w:tc>
      </w:tr>
    </w:tbl>
    <w:p w14:paraId="64C91A40" w14:textId="77777777" w:rsidR="0046623C" w:rsidRPr="004529AD" w:rsidRDefault="00190F8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529AD">
        <w:rPr>
          <w:rFonts w:ascii="Times New Roman" w:hAnsi="Times New Roman" w:cs="Times New Roman"/>
          <w:sz w:val="28"/>
          <w:szCs w:val="28"/>
        </w:rPr>
        <w:t>Tip</w:t>
      </w:r>
    </w:p>
    <w:p w14:paraId="1200E4D1" w14:textId="77777777" w:rsidR="0046623C" w:rsidRPr="004529AD" w:rsidRDefault="00190F86">
      <w:pPr>
        <w:rPr>
          <w:rFonts w:ascii="Times New Roman" w:hAnsi="Times New Roman" w:cs="Times New Roman"/>
          <w:sz w:val="24"/>
          <w:szCs w:val="24"/>
        </w:rPr>
      </w:pPr>
      <w:r w:rsidRPr="004529AD">
        <w:rPr>
          <w:rFonts w:ascii="Times New Roman" w:hAnsi="Times New Roman" w:cs="Times New Roman"/>
          <w:sz w:val="24"/>
          <w:szCs w:val="24"/>
        </w:rPr>
        <w:t>You can create a Pivot Table from an Excel Table. This ensures your Pivot Table always reflects the latest data when refreshed.</w:t>
      </w:r>
    </w:p>
    <w:sectPr w:rsidR="0046623C" w:rsidRPr="004529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50155">
    <w:abstractNumId w:val="8"/>
  </w:num>
  <w:num w:numId="2" w16cid:durableId="1912502904">
    <w:abstractNumId w:val="6"/>
  </w:num>
  <w:num w:numId="3" w16cid:durableId="2094929700">
    <w:abstractNumId w:val="5"/>
  </w:num>
  <w:num w:numId="4" w16cid:durableId="204416191">
    <w:abstractNumId w:val="4"/>
  </w:num>
  <w:num w:numId="5" w16cid:durableId="1266115225">
    <w:abstractNumId w:val="7"/>
  </w:num>
  <w:num w:numId="6" w16cid:durableId="1785609131">
    <w:abstractNumId w:val="3"/>
  </w:num>
  <w:num w:numId="7" w16cid:durableId="1339573411">
    <w:abstractNumId w:val="2"/>
  </w:num>
  <w:num w:numId="8" w16cid:durableId="271128974">
    <w:abstractNumId w:val="1"/>
  </w:num>
  <w:num w:numId="9" w16cid:durableId="122506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F86"/>
    <w:rsid w:val="0029639D"/>
    <w:rsid w:val="00326F90"/>
    <w:rsid w:val="0041242A"/>
    <w:rsid w:val="004529AD"/>
    <w:rsid w:val="0046623C"/>
    <w:rsid w:val="004F5009"/>
    <w:rsid w:val="006F608D"/>
    <w:rsid w:val="00806BD2"/>
    <w:rsid w:val="008B63EF"/>
    <w:rsid w:val="00AA1D8D"/>
    <w:rsid w:val="00B47730"/>
    <w:rsid w:val="00CB0664"/>
    <w:rsid w:val="00EA4FEC"/>
    <w:rsid w:val="00F45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BD7B6"/>
  <w14:defaultImageDpi w14:val="300"/>
  <w15:docId w15:val="{16EA97E2-F269-44E6-96F2-0171A836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B4FF92-7C5C-49B1-852B-84B8E6A329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E3A40E-09ED-4DBB-A9B2-1FE23B283D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C6E988-AA1B-4975-917D-AA3281C406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1678</Characters>
  <Application>Microsoft Office Word</Application>
  <DocSecurity>0</DocSecurity>
  <Lines>62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Vazquez</cp:lastModifiedBy>
  <cp:revision>5</cp:revision>
  <dcterms:created xsi:type="dcterms:W3CDTF">2025-04-30T00:46:00Z</dcterms:created>
  <dcterms:modified xsi:type="dcterms:W3CDTF">2025-10-04T15:07:00Z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e8eed3-d905-479d-9a27-111bb9e4ff59_Enabled">
    <vt:lpwstr>true</vt:lpwstr>
  </property>
  <property fmtid="{D5CDD505-2E9C-101B-9397-08002B2CF9AE}" pid="3" name="MSIP_Label_21e8eed3-d905-479d-9a27-111bb9e4ff59_SetDate">
    <vt:lpwstr>2025-04-30T00:45:53Z</vt:lpwstr>
  </property>
  <property fmtid="{D5CDD505-2E9C-101B-9397-08002B2CF9AE}" pid="4" name="MSIP_Label_21e8eed3-d905-479d-9a27-111bb9e4ff59_Method">
    <vt:lpwstr>Standard</vt:lpwstr>
  </property>
  <property fmtid="{D5CDD505-2E9C-101B-9397-08002B2CF9AE}" pid="5" name="MSIP_Label_21e8eed3-d905-479d-9a27-111bb9e4ff59_Name">
    <vt:lpwstr>Sensitivity Label - Internal</vt:lpwstr>
  </property>
  <property fmtid="{D5CDD505-2E9C-101B-9397-08002B2CF9AE}" pid="6" name="MSIP_Label_21e8eed3-d905-479d-9a27-111bb9e4ff59_SiteId">
    <vt:lpwstr>74e8c284-3410-4349-85ac-7157c206039a</vt:lpwstr>
  </property>
  <property fmtid="{D5CDD505-2E9C-101B-9397-08002B2CF9AE}" pid="7" name="MSIP_Label_21e8eed3-d905-479d-9a27-111bb9e4ff59_ActionId">
    <vt:lpwstr>2a39e781-8842-48a6-8d34-0f5d844bce39</vt:lpwstr>
  </property>
  <property fmtid="{D5CDD505-2E9C-101B-9397-08002B2CF9AE}" pid="8" name="MSIP_Label_21e8eed3-d905-479d-9a27-111bb9e4ff59_ContentBits">
    <vt:lpwstr>0</vt:lpwstr>
  </property>
  <property fmtid="{D5CDD505-2E9C-101B-9397-08002B2CF9AE}" pid="9" name="MSIP_Label_21e8eed3-d905-479d-9a27-111bb9e4ff59_Tag">
    <vt:lpwstr>10, 3, 0, 1</vt:lpwstr>
  </property>
  <property fmtid="{D5CDD505-2E9C-101B-9397-08002B2CF9AE}" pid="10" name="ContentTypeId">
    <vt:lpwstr>0x010100F39A6126A237F147B35154137202B7D2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