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83E36" w:rsidR="00A659BF" w:rsidP="00E83E36" w:rsidRDefault="000C5C73" w14:paraId="6F56AF27" w14:textId="64316E8F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Spanish"/>
        </w:rPr>
        <w:t xml:space="preserve">TIPOS DE DATOS</w:t>
      </w:r>
    </w:p>
    <w:p w:rsidRPr="00A659BF" w:rsidR="00A659BF" w:rsidP="00A659BF" w:rsidRDefault="00480D76" w14:paraId="0ECAE9A4" w14:textId="40CD5A07">
      <w:pP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lang w:val="Spanish"/>
        </w:rPr>
        <w:pict w14:anchorId="1971E0E4">
          <v:rect id="_x0000_i1025" style="width:0;height:1.5pt" o:hr="t" o:hrstd="t" o:hralign="center" fillcolor="#a0a0a0" stroked="f"/>
        </w:pict>
      </w:r>
    </w:p>
    <w:p w:rsidRPr="00A659BF" w:rsidR="00A659BF" w:rsidP="00A659BF" w:rsidRDefault="00A659BF" w14:paraId="6B8A7017" w14:textId="1B8550CC">
      <w:pPr>
        <w:rPr>
          <w:rFonts w:ascii="Times New Roman" w:hAnsi="Times New Roman" w:eastAsia="Times New Roman" w:cs="Times New Roman"/>
          <w:b w:val="1"/>
          <w:bCs w:val="1"/>
        </w:rPr>
      </w:pP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 xml:space="preserve">1. </w:t>
      </w:r>
      <w:r w:rsidRPr="1CB99CD4" w:rsidR="23413296">
        <w:rPr>
          <w:rFonts w:ascii="Times New Roman" w:hAnsi="Times New Roman" w:eastAsia="Times New Roman" w:cs="Times New Roman"/>
          <w:b w:val="1"/>
          <w:bCs w:val="1"/>
        </w:rPr>
        <w:t>String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 xml:space="preserve"> (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texto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)</w:t>
      </w:r>
    </w:p>
    <w:p w:rsidRPr="00A659BF" w:rsidR="00A659BF" w:rsidP="00A659BF" w:rsidRDefault="00A659BF" w14:paraId="38FB0530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 xml:space="preserve">Definición: </w:t>
      </w:r>
      <w:r w:rsidRPr="00A659BF">
        <w:rPr>
          <w:rFonts w:ascii="Times New Roman" w:hAnsi="Times New Roman" w:eastAsia="Times New Roman" w:cs="Times New Roman"/>
          <w:lang w:val="Spanish"/>
        </w:rPr>
        <w:br/>
      </w:r>
      <w:r w:rsidRPr="00A659BF">
        <w:rPr>
          <w:rFonts w:ascii="Times New Roman" w:hAnsi="Times New Roman" w:eastAsia="Times New Roman" w:cs="Times New Roman"/>
          <w:lang w:val="Spanish"/>
        </w:rPr>
        <w:t>Una secuencia de caracteres, incluidas letras, números, espacios y símbolos, tratados como datos textuales.</w:t>
      </w:r>
    </w:p>
    <w:p w:rsidRPr="00A659BF" w:rsidR="00A659BF" w:rsidP="00A659BF" w:rsidRDefault="00A659BF" w14:paraId="1102CC65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Ejemplos:</w:t>
      </w:r>
      <w:r w:rsidRPr="00A659BF">
        <w:rPr>
          <w:rFonts w:ascii="Times New Roman" w:hAnsi="Times New Roman" w:eastAsia="Times New Roman" w:cs="Times New Roman"/>
          <w:lang w:val="Spanish"/>
        </w:rPr>
        <w:br/>
      </w:r>
      <w:r w:rsidRPr="00A659BF">
        <w:rPr>
          <w:rFonts w:ascii="Times New Roman" w:hAnsi="Times New Roman" w:eastAsia="Times New Roman" w:cs="Times New Roman"/>
          <w:lang w:val="Spanish"/>
        </w:rPr>
        <w:t>"</w:t>
      </w:r>
      <w:proofErr w:type="gramStart"/>
      <w:r w:rsidRPr="00A659BF">
        <w:rPr>
          <w:rFonts w:ascii="Times New Roman" w:hAnsi="Times New Roman" w:eastAsia="Times New Roman" w:cs="Times New Roman"/>
          <w:i/>
          <w:iCs/>
          <w:lang w:val="Spanish"/>
        </w:rPr>
        <w:t>Hola</w:t>
      </w:r>
      <w:r w:rsidRPr="00A659BF">
        <w:rPr>
          <w:rFonts w:ascii="Times New Roman" w:hAnsi="Times New Roman" w:eastAsia="Times New Roman" w:cs="Times New Roman"/>
          <w:lang w:val="Spanish"/>
        </w:rPr>
        <w:t>" — "</w:t>
      </w:r>
      <w:proofErr w:type="gramEnd"/>
      <w:r w:rsidRPr="00A659BF">
        <w:rPr>
          <w:rFonts w:ascii="Times New Roman" w:hAnsi="Times New Roman" w:eastAsia="Times New Roman" w:cs="Times New Roman"/>
          <w:i/>
          <w:iCs/>
          <w:lang w:val="Spanish"/>
        </w:rPr>
        <w:t>123abc</w:t>
      </w:r>
      <w:proofErr w:type="gramStart"/>
      <w:r w:rsidRPr="00A659BF">
        <w:rPr>
          <w:rFonts w:ascii="Times New Roman" w:hAnsi="Times New Roman" w:eastAsia="Times New Roman" w:cs="Times New Roman"/>
          <w:lang w:val="Spanish"/>
        </w:rPr>
        <w:t xml:space="preserve">" — </w:t>
      </w:r>
      <w:proofErr w:type="gramEnd"/>
      <w:r w:rsidRPr="00A659BF">
        <w:rPr>
          <w:rFonts w:ascii="Times New Roman" w:hAnsi="Times New Roman" w:eastAsia="Times New Roman" w:cs="Times New Roman"/>
          <w:i/>
          <w:iCs/>
          <w:lang w:val="Spanish"/>
        </w:rPr>
        <w:t>'42</w:t>
      </w:r>
      <w:r w:rsidRPr="00A659BF">
        <w:rPr>
          <w:rFonts w:ascii="Times New Roman" w:hAnsi="Times New Roman" w:eastAsia="Times New Roman" w:cs="Times New Roman"/>
          <w:lang w:val="Spanish"/>
        </w:rPr>
        <w:t xml:space="preserve"> (nota: el apóstrofe inicial fuerza el formato de texto)</w:t>
      </w:r>
    </w:p>
    <w:p w:rsidRPr="00A659BF" w:rsidR="00A659BF" w:rsidP="00A659BF" w:rsidRDefault="00A659BF" w14:paraId="3367FCE2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Comportamiento:</w:t>
      </w:r>
    </w:p>
    <w:p w:rsidRPr="00A659BF" w:rsidR="00A659BF" w:rsidP="00A659BF" w:rsidRDefault="00A659BF" w14:paraId="375D3ACD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lang w:val="Spanish"/>
        </w:rPr>
        <w:t>No se puede usar directamente en operaciones matemáticas</w:t>
      </w:r>
    </w:p>
    <w:p w:rsidRPr="00A659BF" w:rsidR="00A659BF" w:rsidP="00A659BF" w:rsidRDefault="00A659BF" w14:paraId="0EA59601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lang w:val="Spanish"/>
        </w:rPr>
        <w:t>A menudo se usa en etiquetas, nombres o identificaciones</w:t>
      </w:r>
    </w:p>
    <w:p w:rsidRPr="00A659BF" w:rsidR="00A659BF" w:rsidP="00A659BF" w:rsidRDefault="00A659BF" w14:paraId="01785B71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lang w:val="Spanish"/>
        </w:rPr>
        <w:t xml:space="preserve">Se puede combinar usando </w:t>
      </w:r>
      <w:r w:rsidRPr="00A659BF">
        <w:rPr>
          <w:rFonts w:ascii="Times New Roman" w:hAnsi="Times New Roman" w:eastAsia="Times New Roman" w:cs="Times New Roman"/>
          <w:i/>
          <w:iCs/>
          <w:lang w:val="Spanish"/>
        </w:rPr>
        <w:t>&amp;</w:t>
      </w:r>
      <w:r w:rsidRPr="00A659BF">
        <w:rPr>
          <w:rFonts w:ascii="Times New Roman" w:hAnsi="Times New Roman" w:eastAsia="Times New Roman" w:cs="Times New Roman"/>
          <w:lang w:val="Spanish"/>
        </w:rPr>
        <w:t xml:space="preserve"> (por ejemplo, "</w:t>
      </w:r>
      <w:r w:rsidRPr="00A659BF">
        <w:rPr>
          <w:rFonts w:ascii="Times New Roman" w:hAnsi="Times New Roman" w:eastAsia="Times New Roman" w:cs="Times New Roman"/>
          <w:i/>
          <w:iCs/>
          <w:lang w:val="Spanish"/>
        </w:rPr>
        <w:t>Hola</w:t>
      </w:r>
      <w:r w:rsidRPr="00A659BF">
        <w:rPr>
          <w:rFonts w:ascii="Times New Roman" w:hAnsi="Times New Roman" w:eastAsia="Times New Roman" w:cs="Times New Roman"/>
          <w:lang w:val="Spanish"/>
        </w:rPr>
        <w:t xml:space="preserve"> " y "</w:t>
      </w:r>
      <w:r w:rsidRPr="00A659BF">
        <w:rPr>
          <w:rFonts w:ascii="Times New Roman" w:hAnsi="Times New Roman" w:eastAsia="Times New Roman" w:cs="Times New Roman"/>
          <w:i/>
          <w:iCs/>
          <w:lang w:val="Spanish"/>
        </w:rPr>
        <w:t>Mundo</w:t>
      </w:r>
      <w:r w:rsidRPr="00A659BF">
        <w:rPr>
          <w:rFonts w:ascii="Times New Roman" w:hAnsi="Times New Roman" w:eastAsia="Times New Roman" w:cs="Times New Roman"/>
          <w:lang w:val="Spanish"/>
        </w:rPr>
        <w:t>" → "</w:t>
      </w:r>
      <w:r w:rsidRPr="00A659BF">
        <w:rPr>
          <w:rFonts w:ascii="Times New Roman" w:hAnsi="Times New Roman" w:eastAsia="Times New Roman" w:cs="Times New Roman"/>
          <w:i/>
          <w:iCs/>
          <w:lang w:val="Spanish"/>
        </w:rPr>
        <w:t xml:space="preserve">Hola mundo</w:t>
      </w:r>
      <w:r w:rsidRPr="00A659BF">
        <w:rPr>
          <w:rFonts w:ascii="Times New Roman" w:hAnsi="Times New Roman" w:eastAsia="Times New Roman" w:cs="Times New Roman"/>
          <w:lang w:val="Spanish"/>
        </w:rPr>
      </w:r>
      <w:r w:rsidRPr="00A659BF">
        <w:rPr>
          <w:rFonts w:ascii="Times New Roman" w:hAnsi="Times New Roman" w:eastAsia="Times New Roman" w:cs="Times New Roman"/>
          <w:lang w:val="Spanish"/>
        </w:rPr>
        <w:t>")</w:t>
      </w:r>
    </w:p>
    <w:p w:rsidRPr="00A659BF" w:rsidR="00A659BF" w:rsidP="00A659BF" w:rsidRDefault="00480D76" w14:paraId="01589E93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Spanish"/>
        </w:rPr>
        <w:pict w14:anchorId="0774FB36">
          <v:rect id="_x0000_i1026" style="width:0;height:1.5pt" o:hr="t" o:hrstd="t" o:hralign="center" fillcolor="#a0a0a0" stroked="f"/>
        </w:pict>
      </w:r>
    </w:p>
    <w:p w:rsidRPr="00A659BF" w:rsidR="00A659BF" w:rsidP="00A659BF" w:rsidRDefault="00A659BF" w14:paraId="3FC81A70" w14:textId="77777777">
      <w:pPr>
        <w:rPr>
          <w:rFonts w:ascii="Times New Roman" w:hAnsi="Times New Roman" w:eastAsia="Times New Roman" w:cs="Times New Roman"/>
          <w:b/>
          <w:bCs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2. Número</w:t>
      </w:r>
    </w:p>
    <w:p w:rsidRPr="00A659BF" w:rsidR="00A659BF" w:rsidP="00A659BF" w:rsidRDefault="00A659BF" w14:paraId="7AAB0007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 xml:space="preserve">Definición: </w:t>
      </w:r>
      <w:r w:rsidRPr="00A659BF">
        <w:rPr>
          <w:rFonts w:ascii="Times New Roman" w:hAnsi="Times New Roman" w:eastAsia="Times New Roman" w:cs="Times New Roman"/>
          <w:lang w:val="Spanish"/>
        </w:rPr>
        <w:br/>
      </w:r>
      <w:r w:rsidRPr="00A659BF">
        <w:rPr>
          <w:rFonts w:ascii="Times New Roman" w:hAnsi="Times New Roman" w:eastAsia="Times New Roman" w:cs="Times New Roman"/>
          <w:lang w:val="Spanish"/>
        </w:rPr>
        <w:t>Valores numéricos, incluidos números enteros, decimales y notación científica. Excel trata todos los tipos numéricos (enteros, flotantes, etc.) en una sola categoría "Número".</w:t>
      </w:r>
    </w:p>
    <w:p w:rsidRPr="00A659BF" w:rsidR="00A659BF" w:rsidP="00A659BF" w:rsidRDefault="00A659BF" w14:paraId="0D2D0D20" w14:textId="77777777">
      <w:pPr>
        <w:rPr>
          <w:rFonts w:ascii="Times New Roman" w:hAnsi="Times New Roman" w:eastAsia="Times New Roman" w:cs="Times New Roman"/>
          <w:i/>
          <w:iCs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Ejemplos:</w:t>
      </w:r>
      <w:r w:rsidRPr="00A659BF">
        <w:rPr>
          <w:rFonts w:ascii="Times New Roman" w:hAnsi="Times New Roman" w:eastAsia="Times New Roman" w:cs="Times New Roman"/>
          <w:lang w:val="Spanish"/>
        </w:rPr>
        <w:br/>
      </w:r>
      <w:r w:rsidRPr="00A659BF">
        <w:rPr>
          <w:rFonts w:ascii="Times New Roman" w:hAnsi="Times New Roman" w:eastAsia="Times New Roman" w:cs="Times New Roman"/>
          <w:i/>
          <w:iCs/>
          <w:lang w:val="Spanish"/>
        </w:rPr>
        <w:t>10 — 3.14 — -7 — 1.2E+3</w:t>
      </w:r>
    </w:p>
    <w:p w:rsidRPr="00A659BF" w:rsidR="00A659BF" w:rsidP="00A659BF" w:rsidRDefault="00A659BF" w14:paraId="145D2C6A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Comportamiento:</w:t>
      </w:r>
    </w:p>
    <w:p w:rsidRPr="00A659BF" w:rsidR="00A659BF" w:rsidP="00A659BF" w:rsidRDefault="00A659BF" w14:paraId="557DA34A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lang w:val="Spanish"/>
        </w:rPr>
        <w:t>Totalmente compatible con operaciones aritméticas</w:t>
      </w:r>
    </w:p>
    <w:p w:rsidR="00A659BF" w:rsidP="53EFB076" w:rsidRDefault="00A659BF" w14:paraId="21F119AA" w14:textId="6F1A4C09">
      <w:pPr>
        <w:numPr>
          <w:ilvl w:val="0"/>
          <w:numId w:val="2"/>
        </w:numPr>
        <w:spacing w:line="278" w:lineRule="auto"/>
        <w:rPr/>
      </w:pPr>
      <w:r w:rsidRPr="53EFB076" w:rsidR="00A659BF">
        <w:rPr>
          <w:rFonts w:ascii="Times New Roman" w:hAnsi="Times New Roman" w:eastAsia="Times New Roman" w:cs="Times New Roman"/>
        </w:rPr>
        <w:t xml:space="preserve">Se </w:t>
      </w:r>
      <w:r w:rsidRPr="53EFB076" w:rsidR="00A659BF">
        <w:rPr>
          <w:rFonts w:ascii="Times New Roman" w:hAnsi="Times New Roman" w:eastAsia="Times New Roman" w:cs="Times New Roman"/>
        </w:rPr>
        <w:t>puede</w:t>
      </w:r>
      <w:r w:rsidRPr="53EFB076" w:rsidR="00A659BF">
        <w:rPr>
          <w:rFonts w:ascii="Times New Roman" w:hAnsi="Times New Roman" w:eastAsia="Times New Roman" w:cs="Times New Roman"/>
        </w:rPr>
        <w:t xml:space="preserve"> </w:t>
      </w:r>
      <w:r w:rsidRPr="53EFB076" w:rsidR="00A659BF">
        <w:rPr>
          <w:rFonts w:ascii="Times New Roman" w:hAnsi="Times New Roman" w:eastAsia="Times New Roman" w:cs="Times New Roman"/>
        </w:rPr>
        <w:t>formatear</w:t>
      </w:r>
      <w:r w:rsidRPr="53EFB076" w:rsidR="00A659BF">
        <w:rPr>
          <w:rFonts w:ascii="Times New Roman" w:hAnsi="Times New Roman" w:eastAsia="Times New Roman" w:cs="Times New Roman"/>
        </w:rPr>
        <w:t xml:space="preserve"> </w:t>
      </w:r>
      <w:r w:rsidRPr="53EFB076" w:rsidR="00A659BF">
        <w:rPr>
          <w:rFonts w:ascii="Times New Roman" w:hAnsi="Times New Roman" w:eastAsia="Times New Roman" w:cs="Times New Roman"/>
        </w:rPr>
        <w:t>como</w:t>
      </w:r>
      <w:r w:rsidRPr="53EFB076" w:rsidR="00A659BF">
        <w:rPr>
          <w:rFonts w:ascii="Times New Roman" w:hAnsi="Times New Roman" w:eastAsia="Times New Roman" w:cs="Times New Roman"/>
        </w:rPr>
        <w:t xml:space="preserve"> </w:t>
      </w:r>
      <w:r w:rsidRPr="53EFB076" w:rsidR="00A659BF">
        <w:rPr>
          <w:rFonts w:ascii="Times New Roman" w:hAnsi="Times New Roman" w:eastAsia="Times New Roman" w:cs="Times New Roman"/>
        </w:rPr>
        <w:t>moneda</w:t>
      </w:r>
      <w:r w:rsidRPr="53EFB076" w:rsidR="00A659BF">
        <w:rPr>
          <w:rFonts w:ascii="Times New Roman" w:hAnsi="Times New Roman" w:eastAsia="Times New Roman" w:cs="Times New Roman"/>
        </w:rPr>
        <w:t xml:space="preserve">, </w:t>
      </w:r>
      <w:r w:rsidRPr="53EFB076" w:rsidR="00A659BF">
        <w:rPr>
          <w:rFonts w:ascii="Times New Roman" w:hAnsi="Times New Roman" w:eastAsia="Times New Roman" w:cs="Times New Roman"/>
        </w:rPr>
        <w:t>porcentaje</w:t>
      </w:r>
      <w:r w:rsidRPr="53EFB076" w:rsidR="00A659BF">
        <w:rPr>
          <w:rFonts w:ascii="Times New Roman" w:hAnsi="Times New Roman" w:eastAsia="Times New Roman" w:cs="Times New Roman"/>
        </w:rPr>
        <w:t>, etc.</w:t>
      </w:r>
    </w:p>
    <w:p w:rsidR="53EFB076" w:rsidRDefault="53EFB076" w14:paraId="03F518DC" w14:textId="71B9B63B"/>
    <w:p w:rsidRPr="00A659BF" w:rsidR="00A659BF" w:rsidP="00A659BF" w:rsidRDefault="00A659BF" w14:paraId="383E545D" w14:textId="21039829">
      <w:pPr>
        <w:rPr>
          <w:rFonts w:ascii="Times New Roman" w:hAnsi="Times New Roman" w:eastAsia="Times New Roman" w:cs="Times New Roman"/>
          <w:b/>
          <w:bCs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3. Booleano (lógico)</w:t>
      </w:r>
    </w:p>
    <w:p w:rsidRPr="00A659BF" w:rsidR="00A659BF" w:rsidP="00A659BF" w:rsidRDefault="00A659BF" w14:paraId="4A3737AC" w14:textId="32FBC73B">
      <w:pPr>
        <w:rPr>
          <w:rFonts w:ascii="Times New Roman" w:hAnsi="Times New Roman" w:eastAsia="Times New Roman" w:cs="Times New Roman"/>
        </w:rPr>
      </w:pPr>
      <w:r w:rsidRPr="00A659BF" w:rsidR="00A659BF">
        <w:rPr>
          <w:rFonts w:ascii="Times New Roman" w:hAnsi="Times New Roman" w:eastAsia="Times New Roman" w:cs="Times New Roman"/>
          <w:b w:val="1"/>
          <w:bCs w:val="1"/>
          <w:lang w:val="Spanish"/>
        </w:rPr>
        <w:t xml:space="preserve">Definición: </w:t>
      </w:r>
      <w:r w:rsidRPr="00A659BF">
        <w:rPr>
          <w:rFonts w:ascii="Times New Roman" w:hAnsi="Times New Roman" w:eastAsia="Times New Roman" w:cs="Times New Roman"/>
          <w:lang w:val="Spanish"/>
        </w:rPr>
        <w:br/>
      </w:r>
      <w:r w:rsidRPr="00A659BF" w:rsidR="00A659BF">
        <w:rPr>
          <w:rFonts w:ascii="Times New Roman" w:hAnsi="Times New Roman" w:eastAsia="Times New Roman" w:cs="Times New Roman"/>
          <w:lang w:val="Spanish"/>
        </w:rPr>
        <w:t xml:space="preserve">Representa valores de verdad: </w:t>
      </w:r>
      <w:r w:rsidRPr="00A659BF" w:rsidR="1BB44CD9">
        <w:rPr>
          <w:rFonts w:ascii="Times New Roman" w:hAnsi="Times New Roman" w:eastAsia="Times New Roman" w:cs="Times New Roman"/>
          <w:lang w:val="Spanish"/>
        </w:rPr>
        <w:t xml:space="preserve">TRUE (</w:t>
      </w:r>
      <w:r w:rsidRPr="1CB99CD4" w:rsidR="00A659BF">
        <w:rPr>
          <w:rFonts w:ascii="Times New Roman" w:hAnsi="Times New Roman" w:eastAsia="Times New Roman" w:cs="Times New Roman"/>
          <w:i w:val="1"/>
          <w:iCs w:val="1"/>
          <w:lang w:val="Spanish"/>
        </w:rPr>
        <w:t>VERDADERO</w:t>
      </w:r>
      <w:r w:rsidRPr="1CB99CD4" w:rsidR="0A282F87">
        <w:rPr>
          <w:rFonts w:ascii="Times New Roman" w:hAnsi="Times New Roman" w:eastAsia="Times New Roman" w:cs="Times New Roman"/>
          <w:i w:val="1"/>
          <w:iCs w:val="1"/>
          <w:lang w:val="Spanish"/>
        </w:rPr>
        <w:t>)</w:t>
      </w:r>
      <w:r w:rsidRPr="00A659BF" w:rsidR="00A659BF">
        <w:rPr>
          <w:rFonts w:ascii="Times New Roman" w:hAnsi="Times New Roman" w:eastAsia="Times New Roman" w:cs="Times New Roman"/>
          <w:lang w:val="Spanish"/>
        </w:rPr>
        <w:t xml:space="preserve"> o </w:t>
      </w:r>
      <w:r w:rsidRPr="00A659BF" w:rsidR="774328C1">
        <w:rPr>
          <w:rFonts w:ascii="Times New Roman" w:hAnsi="Times New Roman" w:eastAsia="Times New Roman" w:cs="Times New Roman"/>
          <w:lang w:val="Spanish"/>
        </w:rPr>
        <w:t xml:space="preserve">FALSE</w:t>
      </w:r>
      <w:r w:rsidRPr="00A659BF" w:rsidR="13BB5536">
        <w:rPr>
          <w:rFonts w:ascii="Times New Roman" w:hAnsi="Times New Roman" w:eastAsia="Times New Roman" w:cs="Times New Roman"/>
          <w:lang w:val="Spanish"/>
        </w:rPr>
        <w:t xml:space="preserve"> </w:t>
      </w:r>
      <w:r w:rsidRPr="00A659BF" w:rsidR="774328C1">
        <w:rPr>
          <w:rFonts w:ascii="Times New Roman" w:hAnsi="Times New Roman" w:eastAsia="Times New Roman" w:cs="Times New Roman"/>
          <w:lang w:val="Spanish"/>
        </w:rPr>
        <w:t xml:space="preserve">(</w:t>
      </w:r>
      <w:r w:rsidRPr="1CB99CD4" w:rsidR="00A659BF">
        <w:rPr>
          <w:rFonts w:ascii="Times New Roman" w:hAnsi="Times New Roman" w:eastAsia="Times New Roman" w:cs="Times New Roman"/>
          <w:i w:val="1"/>
          <w:iCs w:val="1"/>
          <w:lang w:val="Spanish"/>
        </w:rPr>
        <w:t>FALSO</w:t>
      </w:r>
      <w:r w:rsidRPr="1CB99CD4" w:rsidR="5480FCBC">
        <w:rPr>
          <w:rFonts w:ascii="Times New Roman" w:hAnsi="Times New Roman" w:eastAsia="Times New Roman" w:cs="Times New Roman"/>
          <w:i w:val="1"/>
          <w:iCs w:val="1"/>
          <w:lang w:val="Spanish"/>
        </w:rPr>
        <w:t>)</w:t>
      </w:r>
      <w:r w:rsidRPr="1CB99CD4" w:rsidR="00A659BF">
        <w:rPr>
          <w:rFonts w:ascii="Times New Roman" w:hAnsi="Times New Roman" w:eastAsia="Times New Roman" w:cs="Times New Roman"/>
          <w:i w:val="1"/>
          <w:iCs w:val="1"/>
          <w:lang w:val="Spanish"/>
        </w:rPr>
        <w:t>.</w:t>
      </w:r>
      <w:r w:rsidRPr="00A659BF">
        <w:rPr>
          <w:rFonts w:ascii="Times New Roman" w:hAnsi="Times New Roman" w:eastAsia="Times New Roman" w:cs="Times New Roman"/>
          <w:lang w:val="Spanish"/>
        </w:rPr>
      </w:r>
    </w:p>
    <w:p w:rsidRPr="00A659BF" w:rsidR="00A659BF" w:rsidP="00A659BF" w:rsidRDefault="00A659BF" w14:paraId="435FA1B1" w14:textId="7E8DC920">
      <w:pPr>
        <w:rPr>
          <w:rFonts w:ascii="Times New Roman" w:hAnsi="Times New Roman" w:eastAsia="Times New Roman" w:cs="Times New Roman"/>
        </w:rPr>
      </w:pP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Ejemplos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:</w:t>
      </w:r>
      <w:r>
        <w:br/>
      </w:r>
      <w:r w:rsidRPr="1CB99CD4" w:rsidR="5E059425">
        <w:rPr>
          <w:rFonts w:ascii="Times New Roman" w:hAnsi="Times New Roman" w:eastAsia="Times New Roman" w:cs="Times New Roman"/>
          <w:i w:val="1"/>
          <w:iCs w:val="1"/>
        </w:rPr>
        <w:t>TRUE</w:t>
      </w:r>
      <w:r w:rsidRPr="1CB99CD4" w:rsidR="00A659BF">
        <w:rPr>
          <w:rFonts w:ascii="Times New Roman" w:hAnsi="Times New Roman" w:eastAsia="Times New Roman" w:cs="Times New Roman"/>
        </w:rPr>
        <w:t xml:space="preserve">— </w:t>
      </w:r>
      <w:r w:rsidRPr="1CB99CD4" w:rsidR="00A659BF">
        <w:rPr>
          <w:rFonts w:ascii="Times New Roman" w:hAnsi="Times New Roman" w:eastAsia="Times New Roman" w:cs="Times New Roman"/>
          <w:i w:val="1"/>
          <w:iCs w:val="1"/>
        </w:rPr>
        <w:t>FALS</w:t>
      </w:r>
      <w:r w:rsidRPr="1CB99CD4" w:rsidR="1DDF00F7">
        <w:rPr>
          <w:rFonts w:ascii="Times New Roman" w:hAnsi="Times New Roman" w:eastAsia="Times New Roman" w:cs="Times New Roman"/>
          <w:i w:val="1"/>
          <w:iCs w:val="1"/>
        </w:rPr>
        <w:t>E</w:t>
      </w:r>
    </w:p>
    <w:p w:rsidRPr="00A659BF" w:rsidR="00A659BF" w:rsidP="00A659BF" w:rsidRDefault="00A659BF" w14:paraId="46CAE5D5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Comportamiento:</w:t>
      </w:r>
    </w:p>
    <w:p w:rsidRPr="00A659BF" w:rsidR="00A659BF" w:rsidP="00A659BF" w:rsidRDefault="00A659BF" w14:paraId="70DFF0BF" w14:textId="74FEA4A6">
      <w:pPr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1CB99CD4" w:rsidR="00A659BF">
        <w:rPr>
          <w:rFonts w:ascii="Times New Roman" w:hAnsi="Times New Roman" w:eastAsia="Times New Roman" w:cs="Times New Roman"/>
        </w:rPr>
        <w:t xml:space="preserve">Forzado automáticamente a números en matemáticas: </w:t>
      </w:r>
      <w:r w:rsidRPr="1CB99CD4" w:rsidR="16D97F8C">
        <w:rPr>
          <w:rFonts w:ascii="Times New Roman" w:hAnsi="Times New Roman" w:eastAsia="Times New Roman" w:cs="Times New Roman"/>
          <w:i w:val="1"/>
          <w:iCs w:val="1"/>
        </w:rPr>
        <w:t>TRUE</w:t>
      </w:r>
      <w:r w:rsidRPr="1CB99CD4" w:rsidR="00A659BF">
        <w:rPr>
          <w:rFonts w:ascii="Times New Roman" w:hAnsi="Times New Roman" w:eastAsia="Times New Roman" w:cs="Times New Roman"/>
          <w:i w:val="1"/>
          <w:iCs w:val="1"/>
        </w:rPr>
        <w:t>= 1</w:t>
      </w:r>
      <w:r w:rsidRPr="1CB99CD4" w:rsidR="00A659BF">
        <w:rPr>
          <w:rFonts w:ascii="Times New Roman" w:hAnsi="Times New Roman" w:eastAsia="Times New Roman" w:cs="Times New Roman"/>
        </w:rPr>
        <w:t xml:space="preserve">, </w:t>
      </w:r>
      <w:r w:rsidRPr="1CB99CD4" w:rsidR="00A659BF">
        <w:rPr>
          <w:rFonts w:ascii="Times New Roman" w:hAnsi="Times New Roman" w:eastAsia="Times New Roman" w:cs="Times New Roman"/>
          <w:i w:val="1"/>
          <w:iCs w:val="1"/>
        </w:rPr>
        <w:t>FALS</w:t>
      </w:r>
      <w:r w:rsidRPr="1CB99CD4" w:rsidR="389ECFA8">
        <w:rPr>
          <w:rFonts w:ascii="Times New Roman" w:hAnsi="Times New Roman" w:eastAsia="Times New Roman" w:cs="Times New Roman"/>
          <w:i w:val="1"/>
          <w:iCs w:val="1"/>
        </w:rPr>
        <w:t>E</w:t>
      </w:r>
      <w:r w:rsidRPr="1CB99CD4" w:rsidR="00A659BF">
        <w:rPr>
          <w:rFonts w:ascii="Times New Roman" w:hAnsi="Times New Roman" w:eastAsia="Times New Roman" w:cs="Times New Roman"/>
          <w:i w:val="1"/>
          <w:iCs w:val="1"/>
        </w:rPr>
        <w:t>= 0</w:t>
      </w:r>
    </w:p>
    <w:p w:rsidRPr="00A659BF" w:rsidR="00A659BF" w:rsidP="00A659BF" w:rsidRDefault="00A659BF" w14:paraId="5A23BD75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lang w:val="Spanish"/>
        </w:rPr>
        <w:t xml:space="preserve">Se utiliza en fórmulas lógicas como </w:t>
      </w:r>
      <w:r w:rsidRPr="00A659BF">
        <w:rPr>
          <w:rFonts w:ascii="Times New Roman" w:hAnsi="Times New Roman" w:eastAsia="Times New Roman" w:cs="Times New Roman"/>
          <w:i/>
          <w:iCs/>
          <w:lang w:val="Spanish"/>
        </w:rPr>
        <w:t>IF, AND, OR, NOT</w:t>
      </w:r>
    </w:p>
    <w:p w:rsidRPr="00A659BF" w:rsidR="00A659BF" w:rsidP="00A659BF" w:rsidRDefault="00480D76" w14:paraId="282804E7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Spanish"/>
        </w:rPr>
        <w:pict w14:anchorId="061BCE8E">
          <v:rect id="_x0000_i1028" style="width:0;height:1.5pt" o:hr="t" o:hrstd="t" o:hralign="center" fillcolor="#a0a0a0" stroked="f"/>
        </w:pict>
      </w:r>
    </w:p>
    <w:p w:rsidRPr="00A659BF" w:rsidR="00A659BF" w:rsidP="00A659BF" w:rsidRDefault="00A659BF" w14:paraId="2250CBC4" w14:textId="77777777">
      <w:pPr>
        <w:rPr>
          <w:rFonts w:ascii="Times New Roman" w:hAnsi="Times New Roman" w:eastAsia="Times New Roman" w:cs="Times New Roman"/>
          <w:b/>
          <w:bCs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4. Fecha/Hora</w:t>
      </w:r>
    </w:p>
    <w:p w:rsidRPr="00A659BF" w:rsidR="00A659BF" w:rsidP="00A659BF" w:rsidRDefault="00A659BF" w14:paraId="10A5DA60" w14:textId="45702E21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 xml:space="preserve">Definición: </w:t>
      </w:r>
      <w:r w:rsidRPr="00A659BF">
        <w:rPr>
          <w:rFonts w:ascii="Times New Roman" w:hAnsi="Times New Roman" w:eastAsia="Times New Roman" w:cs="Times New Roman"/>
          <w:lang w:val="Spanish"/>
        </w:rPr>
        <w:br/>
      </w:r>
      <w:r w:rsidRPr="00A659BF">
        <w:rPr>
          <w:rFonts w:ascii="Times New Roman" w:hAnsi="Times New Roman" w:eastAsia="Times New Roman" w:cs="Times New Roman"/>
          <w:lang w:val="Spanish"/>
        </w:rPr>
        <w:t xml:space="preserve">Las fechas y horas son valores numéricos en segundo plano, donde la parte entera es el número de días desde el 1 de enero de 1900 y la parte decimal representa la hora del día.</w:t>
      </w:r>
    </w:p>
    <w:p w:rsidRPr="00A659BF" w:rsidR="00A659BF" w:rsidP="1CB99CD4" w:rsidRDefault="00A659BF" w14:paraId="45B742E2" w14:textId="07262F5C">
      <w:pPr>
        <w:rPr>
          <w:rFonts w:ascii="Times New Roman" w:hAnsi="Times New Roman" w:eastAsia="Times New Roman" w:cs="Times New Roman"/>
          <w:i w:val="1"/>
          <w:iCs w:val="1"/>
        </w:rPr>
      </w:pP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Ejemplos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:</w:t>
      </w:r>
      <w:r>
        <w:br/>
      </w:r>
      <w:r w:rsidRPr="1CB99CD4" w:rsidR="00A659BF">
        <w:rPr>
          <w:rFonts w:ascii="Times New Roman" w:hAnsi="Times New Roman" w:eastAsia="Times New Roman" w:cs="Times New Roman"/>
          <w:i w:val="1"/>
          <w:iCs w:val="1"/>
        </w:rPr>
        <w:t>27/03/2025 — 12:00 PM — =</w:t>
      </w:r>
      <w:r w:rsidRPr="1CB99CD4" w:rsidR="39CD92E7">
        <w:rPr>
          <w:rFonts w:ascii="Times New Roman" w:hAnsi="Times New Roman" w:eastAsia="Times New Roman" w:cs="Times New Roman"/>
          <w:i w:val="1"/>
          <w:iCs w:val="1"/>
        </w:rPr>
        <w:t>NOW</w:t>
      </w:r>
      <w:r w:rsidRPr="1CB99CD4" w:rsidR="00A659BF">
        <w:rPr>
          <w:rFonts w:ascii="Times New Roman" w:hAnsi="Times New Roman" w:eastAsia="Times New Roman" w:cs="Times New Roman"/>
          <w:i w:val="1"/>
          <w:iCs w:val="1"/>
        </w:rPr>
        <w:t>() — =</w:t>
      </w:r>
      <w:r w:rsidRPr="1CB99CD4" w:rsidR="79BFBA79">
        <w:rPr>
          <w:rFonts w:ascii="Times New Roman" w:hAnsi="Times New Roman" w:eastAsia="Times New Roman" w:cs="Times New Roman"/>
          <w:i w:val="1"/>
          <w:iCs w:val="1"/>
        </w:rPr>
        <w:t>TODAY</w:t>
      </w:r>
      <w:r w:rsidRPr="1CB99CD4" w:rsidR="00A659BF">
        <w:rPr>
          <w:rFonts w:ascii="Times New Roman" w:hAnsi="Times New Roman" w:eastAsia="Times New Roman" w:cs="Times New Roman"/>
          <w:i w:val="1"/>
          <w:iCs w:val="1"/>
        </w:rPr>
        <w:t>()</w:t>
      </w:r>
    </w:p>
    <w:p w:rsidRPr="00A659BF" w:rsidR="00A659BF" w:rsidP="00A659BF" w:rsidRDefault="00A659BF" w14:paraId="228D9FCF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Comportamiento:</w:t>
      </w:r>
    </w:p>
    <w:p w:rsidRPr="00A659BF" w:rsidR="00A659BF" w:rsidP="00A659BF" w:rsidRDefault="00A659BF" w14:paraId="2E389B85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lang w:val="Spanish"/>
        </w:rPr>
        <w:t>Puede realizar operaciones aritméticas (p. ej., restar dos fechas para obtener días entre ellas)</w:t>
      </w:r>
    </w:p>
    <w:p w:rsidR="00A659BF" w:rsidP="00A659BF" w:rsidRDefault="00A659BF" w14:paraId="4CB3168E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lang w:val="Spanish"/>
        </w:rPr>
        <w:t>El formato determina cómo Excel los muestra (como fecha u hora)</w:t>
      </w:r>
    </w:p>
    <w:p w:rsidR="00D26844" w:rsidP="00D26844" w:rsidRDefault="00480D76" w14:paraId="635C3F3C" w14:textId="7623E8E5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Spanish"/>
        </w:rPr>
        <w:pict w14:anchorId="7D13A813">
          <v:rect id="_x0000_i1029" style="width:0;height:1.5pt" o:hr="t" o:hrstd="t" o:hralign="center" fillcolor="#a0a0a0" stroked="f"/>
        </w:pict>
      </w:r>
    </w:p>
    <w:p w:rsidRPr="00D26844" w:rsidR="00D26844" w:rsidP="00D26844" w:rsidRDefault="00D26844" w14:paraId="4B6189EB" w14:textId="77777777">
      <w:pPr>
        <w:rPr>
          <w:rFonts w:ascii="Times New Roman" w:hAnsi="Times New Roman" w:eastAsia="Times New Roman" w:cs="Times New Roman"/>
          <w:b/>
          <w:bCs/>
        </w:rPr>
      </w:pPr>
      <w:r w:rsidRPr="00D26844">
        <w:rPr>
          <w:rFonts w:ascii="Times New Roman" w:hAnsi="Times New Roman" w:eastAsia="Times New Roman" w:cs="Times New Roman"/>
          <w:b/>
          <w:bCs/>
          <w:lang w:val="Spanish"/>
        </w:rPr>
        <w:t xml:space="preserve">9. Cadena vacía ("")</w:t>
      </w:r>
      <w:proofErr w:type="gramStart"/>
      <w:proofErr w:type="gramEnd"/>
    </w:p>
    <w:p w:rsidRPr="00D26844" w:rsidR="00D26844" w:rsidP="00D26844" w:rsidRDefault="00D26844" w14:paraId="77F4CB1E" w14:textId="77777777">
      <w:p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b/>
          <w:bCs/>
          <w:lang w:val="Spanish"/>
        </w:rPr>
        <w:t xml:space="preserve">Definición: </w:t>
      </w:r>
      <w:r w:rsidRPr="00D26844">
        <w:rPr>
          <w:rFonts w:ascii="Times New Roman" w:hAnsi="Times New Roman" w:eastAsia="Times New Roman" w:cs="Times New Roman"/>
          <w:lang w:val="Spanish"/>
        </w:rPr>
        <w:br/>
      </w:r>
      <w:r w:rsidRPr="00D26844">
        <w:rPr>
          <w:rFonts w:ascii="Times New Roman" w:hAnsi="Times New Roman" w:eastAsia="Times New Roman" w:cs="Times New Roman"/>
          <w:lang w:val="Spanish"/>
        </w:rPr>
        <w:t>Un valor de texto sin caracteres, visualmente en blanco, pero técnicamente no es lo mismo que una celda verdaderamente vacía (</w:t>
      </w:r>
      <w:r w:rsidRPr="00D26844">
        <w:rPr>
          <w:rFonts w:ascii="Times New Roman" w:hAnsi="Times New Roman" w:eastAsia="Times New Roman" w:cs="Times New Roman"/>
          <w:i/>
          <w:iCs/>
          <w:lang w:val="Spanish"/>
        </w:rPr>
        <w:t>nula</w:t>
      </w:r>
      <w:r w:rsidRPr="00D26844">
        <w:rPr>
          <w:rFonts w:ascii="Times New Roman" w:hAnsi="Times New Roman" w:eastAsia="Times New Roman" w:cs="Times New Roman"/>
          <w:lang w:val="Spanish"/>
        </w:rPr>
        <w:t>).</w:t>
      </w:r>
    </w:p>
    <w:p w:rsidRPr="00D26844" w:rsidR="00D26844" w:rsidP="00D26844" w:rsidRDefault="00D26844" w14:paraId="05213A6F" w14:textId="77777777">
      <w:p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b/>
          <w:bCs/>
          <w:lang w:val="Spanish"/>
        </w:rPr>
        <w:t>Ejemplos:</w:t>
      </w:r>
    </w:p>
    <w:p w:rsidRPr="00D26844" w:rsidR="00D26844" w:rsidP="00D26844" w:rsidRDefault="00D26844" w14:paraId="66CB639A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lang w:val="Spanish"/>
        </w:rPr>
        <w:t>=IF(A1&gt;0, "Sí</w:t>
      </w:r>
      <w:proofErr w:type="gramStart"/>
      <w:r w:rsidRPr="00D26844">
        <w:rPr>
          <w:rFonts w:ascii="Times New Roman" w:hAnsi="Times New Roman" w:eastAsia="Times New Roman" w:cs="Times New Roman"/>
          <w:i/>
          <w:iCs/>
          <w:lang w:val="Spanish"/>
        </w:rPr>
        <w:t>", "")</w:t>
      </w:r>
      <w:proofErr w:type="gramEnd"/>
    </w:p>
    <w:p w:rsidRPr="00D26844" w:rsidR="00D26844" w:rsidP="00D26844" w:rsidRDefault="00D26844" w14:paraId="23B8FC64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lang w:val="Spanish"/>
        </w:rPr>
        <w:t>=</w:t>
      </w:r>
      <w:r w:rsidRPr="00D26844">
        <w:rPr>
          <w:rFonts w:ascii="Times New Roman" w:hAnsi="Times New Roman" w:eastAsia="Times New Roman" w:cs="Times New Roman"/>
          <w:i/>
          <w:iCs/>
          <w:lang w:val="Spanish"/>
        </w:rPr>
        <w:t>""</w:t>
      </w:r>
      <w:r w:rsidRPr="00D26844">
        <w:rPr>
          <w:rFonts w:ascii="Times New Roman" w:hAnsi="Times New Roman" w:eastAsia="Times New Roman" w:cs="Times New Roman"/>
          <w:lang w:val="Spanish"/>
        </w:rPr>
        <w:t xml:space="preserve"> da como resultado una cadena vacía</w:t>
      </w:r>
    </w:p>
    <w:p w:rsidRPr="00D26844" w:rsidR="00D26844" w:rsidP="00D26844" w:rsidRDefault="00D26844" w14:paraId="0AB73BF5" w14:textId="77777777">
      <w:p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b/>
          <w:bCs/>
          <w:lang w:val="Spanish"/>
        </w:rPr>
        <w:t>Comportamiento:</w:t>
      </w:r>
    </w:p>
    <w:p w:rsidRPr="00D26844" w:rsidR="00D26844" w:rsidP="00D26844" w:rsidRDefault="00D26844" w14:paraId="3283DF40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lang w:val="Spanish"/>
        </w:rPr>
        <w:t>Tratados como texto</w:t>
      </w:r>
    </w:p>
    <w:p w:rsidRPr="00D26844" w:rsidR="00D26844" w:rsidP="00D26844" w:rsidRDefault="00D26844" w14:paraId="08186B67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lang w:val="Spanish"/>
        </w:rPr>
        <w:t xml:space="preserve">No </w:t>
      </w:r>
      <w:r w:rsidRPr="00D26844">
        <w:rPr>
          <w:rFonts w:ascii="Times New Roman" w:hAnsi="Times New Roman" w:eastAsia="Times New Roman" w:cs="Times New Roman"/>
          <w:i/>
          <w:iCs/>
          <w:lang w:val="Spanish"/>
        </w:rPr>
        <w:t>NULL</w:t>
      </w:r>
      <w:r w:rsidRPr="00D26844">
        <w:rPr>
          <w:rFonts w:ascii="Times New Roman" w:hAnsi="Times New Roman" w:eastAsia="Times New Roman" w:cs="Times New Roman"/>
          <w:lang w:val="Spanish"/>
        </w:rPr>
        <w:t xml:space="preserve">, por lo que </w:t>
      </w:r>
      <w:r w:rsidRPr="00D26844">
        <w:rPr>
          <w:rFonts w:ascii="Times New Roman" w:hAnsi="Times New Roman" w:eastAsia="Times New Roman" w:cs="Times New Roman"/>
          <w:i/>
          <w:iCs/>
          <w:lang w:val="Spanish"/>
        </w:rPr>
        <w:t>=ISBLANK(A1)</w:t>
      </w:r>
      <w:r w:rsidRPr="00D26844">
        <w:rPr>
          <w:rFonts w:ascii="Times New Roman" w:hAnsi="Times New Roman" w:eastAsia="Times New Roman" w:cs="Times New Roman"/>
          <w:lang w:val="Spanish"/>
        </w:rPr>
        <w:t xml:space="preserve"> devolverá </w:t>
      </w:r>
      <w:r w:rsidRPr="00D26844">
        <w:rPr>
          <w:rFonts w:ascii="Times New Roman" w:hAnsi="Times New Roman" w:eastAsia="Times New Roman" w:cs="Times New Roman"/>
          <w:i/>
          <w:iCs/>
          <w:lang w:val="Spanish"/>
        </w:rPr>
        <w:t>FALSE</w:t>
      </w:r>
      <w:r w:rsidRPr="00D26844">
        <w:rPr>
          <w:rFonts w:ascii="Times New Roman" w:hAnsi="Times New Roman" w:eastAsia="Times New Roman" w:cs="Times New Roman"/>
          <w:lang w:val="Spanish"/>
        </w:rPr>
        <w:t xml:space="preserve"> si la celda contiene ""</w:t>
      </w:r>
    </w:p>
    <w:p w:rsidRPr="00D26844" w:rsidR="00D26844" w:rsidP="00D26844" w:rsidRDefault="00D26844" w14:paraId="2BDCF708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i/>
          <w:iCs/>
          <w:lang w:val="Spanish"/>
        </w:rPr>
        <w:t>=A1=""</w:t>
      </w:r>
      <w:proofErr w:type="gramStart"/>
      <w:proofErr w:type="gramEnd"/>
      <w:r w:rsidRPr="00D26844">
        <w:rPr>
          <w:rFonts w:ascii="Times New Roman" w:hAnsi="Times New Roman" w:eastAsia="Times New Roman" w:cs="Times New Roman"/>
          <w:lang w:val="Spanish"/>
        </w:rPr>
        <w:t xml:space="preserve"> devolverá TRUE para las celdas en blanco y con cadena vacía</w:t>
      </w:r>
    </w:p>
    <w:p w:rsidRPr="00A659BF" w:rsidR="00D26844" w:rsidP="00D26844" w:rsidRDefault="00D26844" w14:paraId="174D6A0A" w14:textId="77777777">
      <w:pPr>
        <w:rPr>
          <w:rFonts w:ascii="Times New Roman" w:hAnsi="Times New Roman" w:eastAsia="Times New Roman" w:cs="Times New Roman"/>
        </w:rPr>
      </w:pPr>
    </w:p>
    <w:p w:rsidRPr="00A659BF" w:rsidR="00A659BF" w:rsidP="00A659BF" w:rsidRDefault="00480D76" w14:paraId="0D752C3E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Spanish"/>
        </w:rPr>
        <w:pict w14:anchorId="73CFE404">
          <v:rect id="_x0000_i1030" style="width:0;height:1.5pt" o:hr="t" o:hrstd="t" o:hralign="center" fillcolor="#a0a0a0" stroked="f"/>
        </w:pict>
      </w:r>
    </w:p>
    <w:p w:rsidRPr="00A659BF" w:rsidR="00A659BF" w:rsidP="00A659BF" w:rsidRDefault="00A659BF" w14:paraId="632EF427" w14:textId="1726BECC">
      <w:pPr>
        <w:rPr>
          <w:rFonts w:ascii="Times New Roman" w:hAnsi="Times New Roman" w:eastAsia="Times New Roman" w:cs="Times New Roman"/>
          <w:b w:val="1"/>
          <w:bCs w:val="1"/>
        </w:rPr>
      </w:pP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 xml:space="preserve">5. </w:t>
      </w:r>
      <w:r w:rsidRPr="1CB99CD4" w:rsidR="100AE73D">
        <w:rPr>
          <w:rFonts w:ascii="Times New Roman" w:hAnsi="Times New Roman" w:eastAsia="Times New Roman" w:cs="Times New Roman"/>
          <w:b w:val="1"/>
          <w:bCs w:val="1"/>
        </w:rPr>
        <w:t>NULL</w:t>
      </w:r>
      <w:r w:rsidRPr="1CB99CD4" w:rsidR="28E4431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1CB99CD4" w:rsidR="100AE73D">
        <w:rPr>
          <w:rFonts w:ascii="Times New Roman" w:hAnsi="Times New Roman" w:eastAsia="Times New Roman" w:cs="Times New Roman"/>
          <w:b w:val="1"/>
          <w:bCs w:val="1"/>
        </w:rPr>
        <w:t>(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Nulo</w:t>
      </w:r>
      <w:r w:rsidRPr="1CB99CD4" w:rsidR="7C467AB9">
        <w:rPr>
          <w:rFonts w:ascii="Times New Roman" w:hAnsi="Times New Roman" w:eastAsia="Times New Roman" w:cs="Times New Roman"/>
          <w:b w:val="1"/>
          <w:bCs w:val="1"/>
        </w:rPr>
        <w:t>)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 xml:space="preserve"> (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en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blanco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/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vacío</w:t>
      </w:r>
      <w:r w:rsidRPr="1CB99CD4" w:rsidR="00A659BF">
        <w:rPr>
          <w:rFonts w:ascii="Times New Roman" w:hAnsi="Times New Roman" w:eastAsia="Times New Roman" w:cs="Times New Roman"/>
          <w:b w:val="1"/>
          <w:bCs w:val="1"/>
        </w:rPr>
        <w:t>)</w:t>
      </w:r>
    </w:p>
    <w:p w:rsidRPr="00A659BF" w:rsidR="00A659BF" w:rsidP="00A659BF" w:rsidRDefault="00A659BF" w14:paraId="1B596DC3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 xml:space="preserve">Definición: </w:t>
      </w:r>
      <w:r w:rsidRPr="00A659BF">
        <w:rPr>
          <w:rFonts w:ascii="Times New Roman" w:hAnsi="Times New Roman" w:eastAsia="Times New Roman" w:cs="Times New Roman"/>
          <w:lang w:val="Spanish"/>
        </w:rPr>
        <w:br/>
      </w:r>
      <w:r w:rsidRPr="00A659BF">
        <w:rPr>
          <w:rFonts w:ascii="Times New Roman" w:hAnsi="Times New Roman" w:eastAsia="Times New Roman" w:cs="Times New Roman"/>
          <w:lang w:val="Spanish"/>
        </w:rPr>
        <w:t>Una celda sin valor. No es cero o una cadena vacía, está realmente en blanco.</w:t>
      </w:r>
    </w:p>
    <w:p w:rsidRPr="00A659BF" w:rsidR="00A659BF" w:rsidP="00A659BF" w:rsidRDefault="00A659BF" w14:paraId="50D49367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Ejemplos:</w:t>
      </w:r>
      <w:r w:rsidRPr="00A659BF">
        <w:rPr>
          <w:rFonts w:ascii="Times New Roman" w:hAnsi="Times New Roman" w:eastAsia="Times New Roman" w:cs="Times New Roman"/>
          <w:lang w:val="Spanish"/>
        </w:rPr>
        <w:br/>
      </w:r>
      <w:r w:rsidRPr="00A659BF">
        <w:rPr>
          <w:rFonts w:ascii="Times New Roman" w:hAnsi="Times New Roman" w:eastAsia="Times New Roman" w:cs="Times New Roman"/>
          <w:lang w:val="Spanish"/>
        </w:rPr>
        <w:t>Una celda vacía y sin tocar</w:t>
      </w:r>
    </w:p>
    <w:p w:rsidRPr="00A659BF" w:rsidR="00A659BF" w:rsidP="00A659BF" w:rsidRDefault="00A659BF" w14:paraId="0627ADCA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Comportamiento:</w:t>
      </w:r>
    </w:p>
    <w:p w:rsidRPr="00A659BF" w:rsidR="00A659BF" w:rsidP="00A659BF" w:rsidRDefault="00A659BF" w14:paraId="3B42C9EB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lang w:val="Spanish"/>
        </w:rPr>
        <w:t>Puede comportarse como 0 en matemáticas</w:t>
      </w:r>
    </w:p>
    <w:p w:rsidRPr="00A659BF" w:rsidR="00A659BF" w:rsidP="00A659BF" w:rsidRDefault="00A659BF" w14:paraId="0C49044E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i/>
          <w:iCs/>
          <w:lang w:val="Spanish"/>
        </w:rPr>
        <w:t>=ISBLANK(A1) → TRUE</w:t>
      </w:r>
      <w:r w:rsidRPr="00A659BF">
        <w:rPr>
          <w:rFonts w:ascii="Times New Roman" w:hAnsi="Times New Roman" w:eastAsia="Times New Roman" w:cs="Times New Roman"/>
          <w:lang w:val="Spanish"/>
        </w:rPr>
        <w:t xml:space="preserve"> si </w:t>
      </w:r>
      <w:r w:rsidRPr="00A659BF">
        <w:rPr>
          <w:rFonts w:ascii="Times New Roman" w:hAnsi="Times New Roman" w:eastAsia="Times New Roman" w:cs="Times New Roman"/>
          <w:i/>
          <w:iCs/>
          <w:lang w:val="Spanish"/>
        </w:rPr>
        <w:t>A1</w:t>
      </w:r>
      <w:r w:rsidRPr="00A659BF">
        <w:rPr>
          <w:rFonts w:ascii="Times New Roman" w:hAnsi="Times New Roman" w:eastAsia="Times New Roman" w:cs="Times New Roman"/>
          <w:lang w:val="Spanish"/>
        </w:rPr>
        <w:t xml:space="preserve"> está en blanco</w:t>
      </w:r>
    </w:p>
    <w:p w:rsidRPr="00A659BF" w:rsidR="00A659BF" w:rsidP="00A659BF" w:rsidRDefault="00A659BF" w14:paraId="6836E632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i/>
          <w:iCs/>
          <w:lang w:val="Spanish"/>
        </w:rPr>
        <w:t>=A1 = "" → TRUE</w:t>
      </w:r>
      <w:r w:rsidRPr="00A659BF">
        <w:rPr>
          <w:rFonts w:ascii="Times New Roman" w:hAnsi="Times New Roman" w:eastAsia="Times New Roman" w:cs="Times New Roman"/>
          <w:lang w:val="Spanish"/>
        </w:rPr>
        <w:t xml:space="preserve"> si </w:t>
      </w:r>
      <w:r w:rsidRPr="00A659BF">
        <w:rPr>
          <w:rFonts w:ascii="Times New Roman" w:hAnsi="Times New Roman" w:eastAsia="Times New Roman" w:cs="Times New Roman"/>
          <w:i/>
          <w:iCs/>
          <w:lang w:val="Spanish"/>
        </w:rPr>
        <w:t>A1</w:t>
      </w:r>
      <w:r w:rsidRPr="00A659BF">
        <w:rPr>
          <w:rFonts w:ascii="Times New Roman" w:hAnsi="Times New Roman" w:eastAsia="Times New Roman" w:cs="Times New Roman"/>
          <w:lang w:val="Spanish"/>
        </w:rPr>
        <w:t xml:space="preserve"> está en blanco o contiene una cadena vacía</w:t>
      </w:r>
    </w:p>
    <w:p w:rsidRPr="00A659BF" w:rsidR="00A659BF" w:rsidP="00A659BF" w:rsidRDefault="00480D76" w14:paraId="1D29FF68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Spanish"/>
        </w:rPr>
        <w:pict w14:anchorId="096B63C5">
          <v:rect id="_x0000_i1031" style="width:0;height:1.5pt" o:hr="t" o:hrstd="t" o:hralign="center" fillcolor="#a0a0a0" stroked="f"/>
        </w:pict>
      </w:r>
    </w:p>
    <w:p w:rsidRPr="00A659BF" w:rsidR="00A659BF" w:rsidP="00A659BF" w:rsidRDefault="00A659BF" w14:paraId="6F37FA31" w14:textId="77777777">
      <w:pPr>
        <w:rPr>
          <w:rFonts w:ascii="Times New Roman" w:hAnsi="Times New Roman" w:eastAsia="Times New Roman" w:cs="Times New Roman"/>
          <w:b/>
          <w:bCs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6. Error</w:t>
      </w:r>
    </w:p>
    <w:p w:rsidRPr="00A659BF" w:rsidR="00A659BF" w:rsidP="00A659BF" w:rsidRDefault="00A659BF" w14:paraId="51861998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 xml:space="preserve">Definición: </w:t>
      </w:r>
      <w:r w:rsidRPr="00A659BF">
        <w:rPr>
          <w:rFonts w:ascii="Times New Roman" w:hAnsi="Times New Roman" w:eastAsia="Times New Roman" w:cs="Times New Roman"/>
          <w:lang w:val="Spanish"/>
        </w:rPr>
        <w:br/>
      </w:r>
      <w:r w:rsidRPr="00A659BF">
        <w:rPr>
          <w:rFonts w:ascii="Times New Roman" w:hAnsi="Times New Roman" w:eastAsia="Times New Roman" w:cs="Times New Roman"/>
          <w:lang w:val="Spanish"/>
        </w:rPr>
        <w:t>Un tipo especial que indica un problema con una fórmula u operación.</w:t>
      </w:r>
    </w:p>
    <w:p w:rsidRPr="00A659BF" w:rsidR="00A659BF" w:rsidP="00A659BF" w:rsidRDefault="00A659BF" w14:paraId="2090B65C" w14:textId="77777777">
      <w:pPr>
        <w:rPr>
          <w:rFonts w:ascii="Times New Roman" w:hAnsi="Times New Roman" w:eastAsia="Times New Roman" w:cs="Times New Roman"/>
          <w:i/>
          <w:iCs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Ejemplos:</w:t>
      </w:r>
      <w:r w:rsidRPr="00A659BF">
        <w:rPr>
          <w:rFonts w:ascii="Times New Roman" w:hAnsi="Times New Roman" w:eastAsia="Times New Roman" w:cs="Times New Roman"/>
          <w:lang w:val="Spanish"/>
        </w:rPr>
        <w:br/>
      </w:r>
      <w:r w:rsidRPr="00A659BF">
        <w:rPr>
          <w:rFonts w:ascii="Times New Roman" w:hAnsi="Times New Roman" w:eastAsia="Times New Roman" w:cs="Times New Roman"/>
          <w:i/>
          <w:iCs/>
          <w:lang w:val="Spanish"/>
        </w:rPr>
        <w:t>#DIV/0! — #VALUE! — #REF! — #NAME? — #N/A</w:t>
      </w:r>
    </w:p>
    <w:p w:rsidRPr="00A659BF" w:rsidR="00A659BF" w:rsidP="00A659BF" w:rsidRDefault="00A659BF" w14:paraId="6AB0AE9A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  <w:lang w:val="Spanish"/>
        </w:rPr>
        <w:t>Comportamiento:</w:t>
      </w:r>
    </w:p>
    <w:p w:rsidRPr="00A659BF" w:rsidR="00A659BF" w:rsidP="00A659BF" w:rsidRDefault="00A659BF" w14:paraId="17273937" w14:textId="77777777">
      <w:pPr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lang w:val="Spanish"/>
        </w:rPr>
        <w:t>Cualquier operación que implique un error devuelve un error</w:t>
      </w:r>
    </w:p>
    <w:p w:rsidR="000C5C73" w:rsidP="55AC4265" w:rsidRDefault="00E83E36" w14:paraId="190B8C5E" w14:textId="7B38D5FF">
      <w:pPr>
        <w:numPr>
          <w:ilvl w:val="0"/>
          <w:numId w:val="6"/>
        </w:numPr>
        <w:spacing w:line="278" w:lineRule="auto"/>
        <w:rPr>
          <w:rFonts w:ascii="Times New Roman" w:hAnsi="Times New Roman" w:eastAsia="Times New Roman" w:cs="Times New Roman"/>
        </w:rPr>
      </w:pPr>
      <w:r w:rsidRPr="55AC4265" w:rsidR="00A659BF">
        <w:rPr>
          <w:rFonts w:ascii="Times New Roman" w:hAnsi="Times New Roman" w:eastAsia="Times New Roman" w:cs="Times New Roman"/>
        </w:rPr>
        <w:t xml:space="preserve">Use </w:t>
      </w:r>
      <w:r w:rsidRPr="55AC4265" w:rsidR="00A659BF">
        <w:rPr>
          <w:rFonts w:ascii="Times New Roman" w:hAnsi="Times New Roman" w:eastAsia="Times New Roman" w:cs="Times New Roman"/>
          <w:i w:val="1"/>
          <w:iCs w:val="1"/>
        </w:rPr>
        <w:t>IFERROR,</w:t>
      </w:r>
      <w:r w:rsidRPr="55AC4265" w:rsidR="00A659BF">
        <w:rPr>
          <w:rFonts w:ascii="Times New Roman" w:hAnsi="Times New Roman" w:eastAsia="Times New Roman" w:cs="Times New Roman"/>
        </w:rPr>
        <w:t xml:space="preserve"> </w:t>
      </w:r>
      <w:r w:rsidRPr="55AC4265" w:rsidR="00A659BF">
        <w:rPr>
          <w:rFonts w:ascii="Times New Roman" w:hAnsi="Times New Roman" w:eastAsia="Times New Roman" w:cs="Times New Roman"/>
          <w:i w:val="1"/>
          <w:iCs w:val="1"/>
        </w:rPr>
        <w:t>IFNA</w:t>
      </w:r>
      <w:r w:rsidRPr="55AC4265" w:rsidR="00A659BF">
        <w:rPr>
          <w:rFonts w:ascii="Times New Roman" w:hAnsi="Times New Roman" w:eastAsia="Times New Roman" w:cs="Times New Roman"/>
        </w:rPr>
        <w:t xml:space="preserve"> o </w:t>
      </w:r>
      <w:r w:rsidRPr="55AC4265" w:rsidR="00A659BF">
        <w:rPr>
          <w:rFonts w:ascii="Times New Roman" w:hAnsi="Times New Roman" w:eastAsia="Times New Roman" w:cs="Times New Roman"/>
          <w:i w:val="1"/>
          <w:iCs w:val="1"/>
        </w:rPr>
        <w:t>ISERROR</w:t>
      </w:r>
      <w:r w:rsidRPr="55AC4265" w:rsidR="00A659BF">
        <w:rPr>
          <w:rFonts w:ascii="Times New Roman" w:hAnsi="Times New Roman" w:eastAsia="Times New Roman" w:cs="Times New Roman"/>
        </w:rPr>
        <w:t xml:space="preserve"> para </w:t>
      </w:r>
      <w:r w:rsidRPr="55AC4265" w:rsidR="00A659BF">
        <w:rPr>
          <w:rFonts w:ascii="Times New Roman" w:hAnsi="Times New Roman" w:eastAsia="Times New Roman" w:cs="Times New Roman"/>
        </w:rPr>
        <w:t>manejarlos</w:t>
      </w:r>
      <w:r w:rsidRPr="55AC4265" w:rsidR="00A659BF">
        <w:rPr>
          <w:rFonts w:ascii="Times New Roman" w:hAnsi="Times New Roman" w:eastAsia="Times New Roman" w:cs="Times New Roman"/>
        </w:rPr>
        <w:t xml:space="preserve"> de forma </w:t>
      </w:r>
      <w:r w:rsidRPr="55AC4265" w:rsidR="00A659BF">
        <w:rPr>
          <w:rFonts w:ascii="Times New Roman" w:hAnsi="Times New Roman" w:eastAsia="Times New Roman" w:cs="Times New Roman"/>
        </w:rPr>
        <w:t>segura</w:t>
      </w:r>
    </w:p>
    <w:sectPr w:rsidRPr="00A659BF" w:rsidR="007F3CAC">
      <w:pgSz w:w="12240" w:h="15840" w:orient="portrait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013D"/>
    <w:multiLevelType w:val="multilevel"/>
    <w:tmpl w:val="5AE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5F13D19"/>
    <w:multiLevelType w:val="multilevel"/>
    <w:tmpl w:val="5D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3700443"/>
    <w:multiLevelType w:val="multilevel"/>
    <w:tmpl w:val="77A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8CC6D7A"/>
    <w:multiLevelType w:val="multilevel"/>
    <w:tmpl w:val="423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21957B4"/>
    <w:multiLevelType w:val="multilevel"/>
    <w:tmpl w:val="D84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A2223DA"/>
    <w:multiLevelType w:val="multilevel"/>
    <w:tmpl w:val="579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B057CE9"/>
    <w:multiLevelType w:val="multilevel"/>
    <w:tmpl w:val="7A9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5B73050"/>
    <w:multiLevelType w:val="multilevel"/>
    <w:tmpl w:val="397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3361134">
    <w:abstractNumId w:val="6"/>
  </w:num>
  <w:num w:numId="2" w16cid:durableId="1720199529">
    <w:abstractNumId w:val="7"/>
  </w:num>
  <w:num w:numId="3" w16cid:durableId="2021003591">
    <w:abstractNumId w:val="3"/>
  </w:num>
  <w:num w:numId="4" w16cid:durableId="983966844">
    <w:abstractNumId w:val="0"/>
  </w:num>
  <w:num w:numId="5" w16cid:durableId="1698853816">
    <w:abstractNumId w:val="5"/>
  </w:num>
  <w:num w:numId="6" w16cid:durableId="872693816">
    <w:abstractNumId w:val="1"/>
  </w:num>
  <w:num w:numId="7" w16cid:durableId="180824081">
    <w:abstractNumId w:val="2"/>
  </w:num>
  <w:num w:numId="8" w16cid:durableId="139762622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73"/>
    <w:rsid w:val="000C5C73"/>
    <w:rsid w:val="001F2691"/>
    <w:rsid w:val="00212334"/>
    <w:rsid w:val="002E26AC"/>
    <w:rsid w:val="003D2AB2"/>
    <w:rsid w:val="00480D76"/>
    <w:rsid w:val="00655AFC"/>
    <w:rsid w:val="007F3CAC"/>
    <w:rsid w:val="008A668D"/>
    <w:rsid w:val="00A659BF"/>
    <w:rsid w:val="00B34F1C"/>
    <w:rsid w:val="00D26844"/>
    <w:rsid w:val="00DF7567"/>
    <w:rsid w:val="00E83E36"/>
    <w:rsid w:val="0A282F87"/>
    <w:rsid w:val="100AE73D"/>
    <w:rsid w:val="13BB5536"/>
    <w:rsid w:val="16025E73"/>
    <w:rsid w:val="16D97F8C"/>
    <w:rsid w:val="1BB44CD9"/>
    <w:rsid w:val="1CB99CD4"/>
    <w:rsid w:val="1DDF00F7"/>
    <w:rsid w:val="23413296"/>
    <w:rsid w:val="28E44315"/>
    <w:rsid w:val="389ECFA8"/>
    <w:rsid w:val="39CD92E7"/>
    <w:rsid w:val="39D70DD9"/>
    <w:rsid w:val="5022AD7A"/>
    <w:rsid w:val="53EFB076"/>
    <w:rsid w:val="5480FCBC"/>
    <w:rsid w:val="55AC4265"/>
    <w:rsid w:val="5E059425"/>
    <w:rsid w:val="5E3858C4"/>
    <w:rsid w:val="774328C1"/>
    <w:rsid w:val="79BFBA79"/>
    <w:rsid w:val="7B730B37"/>
    <w:rsid w:val="7C467AB9"/>
    <w:rsid w:val="7F83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FB7F831"/>
  <w15:chartTrackingRefBased/>
  <w15:docId w15:val="{7036167F-F1CA-4CCC-805F-5BC0C91C6A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C73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C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C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5C7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5C7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5C7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5C7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5C7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5C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5C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5C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C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5C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C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C7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5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8560C0-E724-4072-BB25-91CBC193D9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30447A-2517-4375-B223-A6056DA1C878}">
  <ds:schemaRefs>
    <ds:schemaRef ds:uri="http://schemas.microsoft.com/office/2006/documentManagement/types"/>
    <ds:schemaRef ds:uri="http://purl.org/dc/dcmitype/"/>
    <ds:schemaRef ds:uri="http://purl.org/dc/terms/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46d8033d-fbb0-41d8-acb1-a37549d10e6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04342BB-51C5-4CBE-9638-3968AF9BB60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 Vazquez</dc:creator>
  <keywords/>
  <dc:description/>
  <lastModifiedBy>Cristian Vazquez</lastModifiedBy>
  <revision>6</revision>
  <dcterms:created xsi:type="dcterms:W3CDTF">2025-03-27T19:20:00.0000000Z</dcterms:created>
  <dcterms:modified xsi:type="dcterms:W3CDTF">2026-04-03T00:47:04.7775534Z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0x010100F39A6126A237F147B35154137202B7D2</vt:lpwstr>
  </op:property>
  <op:property fmtid="{D5CDD505-2E9C-101B-9397-08002B2CF9AE}" pid="3" name="MSIP_Label_21e8eed3-d905-479d-9a27-111bb9e4ff59_Enabled">
    <vt:lpwstr>true</vt:lpwstr>
  </op:property>
  <op:property fmtid="{D5CDD505-2E9C-101B-9397-08002B2CF9AE}" pid="4" name="MSIP_Label_21e8eed3-d905-479d-9a27-111bb9e4ff59_SetDate">
    <vt:lpwstr>2025-03-27T23:43:57Z</vt:lpwstr>
  </op:property>
  <op:property fmtid="{D5CDD505-2E9C-101B-9397-08002B2CF9AE}" pid="5" name="MSIP_Label_21e8eed3-d905-479d-9a27-111bb9e4ff59_Method">
    <vt:lpwstr>Standard</vt:lpwstr>
  </op:property>
  <op:property fmtid="{D5CDD505-2E9C-101B-9397-08002B2CF9AE}" pid="6" name="MSIP_Label_21e8eed3-d905-479d-9a27-111bb9e4ff59_Name">
    <vt:lpwstr>Sensitivity Label - Internal</vt:lpwstr>
  </op:property>
  <op:property fmtid="{D5CDD505-2E9C-101B-9397-08002B2CF9AE}" pid="7" name="MSIP_Label_21e8eed3-d905-479d-9a27-111bb9e4ff59_SiteId">
    <vt:lpwstr>74e8c284-3410-4349-85ac-7157c206039a</vt:lpwstr>
  </op:property>
  <op:property fmtid="{D5CDD505-2E9C-101B-9397-08002B2CF9AE}" pid="8" name="MSIP_Label_21e8eed3-d905-479d-9a27-111bb9e4ff59_ActionId">
    <vt:lpwstr>5a3fefc9-432b-4a9e-a502-94a4f4d81d32</vt:lpwstr>
  </op:property>
  <op:property fmtid="{D5CDD505-2E9C-101B-9397-08002B2CF9AE}" pid="9" name="MSIP_Label_21e8eed3-d905-479d-9a27-111bb9e4ff59_ContentBits">
    <vt:lpwstr>0</vt:lpwstr>
  </op:property>
  <op:property fmtid="{D5CDD505-2E9C-101B-9397-08002B2CF9AE}" pid="10" name="MSIP_Label_21e8eed3-d905-479d-9a27-111bb9e4ff59_Tag">
    <vt:lpwstr>10, 3, 0, 1</vt:lpwstr>
  </op:property>
  <op:property fmtid="{D5CDD505-2E9C-101B-9397-08002B2CF9AE}" pid="11" name="Order">
    <vt:r8>9000</vt:r8>
  </op:property>
  <op:property fmtid="{D5CDD505-2E9C-101B-9397-08002B2CF9AE}" pid="12" name="ComplianceAssetId">
    <vt:lpwstr/>
  </op:property>
  <op:property fmtid="{D5CDD505-2E9C-101B-9397-08002B2CF9AE}" pid="13" name="_ExtendedDescription">
    <vt:lpwstr/>
  </op:property>
  <op:property fmtid="{D5CDD505-2E9C-101B-9397-08002B2CF9AE}" pid="14" name="TriggerFlowInfo">
    <vt:lpwstr/>
  </op:property>
</op:Properties>
</file>