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5320" w:rsidRPr="00FE551B" w:rsidRDefault="00C93BD3">
      <w:pPr>
        <w:spacing w:before="74"/>
        <w:jc w:val="center"/>
        <w:rPr>
          <w:b/>
          <w:sz w:val="32"/>
          <w:szCs w:val="32"/>
        </w:rPr>
      </w:pPr>
      <w:r w:rsidRPr="00FE551B">
        <w:rPr>
          <w:b/>
          <w:noProof/>
          <w:sz w:val="32"/>
          <w:szCs w:val="32"/>
        </w:rPr>
        <w:drawing>
          <wp:inline distT="114300" distB="114300" distL="114300" distR="114300">
            <wp:extent cx="1243013" cy="966788"/>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243013" cy="966788"/>
                    </a:xfrm>
                    <a:prstGeom prst="rect">
                      <a:avLst/>
                    </a:prstGeom>
                    <a:ln/>
                  </pic:spPr>
                </pic:pic>
              </a:graphicData>
            </a:graphic>
          </wp:inline>
        </w:drawing>
      </w:r>
    </w:p>
    <w:p w:rsidR="00705320" w:rsidRPr="00FE551B" w:rsidRDefault="00C93BD3">
      <w:pPr>
        <w:spacing w:before="74"/>
        <w:jc w:val="center"/>
        <w:rPr>
          <w:b/>
          <w:sz w:val="32"/>
          <w:szCs w:val="32"/>
        </w:rPr>
      </w:pPr>
      <w:r w:rsidRPr="00FE551B">
        <w:rPr>
          <w:b/>
          <w:sz w:val="32"/>
          <w:szCs w:val="32"/>
        </w:rPr>
        <w:t>BUCHAREST UNIVERSITY OF ECONOMIC STUDIES</w:t>
      </w:r>
    </w:p>
    <w:p w:rsidR="00705320" w:rsidRPr="00FE551B" w:rsidRDefault="00C93BD3">
      <w:pPr>
        <w:spacing w:before="186"/>
        <w:jc w:val="center"/>
        <w:rPr>
          <w:b/>
        </w:rPr>
      </w:pPr>
      <w:r w:rsidRPr="00FE551B">
        <w:rPr>
          <w:b/>
        </w:rPr>
        <w:t>CYBERNETICS, STATISTICS AND ECONOMIC INFORMATICS FACULTY</w:t>
      </w:r>
    </w:p>
    <w:p w:rsidR="00705320" w:rsidRPr="00FE551B" w:rsidRDefault="00705320">
      <w:pPr>
        <w:pBdr>
          <w:top w:val="nil"/>
          <w:left w:val="nil"/>
          <w:bottom w:val="nil"/>
          <w:right w:val="nil"/>
          <w:between w:val="nil"/>
        </w:pBdr>
        <w:jc w:val="center"/>
        <w:rPr>
          <w:b/>
          <w:color w:val="000000"/>
          <w:sz w:val="24"/>
          <w:szCs w:val="24"/>
        </w:rPr>
      </w:pPr>
    </w:p>
    <w:p w:rsidR="00705320" w:rsidRPr="00FE551B" w:rsidRDefault="00705320">
      <w:pPr>
        <w:pBdr>
          <w:top w:val="nil"/>
          <w:left w:val="nil"/>
          <w:bottom w:val="nil"/>
          <w:right w:val="nil"/>
          <w:between w:val="nil"/>
        </w:pBdr>
        <w:rPr>
          <w:b/>
          <w:color w:val="000000"/>
          <w:sz w:val="24"/>
          <w:szCs w:val="24"/>
        </w:rPr>
      </w:pPr>
    </w:p>
    <w:p w:rsidR="00705320" w:rsidRDefault="00705320">
      <w:pPr>
        <w:pBdr>
          <w:top w:val="nil"/>
          <w:left w:val="nil"/>
          <w:bottom w:val="nil"/>
          <w:right w:val="nil"/>
          <w:between w:val="nil"/>
        </w:pBdr>
        <w:jc w:val="center"/>
        <w:rPr>
          <w:b/>
          <w:color w:val="000000"/>
          <w:sz w:val="24"/>
          <w:szCs w:val="24"/>
        </w:rPr>
      </w:pPr>
    </w:p>
    <w:p w:rsidR="00115ECB" w:rsidRDefault="00115ECB">
      <w:pPr>
        <w:pBdr>
          <w:top w:val="nil"/>
          <w:left w:val="nil"/>
          <w:bottom w:val="nil"/>
          <w:right w:val="nil"/>
          <w:between w:val="nil"/>
        </w:pBdr>
        <w:jc w:val="center"/>
        <w:rPr>
          <w:b/>
          <w:color w:val="000000"/>
          <w:sz w:val="24"/>
          <w:szCs w:val="24"/>
        </w:rPr>
      </w:pPr>
    </w:p>
    <w:p w:rsidR="00115ECB" w:rsidRDefault="00115ECB">
      <w:pPr>
        <w:pBdr>
          <w:top w:val="nil"/>
          <w:left w:val="nil"/>
          <w:bottom w:val="nil"/>
          <w:right w:val="nil"/>
          <w:between w:val="nil"/>
        </w:pBdr>
        <w:jc w:val="center"/>
        <w:rPr>
          <w:b/>
          <w:color w:val="000000"/>
          <w:sz w:val="24"/>
          <w:szCs w:val="24"/>
        </w:rPr>
      </w:pPr>
    </w:p>
    <w:p w:rsidR="00115ECB" w:rsidRDefault="00115ECB">
      <w:pPr>
        <w:pBdr>
          <w:top w:val="nil"/>
          <w:left w:val="nil"/>
          <w:bottom w:val="nil"/>
          <w:right w:val="nil"/>
          <w:between w:val="nil"/>
        </w:pBdr>
        <w:jc w:val="center"/>
        <w:rPr>
          <w:b/>
          <w:color w:val="000000"/>
          <w:sz w:val="24"/>
          <w:szCs w:val="24"/>
        </w:rPr>
      </w:pPr>
    </w:p>
    <w:p w:rsidR="00115ECB" w:rsidRDefault="00115ECB">
      <w:pPr>
        <w:pBdr>
          <w:top w:val="nil"/>
          <w:left w:val="nil"/>
          <w:bottom w:val="nil"/>
          <w:right w:val="nil"/>
          <w:between w:val="nil"/>
        </w:pBdr>
        <w:jc w:val="center"/>
        <w:rPr>
          <w:b/>
          <w:color w:val="000000"/>
          <w:sz w:val="24"/>
          <w:szCs w:val="24"/>
        </w:rPr>
      </w:pPr>
    </w:p>
    <w:p w:rsidR="00115ECB" w:rsidRDefault="00115ECB">
      <w:pPr>
        <w:pBdr>
          <w:top w:val="nil"/>
          <w:left w:val="nil"/>
          <w:bottom w:val="nil"/>
          <w:right w:val="nil"/>
          <w:between w:val="nil"/>
        </w:pBdr>
        <w:jc w:val="center"/>
        <w:rPr>
          <w:b/>
          <w:color w:val="000000"/>
          <w:sz w:val="24"/>
          <w:szCs w:val="24"/>
        </w:rPr>
      </w:pPr>
    </w:p>
    <w:p w:rsidR="00115ECB" w:rsidRDefault="00115ECB">
      <w:pPr>
        <w:pBdr>
          <w:top w:val="nil"/>
          <w:left w:val="nil"/>
          <w:bottom w:val="nil"/>
          <w:right w:val="nil"/>
          <w:between w:val="nil"/>
        </w:pBdr>
        <w:jc w:val="center"/>
        <w:rPr>
          <w:b/>
          <w:color w:val="000000"/>
          <w:sz w:val="24"/>
          <w:szCs w:val="24"/>
        </w:rPr>
      </w:pPr>
    </w:p>
    <w:p w:rsidR="00115ECB" w:rsidRPr="00FE551B" w:rsidRDefault="00115ECB">
      <w:pPr>
        <w:pBdr>
          <w:top w:val="nil"/>
          <w:left w:val="nil"/>
          <w:bottom w:val="nil"/>
          <w:right w:val="nil"/>
          <w:between w:val="nil"/>
        </w:pBdr>
        <w:jc w:val="center"/>
        <w:rPr>
          <w:b/>
          <w:color w:val="000000"/>
          <w:sz w:val="24"/>
          <w:szCs w:val="24"/>
        </w:rPr>
      </w:pPr>
    </w:p>
    <w:p w:rsidR="00705320" w:rsidRPr="00FE551B" w:rsidRDefault="00705320">
      <w:pPr>
        <w:pBdr>
          <w:top w:val="nil"/>
          <w:left w:val="nil"/>
          <w:bottom w:val="nil"/>
          <w:right w:val="nil"/>
          <w:between w:val="nil"/>
        </w:pBdr>
        <w:spacing w:before="6"/>
        <w:jc w:val="center"/>
        <w:rPr>
          <w:b/>
          <w:color w:val="000000"/>
          <w:sz w:val="26"/>
          <w:szCs w:val="26"/>
        </w:rPr>
      </w:pPr>
    </w:p>
    <w:p w:rsidR="00705320" w:rsidRPr="00FE551B" w:rsidRDefault="00C93BD3">
      <w:pPr>
        <w:pStyle w:val="Title"/>
        <w:ind w:left="0" w:right="0"/>
        <w:rPr>
          <w:sz w:val="32"/>
          <w:szCs w:val="32"/>
        </w:rPr>
      </w:pPr>
      <w:r w:rsidRPr="00FE551B">
        <w:rPr>
          <w:sz w:val="32"/>
          <w:szCs w:val="32"/>
        </w:rPr>
        <w:t>SOFTWARE DEVELOPMENT FOR DATA ANALYSIS PROJECT</w:t>
      </w:r>
    </w:p>
    <w:p w:rsidR="00705320" w:rsidRPr="00FE551B" w:rsidRDefault="00705320"/>
    <w:p w:rsidR="00705320" w:rsidRPr="00FE551B" w:rsidRDefault="00705320"/>
    <w:p w:rsidR="00705320" w:rsidRPr="00FE551B" w:rsidRDefault="00705320"/>
    <w:p w:rsidR="00705320" w:rsidRDefault="00C93BD3" w:rsidP="00115ECB">
      <w:pPr>
        <w:pStyle w:val="Title"/>
        <w:ind w:left="0" w:right="0"/>
        <w:rPr>
          <w:sz w:val="40"/>
          <w:szCs w:val="40"/>
        </w:rPr>
      </w:pPr>
      <w:r w:rsidRPr="00FE551B">
        <w:rPr>
          <w:sz w:val="40"/>
          <w:szCs w:val="40"/>
        </w:rPr>
        <w:t>Criminali</w:t>
      </w:r>
      <w:r w:rsidR="0076766E">
        <w:rPr>
          <w:sz w:val="40"/>
          <w:szCs w:val="40"/>
        </w:rPr>
        <w:t>ty</w:t>
      </w:r>
      <w:r w:rsidRPr="00FE551B">
        <w:rPr>
          <w:sz w:val="40"/>
          <w:szCs w:val="40"/>
        </w:rPr>
        <w:t xml:space="preserve"> in the European Union: A Comprehensive Study</w:t>
      </w:r>
      <w:bookmarkStart w:id="0" w:name="_gjdgxs" w:colFirst="0" w:colLast="0"/>
      <w:bookmarkEnd w:id="0"/>
    </w:p>
    <w:p w:rsidR="00115ECB" w:rsidRPr="00115ECB" w:rsidRDefault="00115ECB" w:rsidP="00115ECB"/>
    <w:p w:rsidR="00115ECB" w:rsidRDefault="00115ECB">
      <w:pPr>
        <w:pBdr>
          <w:top w:val="nil"/>
          <w:left w:val="nil"/>
          <w:bottom w:val="nil"/>
          <w:right w:val="nil"/>
          <w:between w:val="nil"/>
        </w:pBdr>
        <w:rPr>
          <w:b/>
          <w:color w:val="000000"/>
          <w:sz w:val="24"/>
          <w:szCs w:val="24"/>
        </w:rPr>
      </w:pPr>
    </w:p>
    <w:p w:rsidR="00115ECB" w:rsidRDefault="00115ECB">
      <w:pPr>
        <w:pBdr>
          <w:top w:val="nil"/>
          <w:left w:val="nil"/>
          <w:bottom w:val="nil"/>
          <w:right w:val="nil"/>
          <w:between w:val="nil"/>
        </w:pBdr>
        <w:rPr>
          <w:b/>
          <w:color w:val="000000"/>
          <w:sz w:val="24"/>
          <w:szCs w:val="24"/>
        </w:rPr>
      </w:pPr>
    </w:p>
    <w:p w:rsidR="00115ECB" w:rsidRDefault="00115ECB">
      <w:pPr>
        <w:pBdr>
          <w:top w:val="nil"/>
          <w:left w:val="nil"/>
          <w:bottom w:val="nil"/>
          <w:right w:val="nil"/>
          <w:between w:val="nil"/>
        </w:pBdr>
        <w:rPr>
          <w:b/>
          <w:color w:val="000000"/>
          <w:sz w:val="24"/>
          <w:szCs w:val="24"/>
        </w:rPr>
      </w:pPr>
    </w:p>
    <w:p w:rsidR="00115ECB" w:rsidRDefault="00115ECB">
      <w:pPr>
        <w:pBdr>
          <w:top w:val="nil"/>
          <w:left w:val="nil"/>
          <w:bottom w:val="nil"/>
          <w:right w:val="nil"/>
          <w:between w:val="nil"/>
        </w:pBdr>
        <w:rPr>
          <w:b/>
          <w:color w:val="000000"/>
          <w:sz w:val="24"/>
          <w:szCs w:val="24"/>
        </w:rPr>
      </w:pPr>
    </w:p>
    <w:p w:rsidR="00115ECB" w:rsidRDefault="00115ECB">
      <w:pPr>
        <w:pBdr>
          <w:top w:val="nil"/>
          <w:left w:val="nil"/>
          <w:bottom w:val="nil"/>
          <w:right w:val="nil"/>
          <w:between w:val="nil"/>
        </w:pBdr>
        <w:rPr>
          <w:b/>
          <w:color w:val="000000"/>
          <w:sz w:val="24"/>
          <w:szCs w:val="24"/>
        </w:rPr>
      </w:pPr>
    </w:p>
    <w:p w:rsidR="00115ECB" w:rsidRDefault="00115ECB">
      <w:pPr>
        <w:pBdr>
          <w:top w:val="nil"/>
          <w:left w:val="nil"/>
          <w:bottom w:val="nil"/>
          <w:right w:val="nil"/>
          <w:between w:val="nil"/>
        </w:pBdr>
        <w:rPr>
          <w:b/>
          <w:color w:val="000000"/>
          <w:sz w:val="24"/>
          <w:szCs w:val="24"/>
        </w:rPr>
      </w:pPr>
    </w:p>
    <w:p w:rsidR="00115ECB" w:rsidRDefault="00115ECB">
      <w:pPr>
        <w:pBdr>
          <w:top w:val="nil"/>
          <w:left w:val="nil"/>
          <w:bottom w:val="nil"/>
          <w:right w:val="nil"/>
          <w:between w:val="nil"/>
        </w:pBdr>
        <w:rPr>
          <w:b/>
          <w:color w:val="000000"/>
          <w:sz w:val="24"/>
          <w:szCs w:val="24"/>
        </w:rPr>
      </w:pPr>
    </w:p>
    <w:p w:rsidR="00115ECB" w:rsidRDefault="00115ECB">
      <w:pPr>
        <w:pBdr>
          <w:top w:val="nil"/>
          <w:left w:val="nil"/>
          <w:bottom w:val="nil"/>
          <w:right w:val="nil"/>
          <w:between w:val="nil"/>
        </w:pBdr>
        <w:rPr>
          <w:b/>
          <w:color w:val="000000"/>
          <w:sz w:val="24"/>
          <w:szCs w:val="24"/>
        </w:rPr>
      </w:pPr>
    </w:p>
    <w:p w:rsidR="00115ECB" w:rsidRDefault="00115ECB">
      <w:pPr>
        <w:pBdr>
          <w:top w:val="nil"/>
          <w:left w:val="nil"/>
          <w:bottom w:val="nil"/>
          <w:right w:val="nil"/>
          <w:between w:val="nil"/>
        </w:pBdr>
        <w:rPr>
          <w:b/>
          <w:color w:val="000000"/>
          <w:sz w:val="24"/>
          <w:szCs w:val="24"/>
        </w:rPr>
      </w:pPr>
      <w:bookmarkStart w:id="1" w:name="_GoBack"/>
      <w:bookmarkEnd w:id="1"/>
    </w:p>
    <w:p w:rsidR="00115ECB" w:rsidRDefault="00115ECB">
      <w:pPr>
        <w:pBdr>
          <w:top w:val="nil"/>
          <w:left w:val="nil"/>
          <w:bottom w:val="nil"/>
          <w:right w:val="nil"/>
          <w:between w:val="nil"/>
        </w:pBdr>
        <w:rPr>
          <w:b/>
          <w:color w:val="000000"/>
          <w:sz w:val="24"/>
          <w:szCs w:val="24"/>
        </w:rPr>
      </w:pPr>
    </w:p>
    <w:p w:rsidR="00115ECB" w:rsidRDefault="00115ECB">
      <w:pPr>
        <w:pBdr>
          <w:top w:val="nil"/>
          <w:left w:val="nil"/>
          <w:bottom w:val="nil"/>
          <w:right w:val="nil"/>
          <w:between w:val="nil"/>
        </w:pBdr>
        <w:rPr>
          <w:b/>
          <w:color w:val="000000"/>
          <w:sz w:val="24"/>
          <w:szCs w:val="24"/>
        </w:rPr>
      </w:pPr>
    </w:p>
    <w:p w:rsidR="00115ECB" w:rsidRDefault="00115ECB">
      <w:pPr>
        <w:pBdr>
          <w:top w:val="nil"/>
          <w:left w:val="nil"/>
          <w:bottom w:val="nil"/>
          <w:right w:val="nil"/>
          <w:between w:val="nil"/>
        </w:pBdr>
        <w:rPr>
          <w:b/>
          <w:color w:val="000000"/>
          <w:sz w:val="24"/>
          <w:szCs w:val="24"/>
        </w:rPr>
      </w:pPr>
    </w:p>
    <w:p w:rsidR="00115ECB" w:rsidRDefault="00115ECB">
      <w:pPr>
        <w:pBdr>
          <w:top w:val="nil"/>
          <w:left w:val="nil"/>
          <w:bottom w:val="nil"/>
          <w:right w:val="nil"/>
          <w:between w:val="nil"/>
        </w:pBdr>
        <w:rPr>
          <w:b/>
          <w:color w:val="000000"/>
          <w:sz w:val="24"/>
          <w:szCs w:val="24"/>
        </w:rPr>
      </w:pPr>
    </w:p>
    <w:p w:rsidR="00115ECB" w:rsidRDefault="00115ECB">
      <w:pPr>
        <w:pBdr>
          <w:top w:val="nil"/>
          <w:left w:val="nil"/>
          <w:bottom w:val="nil"/>
          <w:right w:val="nil"/>
          <w:between w:val="nil"/>
        </w:pBdr>
        <w:rPr>
          <w:b/>
          <w:color w:val="000000"/>
          <w:sz w:val="24"/>
          <w:szCs w:val="24"/>
        </w:rPr>
      </w:pPr>
    </w:p>
    <w:p w:rsidR="00115ECB" w:rsidRDefault="00115ECB">
      <w:pPr>
        <w:pBdr>
          <w:top w:val="nil"/>
          <w:left w:val="nil"/>
          <w:bottom w:val="nil"/>
          <w:right w:val="nil"/>
          <w:between w:val="nil"/>
        </w:pBdr>
        <w:rPr>
          <w:b/>
          <w:color w:val="000000"/>
          <w:sz w:val="24"/>
          <w:szCs w:val="24"/>
        </w:rPr>
      </w:pPr>
    </w:p>
    <w:p w:rsidR="00115ECB" w:rsidRPr="00FE551B" w:rsidRDefault="00115ECB">
      <w:pPr>
        <w:pBdr>
          <w:top w:val="nil"/>
          <w:left w:val="nil"/>
          <w:bottom w:val="nil"/>
          <w:right w:val="nil"/>
          <w:between w:val="nil"/>
        </w:pBdr>
        <w:rPr>
          <w:b/>
          <w:color w:val="000000"/>
          <w:sz w:val="24"/>
          <w:szCs w:val="24"/>
        </w:rPr>
      </w:pPr>
    </w:p>
    <w:p w:rsidR="00705320" w:rsidRPr="00FE551B" w:rsidRDefault="00705320">
      <w:pPr>
        <w:pBdr>
          <w:top w:val="nil"/>
          <w:left w:val="nil"/>
          <w:bottom w:val="nil"/>
          <w:right w:val="nil"/>
          <w:between w:val="nil"/>
        </w:pBdr>
        <w:rPr>
          <w:b/>
          <w:color w:val="000000"/>
          <w:sz w:val="24"/>
          <w:szCs w:val="24"/>
        </w:rPr>
      </w:pPr>
    </w:p>
    <w:p w:rsidR="00705320" w:rsidRPr="00FE551B" w:rsidRDefault="00C93BD3">
      <w:pPr>
        <w:pBdr>
          <w:top w:val="nil"/>
          <w:left w:val="nil"/>
          <w:bottom w:val="nil"/>
          <w:right w:val="nil"/>
          <w:between w:val="nil"/>
        </w:pBdr>
        <w:jc w:val="center"/>
        <w:rPr>
          <w:b/>
          <w:color w:val="000000"/>
        </w:rPr>
      </w:pPr>
      <w:r w:rsidRPr="00FE551B">
        <w:rPr>
          <w:b/>
          <w:color w:val="000000"/>
        </w:rPr>
        <w:t xml:space="preserve">Bucharest </w:t>
      </w:r>
    </w:p>
    <w:p w:rsidR="00705320" w:rsidRPr="00FE551B" w:rsidRDefault="00C93BD3">
      <w:pPr>
        <w:pBdr>
          <w:top w:val="nil"/>
          <w:left w:val="nil"/>
          <w:bottom w:val="nil"/>
          <w:right w:val="nil"/>
          <w:between w:val="nil"/>
        </w:pBdr>
        <w:jc w:val="center"/>
        <w:rPr>
          <w:b/>
          <w:color w:val="000000"/>
        </w:rPr>
      </w:pPr>
      <w:r w:rsidRPr="00FE551B">
        <w:rPr>
          <w:b/>
          <w:color w:val="000000"/>
        </w:rPr>
        <w:t>202</w:t>
      </w:r>
      <w:r w:rsidRPr="00FE551B">
        <w:rPr>
          <w:b/>
        </w:rPr>
        <w:t>4</w:t>
      </w:r>
    </w:p>
    <w:p w:rsidR="00705320" w:rsidRPr="00FE551B" w:rsidRDefault="00C93BD3">
      <w:pPr>
        <w:spacing w:before="59"/>
        <w:jc w:val="center"/>
        <w:rPr>
          <w:b/>
          <w:sz w:val="32"/>
          <w:szCs w:val="32"/>
        </w:rPr>
      </w:pPr>
      <w:r w:rsidRPr="00FE551B">
        <w:rPr>
          <w:b/>
          <w:sz w:val="32"/>
          <w:szCs w:val="32"/>
        </w:rPr>
        <w:lastRenderedPageBreak/>
        <w:t>CONTENTS</w:t>
      </w:r>
    </w:p>
    <w:p w:rsidR="00705320" w:rsidRPr="00FE551B" w:rsidRDefault="00705320">
      <w:pPr>
        <w:spacing w:before="59"/>
        <w:ind w:left="788" w:right="901"/>
        <w:jc w:val="center"/>
        <w:rPr>
          <w:b/>
          <w:sz w:val="32"/>
          <w:szCs w:val="32"/>
        </w:rPr>
      </w:pPr>
    </w:p>
    <w:sdt>
      <w:sdtPr>
        <w:id w:val="-1199779292"/>
        <w:docPartObj>
          <w:docPartGallery w:val="Table of Contents"/>
          <w:docPartUnique/>
        </w:docPartObj>
      </w:sdtPr>
      <w:sdtEndPr/>
      <w:sdtContent>
        <w:p w:rsidR="004101CB" w:rsidRDefault="00C93BD3">
          <w:pPr>
            <w:pStyle w:val="TOC1"/>
            <w:tabs>
              <w:tab w:val="left" w:pos="440"/>
              <w:tab w:val="right" w:leader="dot" w:pos="9670"/>
            </w:tabs>
            <w:rPr>
              <w:noProof/>
            </w:rPr>
          </w:pPr>
          <w:r w:rsidRPr="00FE551B">
            <w:fldChar w:fldCharType="begin"/>
          </w:r>
          <w:r w:rsidRPr="00FE551B">
            <w:instrText xml:space="preserve"> TOC \h \u \z \t "Heading 1,1,Heading 2,2,Heading 3,3,Heading 4,4,Heading 5,5,Heading 6,6,"</w:instrText>
          </w:r>
          <w:r w:rsidRPr="00FE551B">
            <w:fldChar w:fldCharType="separate"/>
          </w:r>
          <w:hyperlink w:anchor="_Toc156084665" w:history="1">
            <w:r w:rsidR="004101CB" w:rsidRPr="00052393">
              <w:rPr>
                <w:rStyle w:val="Hyperlink"/>
                <w:noProof/>
              </w:rPr>
              <w:t>1.</w:t>
            </w:r>
            <w:r w:rsidR="004101CB">
              <w:rPr>
                <w:noProof/>
              </w:rPr>
              <w:tab/>
            </w:r>
            <w:r w:rsidR="004101CB" w:rsidRPr="00052393">
              <w:rPr>
                <w:rStyle w:val="Hyperlink"/>
                <w:noProof/>
              </w:rPr>
              <w:t>Data source</w:t>
            </w:r>
            <w:r w:rsidR="004101CB">
              <w:rPr>
                <w:noProof/>
                <w:webHidden/>
              </w:rPr>
              <w:tab/>
            </w:r>
            <w:r w:rsidR="004101CB">
              <w:rPr>
                <w:noProof/>
                <w:webHidden/>
              </w:rPr>
              <w:fldChar w:fldCharType="begin"/>
            </w:r>
            <w:r w:rsidR="004101CB">
              <w:rPr>
                <w:noProof/>
                <w:webHidden/>
              </w:rPr>
              <w:instrText xml:space="preserve"> PAGEREF _Toc156084665 \h </w:instrText>
            </w:r>
            <w:r w:rsidR="004101CB">
              <w:rPr>
                <w:noProof/>
                <w:webHidden/>
              </w:rPr>
            </w:r>
            <w:r w:rsidR="004101CB">
              <w:rPr>
                <w:noProof/>
                <w:webHidden/>
              </w:rPr>
              <w:fldChar w:fldCharType="separate"/>
            </w:r>
            <w:r w:rsidR="004101CB">
              <w:rPr>
                <w:noProof/>
                <w:webHidden/>
              </w:rPr>
              <w:t>3</w:t>
            </w:r>
            <w:r w:rsidR="004101CB">
              <w:rPr>
                <w:noProof/>
                <w:webHidden/>
              </w:rPr>
              <w:fldChar w:fldCharType="end"/>
            </w:r>
          </w:hyperlink>
        </w:p>
        <w:p w:rsidR="004101CB" w:rsidRDefault="00BE024F">
          <w:pPr>
            <w:pStyle w:val="TOC1"/>
            <w:tabs>
              <w:tab w:val="left" w:pos="440"/>
              <w:tab w:val="right" w:leader="dot" w:pos="9670"/>
            </w:tabs>
            <w:rPr>
              <w:noProof/>
            </w:rPr>
          </w:pPr>
          <w:hyperlink w:anchor="_Toc156084666" w:history="1">
            <w:r w:rsidR="004101CB" w:rsidRPr="00052393">
              <w:rPr>
                <w:rStyle w:val="Hyperlink"/>
                <w:noProof/>
              </w:rPr>
              <w:t>2.</w:t>
            </w:r>
            <w:r w:rsidR="004101CB">
              <w:rPr>
                <w:noProof/>
              </w:rPr>
              <w:tab/>
            </w:r>
            <w:r w:rsidR="004101CB" w:rsidRPr="00052393">
              <w:rPr>
                <w:rStyle w:val="Hyperlink"/>
                <w:noProof/>
              </w:rPr>
              <w:t>Time reference on dates</w:t>
            </w:r>
            <w:r w:rsidR="004101CB">
              <w:rPr>
                <w:noProof/>
                <w:webHidden/>
              </w:rPr>
              <w:tab/>
            </w:r>
            <w:r w:rsidR="004101CB">
              <w:rPr>
                <w:noProof/>
                <w:webHidden/>
              </w:rPr>
              <w:fldChar w:fldCharType="begin"/>
            </w:r>
            <w:r w:rsidR="004101CB">
              <w:rPr>
                <w:noProof/>
                <w:webHidden/>
              </w:rPr>
              <w:instrText xml:space="preserve"> PAGEREF _Toc156084666 \h </w:instrText>
            </w:r>
            <w:r w:rsidR="004101CB">
              <w:rPr>
                <w:noProof/>
                <w:webHidden/>
              </w:rPr>
            </w:r>
            <w:r w:rsidR="004101CB">
              <w:rPr>
                <w:noProof/>
                <w:webHidden/>
              </w:rPr>
              <w:fldChar w:fldCharType="separate"/>
            </w:r>
            <w:r w:rsidR="004101CB">
              <w:rPr>
                <w:noProof/>
                <w:webHidden/>
              </w:rPr>
              <w:t>3</w:t>
            </w:r>
            <w:r w:rsidR="004101CB">
              <w:rPr>
                <w:noProof/>
                <w:webHidden/>
              </w:rPr>
              <w:fldChar w:fldCharType="end"/>
            </w:r>
          </w:hyperlink>
        </w:p>
        <w:p w:rsidR="004101CB" w:rsidRDefault="00BE024F">
          <w:pPr>
            <w:pStyle w:val="TOC1"/>
            <w:tabs>
              <w:tab w:val="left" w:pos="440"/>
              <w:tab w:val="right" w:leader="dot" w:pos="9670"/>
            </w:tabs>
            <w:rPr>
              <w:noProof/>
            </w:rPr>
          </w:pPr>
          <w:hyperlink w:anchor="_Toc156084667" w:history="1">
            <w:r w:rsidR="004101CB" w:rsidRPr="00052393">
              <w:rPr>
                <w:rStyle w:val="Hyperlink"/>
                <w:noProof/>
              </w:rPr>
              <w:t>3.</w:t>
            </w:r>
            <w:r w:rsidR="004101CB">
              <w:rPr>
                <w:noProof/>
              </w:rPr>
              <w:tab/>
            </w:r>
            <w:r w:rsidR="004101CB" w:rsidRPr="00052393">
              <w:rPr>
                <w:rStyle w:val="Hyperlink"/>
                <w:noProof/>
              </w:rPr>
              <w:t>Description of the variables</w:t>
            </w:r>
            <w:r w:rsidR="004101CB">
              <w:rPr>
                <w:noProof/>
                <w:webHidden/>
              </w:rPr>
              <w:tab/>
            </w:r>
            <w:r w:rsidR="004101CB">
              <w:rPr>
                <w:noProof/>
                <w:webHidden/>
              </w:rPr>
              <w:fldChar w:fldCharType="begin"/>
            </w:r>
            <w:r w:rsidR="004101CB">
              <w:rPr>
                <w:noProof/>
                <w:webHidden/>
              </w:rPr>
              <w:instrText xml:space="preserve"> PAGEREF _Toc156084667 \h </w:instrText>
            </w:r>
            <w:r w:rsidR="004101CB">
              <w:rPr>
                <w:noProof/>
                <w:webHidden/>
              </w:rPr>
            </w:r>
            <w:r w:rsidR="004101CB">
              <w:rPr>
                <w:noProof/>
                <w:webHidden/>
              </w:rPr>
              <w:fldChar w:fldCharType="separate"/>
            </w:r>
            <w:r w:rsidR="004101CB">
              <w:rPr>
                <w:noProof/>
                <w:webHidden/>
              </w:rPr>
              <w:t>3</w:t>
            </w:r>
            <w:r w:rsidR="004101CB">
              <w:rPr>
                <w:noProof/>
                <w:webHidden/>
              </w:rPr>
              <w:fldChar w:fldCharType="end"/>
            </w:r>
          </w:hyperlink>
        </w:p>
        <w:p w:rsidR="004101CB" w:rsidRDefault="00BE024F">
          <w:pPr>
            <w:pStyle w:val="TOC1"/>
            <w:tabs>
              <w:tab w:val="left" w:pos="440"/>
              <w:tab w:val="right" w:leader="dot" w:pos="9670"/>
            </w:tabs>
            <w:rPr>
              <w:noProof/>
            </w:rPr>
          </w:pPr>
          <w:hyperlink w:anchor="_Toc156084668" w:history="1">
            <w:r w:rsidR="004101CB" w:rsidRPr="00052393">
              <w:rPr>
                <w:rStyle w:val="Hyperlink"/>
                <w:noProof/>
              </w:rPr>
              <w:t>4.</w:t>
            </w:r>
            <w:r w:rsidR="004101CB">
              <w:rPr>
                <w:noProof/>
              </w:rPr>
              <w:tab/>
            </w:r>
            <w:r w:rsidR="004101CB" w:rsidRPr="00052393">
              <w:rPr>
                <w:rStyle w:val="Hyperlink"/>
                <w:noProof/>
              </w:rPr>
              <w:t>Description of observations</w:t>
            </w:r>
            <w:r w:rsidR="004101CB">
              <w:rPr>
                <w:noProof/>
                <w:webHidden/>
              </w:rPr>
              <w:tab/>
            </w:r>
            <w:r w:rsidR="004101CB">
              <w:rPr>
                <w:noProof/>
                <w:webHidden/>
              </w:rPr>
              <w:fldChar w:fldCharType="begin"/>
            </w:r>
            <w:r w:rsidR="004101CB">
              <w:rPr>
                <w:noProof/>
                <w:webHidden/>
              </w:rPr>
              <w:instrText xml:space="preserve"> PAGEREF _Toc156084668 \h </w:instrText>
            </w:r>
            <w:r w:rsidR="004101CB">
              <w:rPr>
                <w:noProof/>
                <w:webHidden/>
              </w:rPr>
            </w:r>
            <w:r w:rsidR="004101CB">
              <w:rPr>
                <w:noProof/>
                <w:webHidden/>
              </w:rPr>
              <w:fldChar w:fldCharType="separate"/>
            </w:r>
            <w:r w:rsidR="004101CB">
              <w:rPr>
                <w:noProof/>
                <w:webHidden/>
              </w:rPr>
              <w:t>4</w:t>
            </w:r>
            <w:r w:rsidR="004101CB">
              <w:rPr>
                <w:noProof/>
                <w:webHidden/>
              </w:rPr>
              <w:fldChar w:fldCharType="end"/>
            </w:r>
          </w:hyperlink>
        </w:p>
        <w:p w:rsidR="004101CB" w:rsidRDefault="00BE024F">
          <w:pPr>
            <w:pStyle w:val="TOC1"/>
            <w:tabs>
              <w:tab w:val="left" w:pos="440"/>
              <w:tab w:val="right" w:leader="dot" w:pos="9670"/>
            </w:tabs>
            <w:rPr>
              <w:noProof/>
            </w:rPr>
          </w:pPr>
          <w:hyperlink w:anchor="_Toc156084669" w:history="1">
            <w:r w:rsidR="004101CB" w:rsidRPr="00052393">
              <w:rPr>
                <w:rStyle w:val="Hyperlink"/>
                <w:noProof/>
              </w:rPr>
              <w:t>5.</w:t>
            </w:r>
            <w:r w:rsidR="004101CB">
              <w:rPr>
                <w:noProof/>
              </w:rPr>
              <w:tab/>
            </w:r>
            <w:r w:rsidR="004101CB" w:rsidRPr="00052393">
              <w:rPr>
                <w:rStyle w:val="Hyperlink"/>
                <w:noProof/>
              </w:rPr>
              <w:t>Data analysis approach</w:t>
            </w:r>
            <w:r w:rsidR="004101CB">
              <w:rPr>
                <w:noProof/>
                <w:webHidden/>
              </w:rPr>
              <w:tab/>
            </w:r>
            <w:r w:rsidR="004101CB">
              <w:rPr>
                <w:noProof/>
                <w:webHidden/>
              </w:rPr>
              <w:fldChar w:fldCharType="begin"/>
            </w:r>
            <w:r w:rsidR="004101CB">
              <w:rPr>
                <w:noProof/>
                <w:webHidden/>
              </w:rPr>
              <w:instrText xml:space="preserve"> PAGEREF _Toc156084669 \h </w:instrText>
            </w:r>
            <w:r w:rsidR="004101CB">
              <w:rPr>
                <w:noProof/>
                <w:webHidden/>
              </w:rPr>
            </w:r>
            <w:r w:rsidR="004101CB">
              <w:rPr>
                <w:noProof/>
                <w:webHidden/>
              </w:rPr>
              <w:fldChar w:fldCharType="separate"/>
            </w:r>
            <w:r w:rsidR="004101CB">
              <w:rPr>
                <w:noProof/>
                <w:webHidden/>
              </w:rPr>
              <w:t>4</w:t>
            </w:r>
            <w:r w:rsidR="004101CB">
              <w:rPr>
                <w:noProof/>
                <w:webHidden/>
              </w:rPr>
              <w:fldChar w:fldCharType="end"/>
            </w:r>
          </w:hyperlink>
        </w:p>
        <w:p w:rsidR="004101CB" w:rsidRDefault="00BE024F">
          <w:pPr>
            <w:pStyle w:val="TOC1"/>
            <w:tabs>
              <w:tab w:val="left" w:pos="440"/>
              <w:tab w:val="right" w:leader="dot" w:pos="9670"/>
            </w:tabs>
            <w:rPr>
              <w:noProof/>
            </w:rPr>
          </w:pPr>
          <w:hyperlink w:anchor="_Toc156084670" w:history="1">
            <w:r w:rsidR="004101CB" w:rsidRPr="00052393">
              <w:rPr>
                <w:rStyle w:val="Hyperlink"/>
                <w:noProof/>
              </w:rPr>
              <w:t>6.</w:t>
            </w:r>
            <w:r w:rsidR="004101CB">
              <w:rPr>
                <w:noProof/>
              </w:rPr>
              <w:tab/>
            </w:r>
            <w:r w:rsidR="004101CB" w:rsidRPr="00052393">
              <w:rPr>
                <w:rStyle w:val="Hyperlink"/>
                <w:noProof/>
              </w:rPr>
              <w:t>The motivation to opt for a particular data analysis method</w:t>
            </w:r>
            <w:r w:rsidR="004101CB">
              <w:rPr>
                <w:noProof/>
                <w:webHidden/>
              </w:rPr>
              <w:tab/>
            </w:r>
            <w:r w:rsidR="004101CB">
              <w:rPr>
                <w:noProof/>
                <w:webHidden/>
              </w:rPr>
              <w:fldChar w:fldCharType="begin"/>
            </w:r>
            <w:r w:rsidR="004101CB">
              <w:rPr>
                <w:noProof/>
                <w:webHidden/>
              </w:rPr>
              <w:instrText xml:space="preserve"> PAGEREF _Toc156084670 \h </w:instrText>
            </w:r>
            <w:r w:rsidR="004101CB">
              <w:rPr>
                <w:noProof/>
                <w:webHidden/>
              </w:rPr>
            </w:r>
            <w:r w:rsidR="004101CB">
              <w:rPr>
                <w:noProof/>
                <w:webHidden/>
              </w:rPr>
              <w:fldChar w:fldCharType="separate"/>
            </w:r>
            <w:r w:rsidR="004101CB">
              <w:rPr>
                <w:noProof/>
                <w:webHidden/>
              </w:rPr>
              <w:t>4</w:t>
            </w:r>
            <w:r w:rsidR="004101CB">
              <w:rPr>
                <w:noProof/>
                <w:webHidden/>
              </w:rPr>
              <w:fldChar w:fldCharType="end"/>
            </w:r>
          </w:hyperlink>
        </w:p>
        <w:p w:rsidR="004101CB" w:rsidRDefault="00BE024F">
          <w:pPr>
            <w:pStyle w:val="TOC1"/>
            <w:tabs>
              <w:tab w:val="left" w:pos="440"/>
              <w:tab w:val="right" w:leader="dot" w:pos="9670"/>
            </w:tabs>
            <w:rPr>
              <w:noProof/>
            </w:rPr>
          </w:pPr>
          <w:hyperlink w:anchor="_Toc156084671" w:history="1">
            <w:r w:rsidR="004101CB" w:rsidRPr="00052393">
              <w:rPr>
                <w:rStyle w:val="Hyperlink"/>
                <w:noProof/>
              </w:rPr>
              <w:t>7.</w:t>
            </w:r>
            <w:r w:rsidR="004101CB">
              <w:rPr>
                <w:noProof/>
              </w:rPr>
              <w:tab/>
            </w:r>
            <w:r w:rsidR="004101CB" w:rsidRPr="00052393">
              <w:rPr>
                <w:rStyle w:val="Hyperlink"/>
                <w:noProof/>
              </w:rPr>
              <w:t>Presentation of the results</w:t>
            </w:r>
            <w:r w:rsidR="004101CB">
              <w:rPr>
                <w:noProof/>
                <w:webHidden/>
              </w:rPr>
              <w:tab/>
            </w:r>
            <w:r w:rsidR="004101CB">
              <w:rPr>
                <w:noProof/>
                <w:webHidden/>
              </w:rPr>
              <w:fldChar w:fldCharType="begin"/>
            </w:r>
            <w:r w:rsidR="004101CB">
              <w:rPr>
                <w:noProof/>
                <w:webHidden/>
              </w:rPr>
              <w:instrText xml:space="preserve"> PAGEREF _Toc156084671 \h </w:instrText>
            </w:r>
            <w:r w:rsidR="004101CB">
              <w:rPr>
                <w:noProof/>
                <w:webHidden/>
              </w:rPr>
            </w:r>
            <w:r w:rsidR="004101CB">
              <w:rPr>
                <w:noProof/>
                <w:webHidden/>
              </w:rPr>
              <w:fldChar w:fldCharType="separate"/>
            </w:r>
            <w:r w:rsidR="004101CB">
              <w:rPr>
                <w:noProof/>
                <w:webHidden/>
              </w:rPr>
              <w:t>4</w:t>
            </w:r>
            <w:r w:rsidR="004101CB">
              <w:rPr>
                <w:noProof/>
                <w:webHidden/>
              </w:rPr>
              <w:fldChar w:fldCharType="end"/>
            </w:r>
          </w:hyperlink>
        </w:p>
        <w:p w:rsidR="004101CB" w:rsidRDefault="00BE024F">
          <w:pPr>
            <w:pStyle w:val="TOC1"/>
            <w:tabs>
              <w:tab w:val="left" w:pos="440"/>
              <w:tab w:val="right" w:leader="dot" w:pos="9670"/>
            </w:tabs>
            <w:rPr>
              <w:noProof/>
            </w:rPr>
          </w:pPr>
          <w:hyperlink w:anchor="_Toc156084672" w:history="1">
            <w:r w:rsidR="004101CB" w:rsidRPr="00052393">
              <w:rPr>
                <w:rStyle w:val="Hyperlink"/>
                <w:noProof/>
              </w:rPr>
              <w:t>8.</w:t>
            </w:r>
            <w:r w:rsidR="004101CB">
              <w:rPr>
                <w:noProof/>
              </w:rPr>
              <w:tab/>
            </w:r>
            <w:r w:rsidR="004101CB" w:rsidRPr="00052393">
              <w:rPr>
                <w:rStyle w:val="Hyperlink"/>
                <w:noProof/>
              </w:rPr>
              <w:t>Interpretation</w:t>
            </w:r>
            <w:r w:rsidR="004101CB">
              <w:rPr>
                <w:noProof/>
                <w:webHidden/>
              </w:rPr>
              <w:tab/>
            </w:r>
            <w:r w:rsidR="004101CB">
              <w:rPr>
                <w:noProof/>
                <w:webHidden/>
              </w:rPr>
              <w:fldChar w:fldCharType="begin"/>
            </w:r>
            <w:r w:rsidR="004101CB">
              <w:rPr>
                <w:noProof/>
                <w:webHidden/>
              </w:rPr>
              <w:instrText xml:space="preserve"> PAGEREF _Toc156084672 \h </w:instrText>
            </w:r>
            <w:r w:rsidR="004101CB">
              <w:rPr>
                <w:noProof/>
                <w:webHidden/>
              </w:rPr>
            </w:r>
            <w:r w:rsidR="004101CB">
              <w:rPr>
                <w:noProof/>
                <w:webHidden/>
              </w:rPr>
              <w:fldChar w:fldCharType="separate"/>
            </w:r>
            <w:r w:rsidR="004101CB">
              <w:rPr>
                <w:noProof/>
                <w:webHidden/>
              </w:rPr>
              <w:t>5</w:t>
            </w:r>
            <w:r w:rsidR="004101CB">
              <w:rPr>
                <w:noProof/>
                <w:webHidden/>
              </w:rPr>
              <w:fldChar w:fldCharType="end"/>
            </w:r>
          </w:hyperlink>
        </w:p>
        <w:p w:rsidR="004101CB" w:rsidRDefault="00BE024F">
          <w:pPr>
            <w:pStyle w:val="TOC1"/>
            <w:tabs>
              <w:tab w:val="left" w:pos="440"/>
              <w:tab w:val="right" w:leader="dot" w:pos="9670"/>
            </w:tabs>
            <w:rPr>
              <w:noProof/>
            </w:rPr>
          </w:pPr>
          <w:hyperlink w:anchor="_Toc156084673" w:history="1">
            <w:r w:rsidR="004101CB" w:rsidRPr="00052393">
              <w:rPr>
                <w:rStyle w:val="Hyperlink"/>
                <w:noProof/>
              </w:rPr>
              <w:t>9.</w:t>
            </w:r>
            <w:r w:rsidR="004101CB">
              <w:rPr>
                <w:noProof/>
              </w:rPr>
              <w:tab/>
            </w:r>
            <w:r w:rsidR="004101CB" w:rsidRPr="00052393">
              <w:rPr>
                <w:rStyle w:val="Hyperlink"/>
                <w:noProof/>
              </w:rPr>
              <w:t>Discussions and conclusions</w:t>
            </w:r>
            <w:r w:rsidR="004101CB">
              <w:rPr>
                <w:noProof/>
                <w:webHidden/>
              </w:rPr>
              <w:tab/>
            </w:r>
            <w:r w:rsidR="004101CB">
              <w:rPr>
                <w:noProof/>
                <w:webHidden/>
              </w:rPr>
              <w:fldChar w:fldCharType="begin"/>
            </w:r>
            <w:r w:rsidR="004101CB">
              <w:rPr>
                <w:noProof/>
                <w:webHidden/>
              </w:rPr>
              <w:instrText xml:space="preserve"> PAGEREF _Toc156084673 \h </w:instrText>
            </w:r>
            <w:r w:rsidR="004101CB">
              <w:rPr>
                <w:noProof/>
                <w:webHidden/>
              </w:rPr>
            </w:r>
            <w:r w:rsidR="004101CB">
              <w:rPr>
                <w:noProof/>
                <w:webHidden/>
              </w:rPr>
              <w:fldChar w:fldCharType="separate"/>
            </w:r>
            <w:r w:rsidR="004101CB">
              <w:rPr>
                <w:noProof/>
                <w:webHidden/>
              </w:rPr>
              <w:t>7</w:t>
            </w:r>
            <w:r w:rsidR="004101CB">
              <w:rPr>
                <w:noProof/>
                <w:webHidden/>
              </w:rPr>
              <w:fldChar w:fldCharType="end"/>
            </w:r>
          </w:hyperlink>
        </w:p>
        <w:p w:rsidR="004101CB" w:rsidRDefault="00BE024F">
          <w:pPr>
            <w:pStyle w:val="TOC1"/>
            <w:tabs>
              <w:tab w:val="right" w:leader="dot" w:pos="9670"/>
            </w:tabs>
            <w:rPr>
              <w:noProof/>
            </w:rPr>
          </w:pPr>
          <w:hyperlink w:anchor="_Toc156084674" w:history="1">
            <w:r w:rsidR="004101CB" w:rsidRPr="00052393">
              <w:rPr>
                <w:rStyle w:val="Hyperlink"/>
                <w:noProof/>
              </w:rPr>
              <w:t>References</w:t>
            </w:r>
            <w:r w:rsidR="004101CB">
              <w:rPr>
                <w:noProof/>
                <w:webHidden/>
              </w:rPr>
              <w:tab/>
            </w:r>
            <w:r w:rsidR="004101CB">
              <w:rPr>
                <w:noProof/>
                <w:webHidden/>
              </w:rPr>
              <w:fldChar w:fldCharType="begin"/>
            </w:r>
            <w:r w:rsidR="004101CB">
              <w:rPr>
                <w:noProof/>
                <w:webHidden/>
              </w:rPr>
              <w:instrText xml:space="preserve"> PAGEREF _Toc156084674 \h </w:instrText>
            </w:r>
            <w:r w:rsidR="004101CB">
              <w:rPr>
                <w:noProof/>
                <w:webHidden/>
              </w:rPr>
            </w:r>
            <w:r w:rsidR="004101CB">
              <w:rPr>
                <w:noProof/>
                <w:webHidden/>
              </w:rPr>
              <w:fldChar w:fldCharType="separate"/>
            </w:r>
            <w:r w:rsidR="004101CB">
              <w:rPr>
                <w:noProof/>
                <w:webHidden/>
              </w:rPr>
              <w:t>8</w:t>
            </w:r>
            <w:r w:rsidR="004101CB">
              <w:rPr>
                <w:noProof/>
                <w:webHidden/>
              </w:rPr>
              <w:fldChar w:fldCharType="end"/>
            </w:r>
          </w:hyperlink>
        </w:p>
        <w:p w:rsidR="00705320" w:rsidRPr="00FE551B" w:rsidRDefault="00C93BD3">
          <w:pPr>
            <w:tabs>
              <w:tab w:val="right" w:leader="dot" w:pos="12000"/>
            </w:tabs>
            <w:spacing w:before="60"/>
            <w:rPr>
              <w:b/>
              <w:color w:val="000000"/>
            </w:rPr>
          </w:pPr>
          <w:r w:rsidRPr="00FE551B">
            <w:fldChar w:fldCharType="end"/>
          </w:r>
        </w:p>
      </w:sdtContent>
    </w:sdt>
    <w:p w:rsidR="00705320" w:rsidRPr="00FE551B" w:rsidRDefault="00C93BD3">
      <w:pPr>
        <w:keepNext/>
        <w:spacing w:line="360" w:lineRule="auto"/>
      </w:pPr>
      <w:r w:rsidRPr="00FE551B">
        <w:br w:type="page"/>
      </w:r>
    </w:p>
    <w:p w:rsidR="00705320" w:rsidRPr="00FE551B" w:rsidRDefault="00C93BD3" w:rsidP="006D79A2">
      <w:pPr>
        <w:pStyle w:val="Heading1"/>
        <w:numPr>
          <w:ilvl w:val="0"/>
          <w:numId w:val="1"/>
        </w:numPr>
        <w:shd w:val="clear" w:color="auto" w:fill="FFFFFF"/>
        <w:spacing w:line="276" w:lineRule="auto"/>
        <w:jc w:val="left"/>
      </w:pPr>
      <w:bookmarkStart w:id="2" w:name="_Toc156084665"/>
      <w:r w:rsidRPr="00FE551B">
        <w:lastRenderedPageBreak/>
        <w:t>Data sourc</w:t>
      </w:r>
      <w:r w:rsidR="00F32B33" w:rsidRPr="00FE551B">
        <w:t>e</w:t>
      </w:r>
      <w:bookmarkEnd w:id="2"/>
    </w:p>
    <w:p w:rsidR="00705320" w:rsidRDefault="00B56AD4" w:rsidP="003D01A7">
      <w:pPr>
        <w:spacing w:line="276" w:lineRule="auto"/>
        <w:ind w:firstLine="360"/>
        <w:jc w:val="both"/>
        <w:rPr>
          <w:sz w:val="24"/>
          <w:szCs w:val="24"/>
        </w:rPr>
      </w:pPr>
      <w:r w:rsidRPr="00FE551B">
        <w:rPr>
          <w:sz w:val="24"/>
          <w:szCs w:val="24"/>
        </w:rPr>
        <w:t>Our goal is to examine crime within the European Union (EU) countries choosing a dataset that includes various criminal offenses. The data for this study was obtained from Eurostat [</w:t>
      </w:r>
      <w:r w:rsidR="00FE38CA">
        <w:rPr>
          <w:sz w:val="24"/>
          <w:szCs w:val="24"/>
        </w:rPr>
        <w:t>1</w:t>
      </w:r>
      <w:r w:rsidRPr="00FE551B">
        <w:rPr>
          <w:sz w:val="24"/>
          <w:szCs w:val="24"/>
        </w:rPr>
        <w:t>]. Our model has 20 variables and 41 observations.</w:t>
      </w:r>
    </w:p>
    <w:p w:rsidR="00CC6C29" w:rsidRPr="00922544" w:rsidRDefault="00CC6C29" w:rsidP="00CC6C29">
      <w:pPr>
        <w:spacing w:line="276" w:lineRule="auto"/>
        <w:rPr>
          <w:sz w:val="24"/>
          <w:szCs w:val="24"/>
        </w:rPr>
      </w:pPr>
    </w:p>
    <w:p w:rsidR="00705320" w:rsidRPr="00FE551B" w:rsidRDefault="00C93BD3" w:rsidP="006D79A2">
      <w:pPr>
        <w:pStyle w:val="Heading1"/>
        <w:numPr>
          <w:ilvl w:val="0"/>
          <w:numId w:val="1"/>
        </w:numPr>
        <w:shd w:val="clear" w:color="auto" w:fill="FFFFFF"/>
        <w:spacing w:line="276" w:lineRule="auto"/>
        <w:jc w:val="left"/>
      </w:pPr>
      <w:bookmarkStart w:id="3" w:name="_Toc156084666"/>
      <w:r w:rsidRPr="00FE551B">
        <w:t>Time reference on dates</w:t>
      </w:r>
      <w:bookmarkEnd w:id="3"/>
    </w:p>
    <w:p w:rsidR="00705320" w:rsidRDefault="00F32B33" w:rsidP="003D01A7">
      <w:pPr>
        <w:spacing w:line="276" w:lineRule="auto"/>
        <w:ind w:firstLine="360"/>
        <w:jc w:val="both"/>
        <w:rPr>
          <w:color w:val="000000"/>
          <w:sz w:val="24"/>
          <w:szCs w:val="24"/>
        </w:rPr>
      </w:pPr>
      <w:r w:rsidRPr="00FE551B">
        <w:rPr>
          <w:color w:val="000000"/>
          <w:sz w:val="24"/>
          <w:szCs w:val="24"/>
        </w:rPr>
        <w:t>The data selected represents values at the end of 2020. Choosing a recent year allowed us to make assumptions about the results easier, since we have some knowledge of the circumstances in different nations.</w:t>
      </w:r>
    </w:p>
    <w:p w:rsidR="009E5324" w:rsidRPr="00FE551B" w:rsidRDefault="009E5324" w:rsidP="006D79A2">
      <w:pPr>
        <w:spacing w:line="276" w:lineRule="auto"/>
        <w:ind w:firstLine="360"/>
        <w:rPr>
          <w:sz w:val="24"/>
          <w:szCs w:val="24"/>
        </w:rPr>
      </w:pPr>
    </w:p>
    <w:p w:rsidR="009E5324" w:rsidRPr="009E5324" w:rsidRDefault="00C93BD3" w:rsidP="006D79A2">
      <w:pPr>
        <w:pStyle w:val="Heading1"/>
        <w:numPr>
          <w:ilvl w:val="0"/>
          <w:numId w:val="1"/>
        </w:numPr>
        <w:shd w:val="clear" w:color="auto" w:fill="FFFFFF"/>
        <w:spacing w:line="276" w:lineRule="auto"/>
        <w:jc w:val="left"/>
      </w:pPr>
      <w:bookmarkStart w:id="4" w:name="_Toc156084667"/>
      <w:r w:rsidRPr="00FE551B">
        <w:t>Description of the variables</w:t>
      </w:r>
      <w:bookmarkEnd w:id="4"/>
    </w:p>
    <w:p w:rsidR="00705320" w:rsidRPr="003D01A7" w:rsidRDefault="00C93BD3" w:rsidP="003D01A7">
      <w:pPr>
        <w:spacing w:line="276" w:lineRule="auto"/>
        <w:ind w:firstLine="360"/>
        <w:jc w:val="both"/>
        <w:rPr>
          <w:sz w:val="24"/>
          <w:szCs w:val="24"/>
        </w:rPr>
      </w:pPr>
      <w:r w:rsidRPr="003D01A7">
        <w:rPr>
          <w:sz w:val="24"/>
          <w:szCs w:val="24"/>
        </w:rPr>
        <w:t>Our model includes 20 variables, chosen for studying criminality in various countries from the EU.</w:t>
      </w:r>
      <w:r w:rsidR="003D01A7">
        <w:rPr>
          <w:sz w:val="24"/>
          <w:szCs w:val="24"/>
        </w:rPr>
        <w:t xml:space="preserve"> </w:t>
      </w:r>
      <w:r w:rsidRPr="003D01A7">
        <w:rPr>
          <w:sz w:val="24"/>
          <w:szCs w:val="24"/>
        </w:rPr>
        <w:t xml:space="preserve">Each variable represents a criminal offense, their abbreviations being displayed in table </w:t>
      </w:r>
      <w:r w:rsidR="00005B06" w:rsidRPr="003D01A7">
        <w:rPr>
          <w:sz w:val="24"/>
          <w:szCs w:val="24"/>
        </w:rPr>
        <w:t>3.1</w:t>
      </w:r>
      <w:r w:rsidRPr="003D01A7">
        <w:rPr>
          <w:sz w:val="24"/>
          <w:szCs w:val="24"/>
        </w:rPr>
        <w:t>.</w:t>
      </w:r>
      <w:r w:rsidR="00D51E19" w:rsidRPr="003D01A7">
        <w:rPr>
          <w:sz w:val="24"/>
          <w:szCs w:val="24"/>
        </w:rPr>
        <w:t xml:space="preserve"> </w:t>
      </w:r>
      <w:r w:rsidR="00D51E19" w:rsidRPr="003D01A7">
        <w:rPr>
          <w:color w:val="000000"/>
          <w:sz w:val="24"/>
          <w:szCs w:val="24"/>
        </w:rPr>
        <w:t>All of the variables are referring to the number of convictions.</w:t>
      </w:r>
    </w:p>
    <w:p w:rsidR="00270DC7" w:rsidRPr="00FE551B" w:rsidRDefault="00270DC7"/>
    <w:tbl>
      <w:tblPr>
        <w:tblStyle w:val="TableGrid"/>
        <w:tblW w:w="0" w:type="auto"/>
        <w:tblLook w:val="04A0" w:firstRow="1" w:lastRow="0" w:firstColumn="1" w:lastColumn="0" w:noHBand="0" w:noVBand="1"/>
      </w:tblPr>
      <w:tblGrid>
        <w:gridCol w:w="625"/>
        <w:gridCol w:w="2250"/>
        <w:gridCol w:w="6795"/>
      </w:tblGrid>
      <w:tr w:rsidR="00F37E98" w:rsidRPr="00FE551B" w:rsidTr="00A7096B">
        <w:tc>
          <w:tcPr>
            <w:tcW w:w="625" w:type="dxa"/>
            <w:shd w:val="clear" w:color="auto" w:fill="8DB3E2" w:themeFill="text2" w:themeFillTint="66"/>
          </w:tcPr>
          <w:p w:rsidR="00F37E98" w:rsidRPr="00A7096B" w:rsidRDefault="00F37E98" w:rsidP="006D79A2">
            <w:pPr>
              <w:spacing w:line="276" w:lineRule="auto"/>
              <w:rPr>
                <w:b/>
              </w:rPr>
            </w:pPr>
            <w:r w:rsidRPr="00A7096B">
              <w:rPr>
                <w:b/>
              </w:rPr>
              <w:t>No.</w:t>
            </w:r>
          </w:p>
        </w:tc>
        <w:tc>
          <w:tcPr>
            <w:tcW w:w="2250" w:type="dxa"/>
            <w:shd w:val="clear" w:color="auto" w:fill="8DB3E2" w:themeFill="text2" w:themeFillTint="66"/>
          </w:tcPr>
          <w:p w:rsidR="00F37E98" w:rsidRPr="00A7096B" w:rsidRDefault="00F37E98" w:rsidP="006D79A2">
            <w:pPr>
              <w:spacing w:line="276" w:lineRule="auto"/>
              <w:rPr>
                <w:b/>
              </w:rPr>
            </w:pPr>
            <w:r w:rsidRPr="00A7096B">
              <w:rPr>
                <w:b/>
              </w:rPr>
              <w:t>Label</w:t>
            </w:r>
            <w:r w:rsidR="004A6392" w:rsidRPr="00A7096B">
              <w:rPr>
                <w:b/>
              </w:rPr>
              <w:t xml:space="preserve"> of the variable</w:t>
            </w:r>
          </w:p>
        </w:tc>
        <w:tc>
          <w:tcPr>
            <w:tcW w:w="6795" w:type="dxa"/>
            <w:shd w:val="clear" w:color="auto" w:fill="8DB3E2" w:themeFill="text2" w:themeFillTint="66"/>
          </w:tcPr>
          <w:p w:rsidR="00F37E98" w:rsidRPr="00A7096B" w:rsidRDefault="00F37E98" w:rsidP="006D79A2">
            <w:pPr>
              <w:spacing w:line="276" w:lineRule="auto"/>
              <w:rPr>
                <w:b/>
              </w:rPr>
            </w:pPr>
            <w:r w:rsidRPr="00A7096B">
              <w:rPr>
                <w:b/>
              </w:rPr>
              <w:t>Description</w:t>
            </w:r>
            <w:r w:rsidR="004A6392" w:rsidRPr="00A7096B">
              <w:rPr>
                <w:b/>
              </w:rPr>
              <w:t xml:space="preserve"> of the variable</w:t>
            </w:r>
          </w:p>
        </w:tc>
      </w:tr>
      <w:tr w:rsidR="00F37E98" w:rsidRPr="00FE551B" w:rsidTr="00A7096B">
        <w:tc>
          <w:tcPr>
            <w:tcW w:w="625" w:type="dxa"/>
          </w:tcPr>
          <w:p w:rsidR="00F37E98" w:rsidRPr="006D79A2" w:rsidRDefault="00223E96" w:rsidP="006D79A2">
            <w:pPr>
              <w:spacing w:line="276" w:lineRule="auto"/>
            </w:pPr>
            <w:r w:rsidRPr="006D79A2">
              <w:t>1</w:t>
            </w:r>
          </w:p>
        </w:tc>
        <w:tc>
          <w:tcPr>
            <w:tcW w:w="2250" w:type="dxa"/>
          </w:tcPr>
          <w:p w:rsidR="00F37E98" w:rsidRPr="006D79A2" w:rsidRDefault="0039346E" w:rsidP="006D79A2">
            <w:pPr>
              <w:spacing w:line="276" w:lineRule="auto"/>
            </w:pPr>
            <w:r w:rsidRPr="006D79A2">
              <w:t>IH</w:t>
            </w:r>
          </w:p>
        </w:tc>
        <w:tc>
          <w:tcPr>
            <w:tcW w:w="6795" w:type="dxa"/>
          </w:tcPr>
          <w:p w:rsidR="00F37E98" w:rsidRPr="006D79A2" w:rsidRDefault="0039346E" w:rsidP="006D79A2">
            <w:pPr>
              <w:spacing w:line="276" w:lineRule="auto"/>
            </w:pPr>
            <w:r w:rsidRPr="006D79A2">
              <w:t>Intentional Homicide</w:t>
            </w:r>
          </w:p>
        </w:tc>
      </w:tr>
      <w:tr w:rsidR="00F37E98" w:rsidRPr="00FE551B" w:rsidTr="00A7096B">
        <w:tc>
          <w:tcPr>
            <w:tcW w:w="625" w:type="dxa"/>
          </w:tcPr>
          <w:p w:rsidR="00F37E98" w:rsidRPr="006D79A2" w:rsidRDefault="00223E96" w:rsidP="006D79A2">
            <w:pPr>
              <w:spacing w:line="276" w:lineRule="auto"/>
            </w:pPr>
            <w:r w:rsidRPr="006D79A2">
              <w:t>2</w:t>
            </w:r>
          </w:p>
        </w:tc>
        <w:tc>
          <w:tcPr>
            <w:tcW w:w="2250" w:type="dxa"/>
          </w:tcPr>
          <w:p w:rsidR="00F37E98" w:rsidRPr="006D79A2" w:rsidRDefault="0039346E" w:rsidP="006D79A2">
            <w:pPr>
              <w:spacing w:line="276" w:lineRule="auto"/>
            </w:pPr>
            <w:r w:rsidRPr="006D79A2">
              <w:t>AIH</w:t>
            </w:r>
          </w:p>
        </w:tc>
        <w:tc>
          <w:tcPr>
            <w:tcW w:w="6795" w:type="dxa"/>
          </w:tcPr>
          <w:p w:rsidR="00F37E98" w:rsidRPr="006D79A2" w:rsidRDefault="0039346E" w:rsidP="006D79A2">
            <w:pPr>
              <w:spacing w:line="276" w:lineRule="auto"/>
            </w:pPr>
            <w:r w:rsidRPr="006D79A2">
              <w:t>Attempted Intentional Homicide</w:t>
            </w:r>
          </w:p>
        </w:tc>
      </w:tr>
      <w:tr w:rsidR="00F37E98" w:rsidRPr="00FE551B" w:rsidTr="00A7096B">
        <w:tc>
          <w:tcPr>
            <w:tcW w:w="625" w:type="dxa"/>
          </w:tcPr>
          <w:p w:rsidR="00F37E98" w:rsidRPr="006D79A2" w:rsidRDefault="00223E96" w:rsidP="006D79A2">
            <w:pPr>
              <w:spacing w:line="276" w:lineRule="auto"/>
            </w:pPr>
            <w:r w:rsidRPr="006D79A2">
              <w:t>3</w:t>
            </w:r>
          </w:p>
        </w:tc>
        <w:tc>
          <w:tcPr>
            <w:tcW w:w="2250" w:type="dxa"/>
          </w:tcPr>
          <w:p w:rsidR="00F37E98" w:rsidRPr="006D79A2" w:rsidRDefault="0039346E" w:rsidP="006D79A2">
            <w:pPr>
              <w:spacing w:line="276" w:lineRule="auto"/>
            </w:pPr>
            <w:r w:rsidRPr="006D79A2">
              <w:t>A</w:t>
            </w:r>
          </w:p>
        </w:tc>
        <w:tc>
          <w:tcPr>
            <w:tcW w:w="6795" w:type="dxa"/>
          </w:tcPr>
          <w:p w:rsidR="00F37E98" w:rsidRPr="006D79A2" w:rsidRDefault="0039346E" w:rsidP="006D79A2">
            <w:pPr>
              <w:spacing w:line="276" w:lineRule="auto"/>
            </w:pPr>
            <w:r w:rsidRPr="006D79A2">
              <w:t>Serious Assault</w:t>
            </w:r>
          </w:p>
        </w:tc>
      </w:tr>
      <w:tr w:rsidR="00F37E98" w:rsidRPr="00FE551B" w:rsidTr="00A7096B">
        <w:tc>
          <w:tcPr>
            <w:tcW w:w="625" w:type="dxa"/>
          </w:tcPr>
          <w:p w:rsidR="00F37E98" w:rsidRPr="006D79A2" w:rsidRDefault="00223E96" w:rsidP="006D79A2">
            <w:pPr>
              <w:spacing w:line="276" w:lineRule="auto"/>
            </w:pPr>
            <w:r w:rsidRPr="006D79A2">
              <w:t>4</w:t>
            </w:r>
          </w:p>
        </w:tc>
        <w:tc>
          <w:tcPr>
            <w:tcW w:w="2250" w:type="dxa"/>
          </w:tcPr>
          <w:p w:rsidR="00F37E98" w:rsidRPr="006D79A2" w:rsidRDefault="0039346E" w:rsidP="006D79A2">
            <w:pPr>
              <w:spacing w:line="276" w:lineRule="auto"/>
            </w:pPr>
            <w:proofErr w:type="spellStart"/>
            <w:r w:rsidRPr="006D79A2">
              <w:t>Kd</w:t>
            </w:r>
            <w:proofErr w:type="spellEnd"/>
          </w:p>
        </w:tc>
        <w:tc>
          <w:tcPr>
            <w:tcW w:w="6795" w:type="dxa"/>
          </w:tcPr>
          <w:p w:rsidR="00F37E98" w:rsidRPr="006D79A2" w:rsidRDefault="0039346E" w:rsidP="006D79A2">
            <w:pPr>
              <w:spacing w:line="276" w:lineRule="auto"/>
            </w:pPr>
            <w:r w:rsidRPr="006D79A2">
              <w:t>Kidnapping</w:t>
            </w:r>
          </w:p>
        </w:tc>
      </w:tr>
      <w:tr w:rsidR="00F37E98" w:rsidRPr="00FE551B" w:rsidTr="00A7096B">
        <w:tc>
          <w:tcPr>
            <w:tcW w:w="625" w:type="dxa"/>
          </w:tcPr>
          <w:p w:rsidR="00F37E98" w:rsidRPr="006D79A2" w:rsidRDefault="00223E96" w:rsidP="006D79A2">
            <w:pPr>
              <w:spacing w:line="276" w:lineRule="auto"/>
            </w:pPr>
            <w:r w:rsidRPr="006D79A2">
              <w:t>5</w:t>
            </w:r>
          </w:p>
        </w:tc>
        <w:tc>
          <w:tcPr>
            <w:tcW w:w="2250" w:type="dxa"/>
          </w:tcPr>
          <w:p w:rsidR="00F37E98" w:rsidRPr="006D79A2" w:rsidRDefault="0039346E" w:rsidP="006D79A2">
            <w:pPr>
              <w:spacing w:line="276" w:lineRule="auto"/>
            </w:pPr>
            <w:r w:rsidRPr="006D79A2">
              <w:t>SV</w:t>
            </w:r>
          </w:p>
        </w:tc>
        <w:tc>
          <w:tcPr>
            <w:tcW w:w="6795" w:type="dxa"/>
          </w:tcPr>
          <w:p w:rsidR="00F37E98" w:rsidRPr="006D79A2" w:rsidRDefault="0039346E" w:rsidP="006D79A2">
            <w:pPr>
              <w:spacing w:line="276" w:lineRule="auto"/>
            </w:pPr>
            <w:r w:rsidRPr="006D79A2">
              <w:t>Sexual Violence</w:t>
            </w:r>
          </w:p>
        </w:tc>
      </w:tr>
      <w:tr w:rsidR="00F37E98" w:rsidRPr="00FE551B" w:rsidTr="00A7096B">
        <w:tc>
          <w:tcPr>
            <w:tcW w:w="625" w:type="dxa"/>
          </w:tcPr>
          <w:p w:rsidR="00F37E98" w:rsidRPr="006D79A2" w:rsidRDefault="00223E96" w:rsidP="006D79A2">
            <w:pPr>
              <w:spacing w:line="276" w:lineRule="auto"/>
            </w:pPr>
            <w:r w:rsidRPr="006D79A2">
              <w:t>6</w:t>
            </w:r>
          </w:p>
        </w:tc>
        <w:tc>
          <w:tcPr>
            <w:tcW w:w="2250" w:type="dxa"/>
          </w:tcPr>
          <w:p w:rsidR="00F37E98" w:rsidRPr="006D79A2" w:rsidRDefault="0039346E" w:rsidP="006D79A2">
            <w:pPr>
              <w:spacing w:line="276" w:lineRule="auto"/>
            </w:pPr>
            <w:r w:rsidRPr="006D79A2">
              <w:t>R</w:t>
            </w:r>
          </w:p>
        </w:tc>
        <w:tc>
          <w:tcPr>
            <w:tcW w:w="6795" w:type="dxa"/>
          </w:tcPr>
          <w:p w:rsidR="00F37E98" w:rsidRPr="006D79A2" w:rsidRDefault="0039346E" w:rsidP="006D79A2">
            <w:pPr>
              <w:spacing w:line="276" w:lineRule="auto"/>
            </w:pPr>
            <w:r w:rsidRPr="006D79A2">
              <w:t>Rape</w:t>
            </w:r>
          </w:p>
        </w:tc>
      </w:tr>
      <w:tr w:rsidR="0039346E" w:rsidRPr="00FE551B" w:rsidTr="00A7096B">
        <w:tc>
          <w:tcPr>
            <w:tcW w:w="625" w:type="dxa"/>
          </w:tcPr>
          <w:p w:rsidR="0039346E" w:rsidRPr="006D79A2" w:rsidRDefault="00223E96" w:rsidP="006D79A2">
            <w:pPr>
              <w:spacing w:line="276" w:lineRule="auto"/>
            </w:pPr>
            <w:r w:rsidRPr="006D79A2">
              <w:t>7</w:t>
            </w:r>
          </w:p>
        </w:tc>
        <w:tc>
          <w:tcPr>
            <w:tcW w:w="2250" w:type="dxa"/>
          </w:tcPr>
          <w:p w:rsidR="0039346E" w:rsidRPr="006D79A2" w:rsidRDefault="0039346E" w:rsidP="006D79A2">
            <w:pPr>
              <w:spacing w:line="276" w:lineRule="auto"/>
            </w:pPr>
            <w:r w:rsidRPr="006D79A2">
              <w:t>SA</w:t>
            </w:r>
          </w:p>
        </w:tc>
        <w:tc>
          <w:tcPr>
            <w:tcW w:w="6795" w:type="dxa"/>
          </w:tcPr>
          <w:p w:rsidR="0039346E" w:rsidRPr="006D79A2" w:rsidRDefault="0039346E" w:rsidP="006D79A2">
            <w:pPr>
              <w:spacing w:line="276" w:lineRule="auto"/>
            </w:pPr>
            <w:r w:rsidRPr="006D79A2">
              <w:t>Sexual Assault</w:t>
            </w:r>
          </w:p>
        </w:tc>
      </w:tr>
      <w:tr w:rsidR="0039346E" w:rsidRPr="00FE551B" w:rsidTr="00A7096B">
        <w:tc>
          <w:tcPr>
            <w:tcW w:w="625" w:type="dxa"/>
          </w:tcPr>
          <w:p w:rsidR="0039346E" w:rsidRPr="006D79A2" w:rsidRDefault="00223E96" w:rsidP="006D79A2">
            <w:pPr>
              <w:spacing w:line="276" w:lineRule="auto"/>
            </w:pPr>
            <w:r w:rsidRPr="006D79A2">
              <w:t>8</w:t>
            </w:r>
          </w:p>
        </w:tc>
        <w:tc>
          <w:tcPr>
            <w:tcW w:w="2250" w:type="dxa"/>
          </w:tcPr>
          <w:p w:rsidR="0039346E" w:rsidRPr="006D79A2" w:rsidRDefault="0039346E" w:rsidP="006D79A2">
            <w:pPr>
              <w:spacing w:line="276" w:lineRule="auto"/>
            </w:pPr>
            <w:r w:rsidRPr="006D79A2">
              <w:t>SE</w:t>
            </w:r>
          </w:p>
        </w:tc>
        <w:tc>
          <w:tcPr>
            <w:tcW w:w="6795" w:type="dxa"/>
          </w:tcPr>
          <w:p w:rsidR="0039346E" w:rsidRPr="006D79A2" w:rsidRDefault="0039346E" w:rsidP="006D79A2">
            <w:pPr>
              <w:spacing w:line="276" w:lineRule="auto"/>
            </w:pPr>
            <w:r w:rsidRPr="006D79A2">
              <w:t>Sexual Exploitation</w:t>
            </w:r>
          </w:p>
        </w:tc>
      </w:tr>
      <w:tr w:rsidR="0039346E" w:rsidRPr="00FE551B" w:rsidTr="00A7096B">
        <w:tc>
          <w:tcPr>
            <w:tcW w:w="625" w:type="dxa"/>
          </w:tcPr>
          <w:p w:rsidR="0039346E" w:rsidRPr="006D79A2" w:rsidRDefault="00223E96" w:rsidP="006D79A2">
            <w:pPr>
              <w:spacing w:line="276" w:lineRule="auto"/>
            </w:pPr>
            <w:r w:rsidRPr="006D79A2">
              <w:t>9</w:t>
            </w:r>
          </w:p>
        </w:tc>
        <w:tc>
          <w:tcPr>
            <w:tcW w:w="2250" w:type="dxa"/>
          </w:tcPr>
          <w:p w:rsidR="0039346E" w:rsidRPr="006D79A2" w:rsidRDefault="0039346E" w:rsidP="006D79A2">
            <w:pPr>
              <w:spacing w:line="276" w:lineRule="auto"/>
            </w:pPr>
            <w:proofErr w:type="spellStart"/>
            <w:r w:rsidRPr="006D79A2">
              <w:t>Rb</w:t>
            </w:r>
            <w:proofErr w:type="spellEnd"/>
          </w:p>
        </w:tc>
        <w:tc>
          <w:tcPr>
            <w:tcW w:w="6795" w:type="dxa"/>
          </w:tcPr>
          <w:p w:rsidR="0039346E" w:rsidRPr="006D79A2" w:rsidRDefault="0039346E" w:rsidP="006D79A2">
            <w:pPr>
              <w:spacing w:line="276" w:lineRule="auto"/>
            </w:pPr>
            <w:r w:rsidRPr="006D79A2">
              <w:t>Robbery</w:t>
            </w:r>
          </w:p>
        </w:tc>
      </w:tr>
      <w:tr w:rsidR="0039346E" w:rsidRPr="00FE551B" w:rsidTr="00A7096B">
        <w:tc>
          <w:tcPr>
            <w:tcW w:w="625" w:type="dxa"/>
          </w:tcPr>
          <w:p w:rsidR="0039346E" w:rsidRPr="006D79A2" w:rsidRDefault="00223E96" w:rsidP="006D79A2">
            <w:pPr>
              <w:spacing w:line="276" w:lineRule="auto"/>
            </w:pPr>
            <w:r w:rsidRPr="006D79A2">
              <w:t>10</w:t>
            </w:r>
          </w:p>
        </w:tc>
        <w:tc>
          <w:tcPr>
            <w:tcW w:w="2250" w:type="dxa"/>
          </w:tcPr>
          <w:p w:rsidR="0039346E" w:rsidRPr="006D79A2" w:rsidRDefault="0039346E" w:rsidP="006D79A2">
            <w:pPr>
              <w:spacing w:line="276" w:lineRule="auto"/>
            </w:pPr>
            <w:proofErr w:type="spellStart"/>
            <w:r w:rsidRPr="006D79A2">
              <w:t>Brg</w:t>
            </w:r>
            <w:proofErr w:type="spellEnd"/>
          </w:p>
        </w:tc>
        <w:tc>
          <w:tcPr>
            <w:tcW w:w="6795" w:type="dxa"/>
          </w:tcPr>
          <w:p w:rsidR="0039346E" w:rsidRPr="006D79A2" w:rsidRDefault="0039346E" w:rsidP="006D79A2">
            <w:pPr>
              <w:spacing w:line="276" w:lineRule="auto"/>
            </w:pPr>
            <w:r w:rsidRPr="006D79A2">
              <w:t>Burglary</w:t>
            </w:r>
          </w:p>
        </w:tc>
      </w:tr>
      <w:tr w:rsidR="0039346E" w:rsidRPr="00FE551B" w:rsidTr="00A7096B">
        <w:tc>
          <w:tcPr>
            <w:tcW w:w="625" w:type="dxa"/>
          </w:tcPr>
          <w:p w:rsidR="0039346E" w:rsidRPr="006D79A2" w:rsidRDefault="00223E96" w:rsidP="006D79A2">
            <w:pPr>
              <w:spacing w:line="276" w:lineRule="auto"/>
            </w:pPr>
            <w:r w:rsidRPr="006D79A2">
              <w:t>11</w:t>
            </w:r>
          </w:p>
        </w:tc>
        <w:tc>
          <w:tcPr>
            <w:tcW w:w="2250" w:type="dxa"/>
          </w:tcPr>
          <w:p w:rsidR="0039346E" w:rsidRPr="006D79A2" w:rsidRDefault="0039346E" w:rsidP="006D79A2">
            <w:pPr>
              <w:spacing w:line="276" w:lineRule="auto"/>
            </w:pPr>
            <w:proofErr w:type="spellStart"/>
            <w:r w:rsidRPr="006D79A2">
              <w:t>BrgPRP</w:t>
            </w:r>
            <w:proofErr w:type="spellEnd"/>
          </w:p>
        </w:tc>
        <w:tc>
          <w:tcPr>
            <w:tcW w:w="6795" w:type="dxa"/>
          </w:tcPr>
          <w:p w:rsidR="0039346E" w:rsidRPr="006D79A2" w:rsidRDefault="0039346E" w:rsidP="006D79A2">
            <w:pPr>
              <w:spacing w:line="276" w:lineRule="auto"/>
            </w:pPr>
            <w:r w:rsidRPr="006D79A2">
              <w:t>Burglary of Private Residential Premises</w:t>
            </w:r>
          </w:p>
        </w:tc>
      </w:tr>
      <w:tr w:rsidR="0039346E" w:rsidRPr="00FE551B" w:rsidTr="00A7096B">
        <w:tc>
          <w:tcPr>
            <w:tcW w:w="625" w:type="dxa"/>
          </w:tcPr>
          <w:p w:rsidR="0039346E" w:rsidRPr="006D79A2" w:rsidRDefault="00223E96" w:rsidP="006D79A2">
            <w:pPr>
              <w:spacing w:line="276" w:lineRule="auto"/>
            </w:pPr>
            <w:r w:rsidRPr="006D79A2">
              <w:t>12</w:t>
            </w:r>
          </w:p>
        </w:tc>
        <w:tc>
          <w:tcPr>
            <w:tcW w:w="2250" w:type="dxa"/>
          </w:tcPr>
          <w:p w:rsidR="0039346E" w:rsidRPr="006D79A2" w:rsidRDefault="0039346E" w:rsidP="006D79A2">
            <w:pPr>
              <w:spacing w:line="276" w:lineRule="auto"/>
            </w:pPr>
            <w:r w:rsidRPr="006D79A2">
              <w:t>Th</w:t>
            </w:r>
          </w:p>
        </w:tc>
        <w:tc>
          <w:tcPr>
            <w:tcW w:w="6795" w:type="dxa"/>
          </w:tcPr>
          <w:p w:rsidR="0039346E" w:rsidRPr="006D79A2" w:rsidRDefault="00223E96" w:rsidP="006D79A2">
            <w:pPr>
              <w:spacing w:line="276" w:lineRule="auto"/>
            </w:pPr>
            <w:r w:rsidRPr="006D79A2">
              <w:t>Theft</w:t>
            </w:r>
          </w:p>
        </w:tc>
      </w:tr>
      <w:tr w:rsidR="0039346E" w:rsidRPr="00FE551B" w:rsidTr="00A7096B">
        <w:tc>
          <w:tcPr>
            <w:tcW w:w="625" w:type="dxa"/>
          </w:tcPr>
          <w:p w:rsidR="0039346E" w:rsidRPr="006D79A2" w:rsidRDefault="00223E96" w:rsidP="006D79A2">
            <w:pPr>
              <w:spacing w:line="276" w:lineRule="auto"/>
            </w:pPr>
            <w:r w:rsidRPr="006D79A2">
              <w:t>13</w:t>
            </w:r>
          </w:p>
        </w:tc>
        <w:tc>
          <w:tcPr>
            <w:tcW w:w="2250" w:type="dxa"/>
          </w:tcPr>
          <w:p w:rsidR="0039346E" w:rsidRPr="006D79A2" w:rsidRDefault="0039346E" w:rsidP="006D79A2">
            <w:pPr>
              <w:spacing w:line="276" w:lineRule="auto"/>
            </w:pPr>
            <w:proofErr w:type="spellStart"/>
            <w:r w:rsidRPr="006D79A2">
              <w:t>ThMV</w:t>
            </w:r>
            <w:proofErr w:type="spellEnd"/>
          </w:p>
        </w:tc>
        <w:tc>
          <w:tcPr>
            <w:tcW w:w="6795" w:type="dxa"/>
          </w:tcPr>
          <w:p w:rsidR="0039346E" w:rsidRPr="006D79A2" w:rsidRDefault="00223E96" w:rsidP="006D79A2">
            <w:pPr>
              <w:spacing w:line="276" w:lineRule="auto"/>
            </w:pPr>
            <w:r w:rsidRPr="006D79A2">
              <w:t>Theft of a Motorized Vehicle or Parts Thereof</w:t>
            </w:r>
          </w:p>
        </w:tc>
      </w:tr>
      <w:tr w:rsidR="0039346E" w:rsidRPr="00FE551B" w:rsidTr="00A7096B">
        <w:tc>
          <w:tcPr>
            <w:tcW w:w="625" w:type="dxa"/>
          </w:tcPr>
          <w:p w:rsidR="0039346E" w:rsidRPr="006D79A2" w:rsidRDefault="00223E96" w:rsidP="006D79A2">
            <w:pPr>
              <w:spacing w:line="276" w:lineRule="auto"/>
            </w:pPr>
            <w:r w:rsidRPr="006D79A2">
              <w:t>14</w:t>
            </w:r>
          </w:p>
        </w:tc>
        <w:tc>
          <w:tcPr>
            <w:tcW w:w="2250" w:type="dxa"/>
          </w:tcPr>
          <w:p w:rsidR="0039346E" w:rsidRPr="006D79A2" w:rsidRDefault="0039346E" w:rsidP="006D79A2">
            <w:pPr>
              <w:spacing w:line="276" w:lineRule="auto"/>
            </w:pPr>
            <w:proofErr w:type="spellStart"/>
            <w:r w:rsidRPr="006D79A2">
              <w:t>Drg</w:t>
            </w:r>
            <w:proofErr w:type="spellEnd"/>
          </w:p>
        </w:tc>
        <w:tc>
          <w:tcPr>
            <w:tcW w:w="6795" w:type="dxa"/>
          </w:tcPr>
          <w:p w:rsidR="0039346E" w:rsidRPr="006D79A2" w:rsidRDefault="00223E96" w:rsidP="006D79A2">
            <w:pPr>
              <w:spacing w:line="276" w:lineRule="auto"/>
            </w:pPr>
            <w:r w:rsidRPr="006D79A2">
              <w:t>Unlawful Acts Involving Controlled Drugs or Precursors</w:t>
            </w:r>
          </w:p>
        </w:tc>
      </w:tr>
      <w:tr w:rsidR="0039346E" w:rsidRPr="00FE551B" w:rsidTr="00A7096B">
        <w:tc>
          <w:tcPr>
            <w:tcW w:w="625" w:type="dxa"/>
          </w:tcPr>
          <w:p w:rsidR="0039346E" w:rsidRPr="006D79A2" w:rsidRDefault="00223E96" w:rsidP="006D79A2">
            <w:pPr>
              <w:spacing w:line="276" w:lineRule="auto"/>
            </w:pPr>
            <w:r w:rsidRPr="006D79A2">
              <w:t>15</w:t>
            </w:r>
          </w:p>
        </w:tc>
        <w:tc>
          <w:tcPr>
            <w:tcW w:w="2250" w:type="dxa"/>
          </w:tcPr>
          <w:p w:rsidR="0039346E" w:rsidRPr="006D79A2" w:rsidRDefault="0039346E" w:rsidP="006D79A2">
            <w:pPr>
              <w:spacing w:line="276" w:lineRule="auto"/>
            </w:pPr>
            <w:proofErr w:type="spellStart"/>
            <w:r w:rsidRPr="006D79A2">
              <w:t>Frd</w:t>
            </w:r>
            <w:proofErr w:type="spellEnd"/>
          </w:p>
        </w:tc>
        <w:tc>
          <w:tcPr>
            <w:tcW w:w="6795" w:type="dxa"/>
          </w:tcPr>
          <w:p w:rsidR="0039346E" w:rsidRPr="006D79A2" w:rsidRDefault="00223E96" w:rsidP="006D79A2">
            <w:pPr>
              <w:spacing w:line="276" w:lineRule="auto"/>
            </w:pPr>
            <w:r w:rsidRPr="006D79A2">
              <w:t>Fraud</w:t>
            </w:r>
          </w:p>
        </w:tc>
      </w:tr>
      <w:tr w:rsidR="0039346E" w:rsidRPr="00FE551B" w:rsidTr="00A7096B">
        <w:tc>
          <w:tcPr>
            <w:tcW w:w="625" w:type="dxa"/>
          </w:tcPr>
          <w:p w:rsidR="0039346E" w:rsidRPr="006D79A2" w:rsidRDefault="00223E96" w:rsidP="006D79A2">
            <w:pPr>
              <w:spacing w:line="276" w:lineRule="auto"/>
            </w:pPr>
            <w:r w:rsidRPr="006D79A2">
              <w:t>16</w:t>
            </w:r>
          </w:p>
        </w:tc>
        <w:tc>
          <w:tcPr>
            <w:tcW w:w="2250" w:type="dxa"/>
          </w:tcPr>
          <w:p w:rsidR="0039346E" w:rsidRPr="006D79A2" w:rsidRDefault="0039346E" w:rsidP="006D79A2">
            <w:pPr>
              <w:spacing w:line="276" w:lineRule="auto"/>
            </w:pPr>
            <w:proofErr w:type="spellStart"/>
            <w:r w:rsidRPr="006D79A2">
              <w:t>Crp</w:t>
            </w:r>
            <w:proofErr w:type="spellEnd"/>
          </w:p>
        </w:tc>
        <w:tc>
          <w:tcPr>
            <w:tcW w:w="6795" w:type="dxa"/>
          </w:tcPr>
          <w:p w:rsidR="0039346E" w:rsidRPr="006D79A2" w:rsidRDefault="00223E96" w:rsidP="006D79A2">
            <w:pPr>
              <w:spacing w:line="276" w:lineRule="auto"/>
            </w:pPr>
            <w:r w:rsidRPr="006D79A2">
              <w:t>Corruption</w:t>
            </w:r>
          </w:p>
        </w:tc>
      </w:tr>
      <w:tr w:rsidR="0039346E" w:rsidRPr="00FE551B" w:rsidTr="00A7096B">
        <w:tc>
          <w:tcPr>
            <w:tcW w:w="625" w:type="dxa"/>
          </w:tcPr>
          <w:p w:rsidR="0039346E" w:rsidRPr="006D79A2" w:rsidRDefault="00223E96" w:rsidP="006D79A2">
            <w:pPr>
              <w:spacing w:line="276" w:lineRule="auto"/>
            </w:pPr>
            <w:r w:rsidRPr="006D79A2">
              <w:t>17</w:t>
            </w:r>
          </w:p>
        </w:tc>
        <w:tc>
          <w:tcPr>
            <w:tcW w:w="2250" w:type="dxa"/>
          </w:tcPr>
          <w:p w:rsidR="0039346E" w:rsidRPr="006D79A2" w:rsidRDefault="0039346E" w:rsidP="006D79A2">
            <w:pPr>
              <w:spacing w:line="276" w:lineRule="auto"/>
            </w:pPr>
            <w:r w:rsidRPr="006D79A2">
              <w:t>Br</w:t>
            </w:r>
          </w:p>
        </w:tc>
        <w:tc>
          <w:tcPr>
            <w:tcW w:w="6795" w:type="dxa"/>
          </w:tcPr>
          <w:p w:rsidR="0039346E" w:rsidRPr="006D79A2" w:rsidRDefault="00223E96" w:rsidP="006D79A2">
            <w:pPr>
              <w:spacing w:line="276" w:lineRule="auto"/>
            </w:pPr>
            <w:r w:rsidRPr="006D79A2">
              <w:t>Bribery</w:t>
            </w:r>
          </w:p>
        </w:tc>
      </w:tr>
      <w:tr w:rsidR="0039346E" w:rsidRPr="00FE551B" w:rsidTr="00A7096B">
        <w:tc>
          <w:tcPr>
            <w:tcW w:w="625" w:type="dxa"/>
          </w:tcPr>
          <w:p w:rsidR="0039346E" w:rsidRPr="006D79A2" w:rsidRDefault="00223E96" w:rsidP="006D79A2">
            <w:pPr>
              <w:spacing w:line="276" w:lineRule="auto"/>
            </w:pPr>
            <w:r w:rsidRPr="006D79A2">
              <w:t>18</w:t>
            </w:r>
          </w:p>
        </w:tc>
        <w:tc>
          <w:tcPr>
            <w:tcW w:w="2250" w:type="dxa"/>
          </w:tcPr>
          <w:p w:rsidR="0039346E" w:rsidRPr="006D79A2" w:rsidRDefault="0039346E" w:rsidP="006D79A2">
            <w:pPr>
              <w:spacing w:line="276" w:lineRule="auto"/>
            </w:pPr>
            <w:r w:rsidRPr="006D79A2">
              <w:t>ML</w:t>
            </w:r>
          </w:p>
        </w:tc>
        <w:tc>
          <w:tcPr>
            <w:tcW w:w="6795" w:type="dxa"/>
          </w:tcPr>
          <w:p w:rsidR="0039346E" w:rsidRPr="006D79A2" w:rsidRDefault="00223E96" w:rsidP="006D79A2">
            <w:pPr>
              <w:spacing w:line="276" w:lineRule="auto"/>
            </w:pPr>
            <w:r w:rsidRPr="006D79A2">
              <w:t>Money Laundering</w:t>
            </w:r>
          </w:p>
        </w:tc>
      </w:tr>
      <w:tr w:rsidR="0039346E" w:rsidRPr="00FE551B" w:rsidTr="00A7096B">
        <w:tc>
          <w:tcPr>
            <w:tcW w:w="625" w:type="dxa"/>
          </w:tcPr>
          <w:p w:rsidR="0039346E" w:rsidRPr="006D79A2" w:rsidRDefault="00223E96" w:rsidP="006D79A2">
            <w:pPr>
              <w:spacing w:line="276" w:lineRule="auto"/>
            </w:pPr>
            <w:r w:rsidRPr="006D79A2">
              <w:t>19</w:t>
            </w:r>
          </w:p>
        </w:tc>
        <w:tc>
          <w:tcPr>
            <w:tcW w:w="2250" w:type="dxa"/>
          </w:tcPr>
          <w:p w:rsidR="0039346E" w:rsidRPr="006D79A2" w:rsidRDefault="0039346E" w:rsidP="006D79A2">
            <w:pPr>
              <w:spacing w:line="276" w:lineRule="auto"/>
            </w:pPr>
            <w:proofErr w:type="spellStart"/>
            <w:r w:rsidRPr="006D79A2">
              <w:t>Acomp</w:t>
            </w:r>
            <w:proofErr w:type="spellEnd"/>
          </w:p>
        </w:tc>
        <w:tc>
          <w:tcPr>
            <w:tcW w:w="6795" w:type="dxa"/>
          </w:tcPr>
          <w:p w:rsidR="0039346E" w:rsidRPr="006D79A2" w:rsidRDefault="00223E96" w:rsidP="006D79A2">
            <w:pPr>
              <w:spacing w:line="276" w:lineRule="auto"/>
            </w:pPr>
            <w:r w:rsidRPr="006D79A2">
              <w:t>Acts Against Computer Systems</w:t>
            </w:r>
          </w:p>
        </w:tc>
      </w:tr>
      <w:tr w:rsidR="0039346E" w:rsidRPr="00FE551B" w:rsidTr="00A7096B">
        <w:tc>
          <w:tcPr>
            <w:tcW w:w="625" w:type="dxa"/>
          </w:tcPr>
          <w:p w:rsidR="0039346E" w:rsidRPr="006D79A2" w:rsidRDefault="00223E96" w:rsidP="006D79A2">
            <w:pPr>
              <w:spacing w:line="276" w:lineRule="auto"/>
            </w:pPr>
            <w:r w:rsidRPr="006D79A2">
              <w:t>20</w:t>
            </w:r>
          </w:p>
        </w:tc>
        <w:tc>
          <w:tcPr>
            <w:tcW w:w="2250" w:type="dxa"/>
          </w:tcPr>
          <w:p w:rsidR="0039346E" w:rsidRPr="006D79A2" w:rsidRDefault="0039346E" w:rsidP="006D79A2">
            <w:pPr>
              <w:spacing w:line="276" w:lineRule="auto"/>
            </w:pPr>
            <w:proofErr w:type="spellStart"/>
            <w:r w:rsidRPr="006D79A2">
              <w:t>OCGParticip</w:t>
            </w:r>
            <w:proofErr w:type="spellEnd"/>
          </w:p>
        </w:tc>
        <w:tc>
          <w:tcPr>
            <w:tcW w:w="6795" w:type="dxa"/>
          </w:tcPr>
          <w:p w:rsidR="0039346E" w:rsidRPr="006D79A2" w:rsidRDefault="00223E96" w:rsidP="006D79A2">
            <w:pPr>
              <w:spacing w:line="276" w:lineRule="auto"/>
            </w:pPr>
            <w:r w:rsidRPr="006D79A2">
              <w:t>Participation in an Organized Criminal Group</w:t>
            </w:r>
          </w:p>
        </w:tc>
      </w:tr>
    </w:tbl>
    <w:p w:rsidR="00A01B5D" w:rsidRPr="00877868" w:rsidRDefault="00065827" w:rsidP="00877868">
      <w:pPr>
        <w:pStyle w:val="Caption"/>
        <w:jc w:val="center"/>
        <w:rPr>
          <w:color w:val="auto"/>
          <w:sz w:val="20"/>
          <w:szCs w:val="20"/>
        </w:rPr>
      </w:pPr>
      <w:r w:rsidRPr="00065827">
        <w:rPr>
          <w:color w:val="auto"/>
          <w:sz w:val="20"/>
          <w:szCs w:val="20"/>
        </w:rPr>
        <w:t xml:space="preserve">Table </w:t>
      </w:r>
      <w:r w:rsidR="000C36D8">
        <w:rPr>
          <w:color w:val="auto"/>
          <w:sz w:val="20"/>
          <w:szCs w:val="20"/>
        </w:rPr>
        <w:t>3</w:t>
      </w:r>
      <w:r w:rsidRPr="00065827">
        <w:rPr>
          <w:color w:val="auto"/>
          <w:sz w:val="20"/>
          <w:szCs w:val="20"/>
        </w:rPr>
        <w:t>.</w:t>
      </w:r>
      <w:r w:rsidR="000C36D8">
        <w:rPr>
          <w:color w:val="auto"/>
          <w:sz w:val="20"/>
          <w:szCs w:val="20"/>
        </w:rPr>
        <w:t>1</w:t>
      </w:r>
      <w:r w:rsidRPr="00065827">
        <w:rPr>
          <w:color w:val="auto"/>
          <w:sz w:val="20"/>
          <w:szCs w:val="20"/>
        </w:rPr>
        <w:t>. Variable labels and descriptions</w:t>
      </w:r>
    </w:p>
    <w:p w:rsidR="00A01B5D" w:rsidRDefault="00A01B5D" w:rsidP="00EA5901"/>
    <w:p w:rsidR="00475877" w:rsidRDefault="00475877" w:rsidP="00EA5901"/>
    <w:p w:rsidR="003D01A7" w:rsidRPr="00FE551B" w:rsidRDefault="003D01A7" w:rsidP="00EA5901"/>
    <w:p w:rsidR="009E5324" w:rsidRPr="009E5324" w:rsidRDefault="000706B0" w:rsidP="006D79A2">
      <w:pPr>
        <w:pStyle w:val="Heading1"/>
        <w:numPr>
          <w:ilvl w:val="0"/>
          <w:numId w:val="1"/>
        </w:numPr>
        <w:shd w:val="clear" w:color="auto" w:fill="FFFFFF"/>
        <w:spacing w:line="276" w:lineRule="auto"/>
        <w:jc w:val="left"/>
      </w:pPr>
      <w:bookmarkStart w:id="5" w:name="_Toc156084668"/>
      <w:r w:rsidRPr="00FE551B">
        <w:lastRenderedPageBreak/>
        <w:t>Description of observations</w:t>
      </w:r>
      <w:bookmarkEnd w:id="5"/>
    </w:p>
    <w:p w:rsidR="00705320" w:rsidRDefault="005D2311" w:rsidP="003D01A7">
      <w:pPr>
        <w:spacing w:line="276" w:lineRule="auto"/>
        <w:ind w:firstLine="360"/>
        <w:jc w:val="both"/>
      </w:pPr>
      <w:r w:rsidRPr="00FE551B">
        <w:rPr>
          <w:color w:val="000000"/>
          <w:sz w:val="24"/>
          <w:szCs w:val="24"/>
        </w:rPr>
        <w:t xml:space="preserve">We chose a sample of 41 observations for our study, aiming to encompass as many countries from the EU as possible in order to have a better understanding of criminality across our country, neighbors and possible future destinations. The values of each country from the EU are provided in the </w:t>
      </w:r>
      <w:r w:rsidRPr="00FE551B">
        <w:rPr>
          <w:i/>
          <w:iCs/>
          <w:color w:val="000000"/>
          <w:sz w:val="24"/>
          <w:szCs w:val="24"/>
        </w:rPr>
        <w:t>Offences.csv</w:t>
      </w:r>
      <w:r w:rsidRPr="00FE551B">
        <w:rPr>
          <w:color w:val="000000"/>
          <w:sz w:val="24"/>
          <w:szCs w:val="24"/>
        </w:rPr>
        <w:t xml:space="preserve"> or </w:t>
      </w:r>
      <w:r w:rsidRPr="00FE551B">
        <w:rPr>
          <w:i/>
          <w:iCs/>
          <w:color w:val="000000"/>
          <w:sz w:val="24"/>
          <w:szCs w:val="24"/>
        </w:rPr>
        <w:t>Offences.xlsx</w:t>
      </w:r>
      <w:r w:rsidRPr="00FE551B">
        <w:rPr>
          <w:color w:val="000000"/>
          <w:sz w:val="24"/>
          <w:szCs w:val="24"/>
        </w:rPr>
        <w:t xml:space="preserve"> file, both located in the folder </w:t>
      </w:r>
      <w:proofErr w:type="spellStart"/>
      <w:r w:rsidRPr="00FE551B">
        <w:rPr>
          <w:i/>
          <w:iCs/>
          <w:color w:val="000000"/>
          <w:sz w:val="24"/>
          <w:szCs w:val="24"/>
        </w:rPr>
        <w:t>dataIN</w:t>
      </w:r>
      <w:proofErr w:type="spellEnd"/>
      <w:r w:rsidRPr="00FE551B">
        <w:rPr>
          <w:color w:val="000000"/>
          <w:sz w:val="24"/>
          <w:szCs w:val="24"/>
        </w:rPr>
        <w:t xml:space="preserve">. We used the country names as the </w:t>
      </w:r>
      <w:proofErr w:type="gramStart"/>
      <w:r w:rsidRPr="00FE551B">
        <w:rPr>
          <w:color w:val="000000"/>
          <w:sz w:val="24"/>
          <w:szCs w:val="24"/>
        </w:rPr>
        <w:t>observation</w:t>
      </w:r>
      <w:r w:rsidR="00A060B4">
        <w:rPr>
          <w:color w:val="000000"/>
          <w:sz w:val="24"/>
          <w:szCs w:val="24"/>
        </w:rPr>
        <w:t>s</w:t>
      </w:r>
      <w:proofErr w:type="gramEnd"/>
      <w:r w:rsidRPr="00FE551B">
        <w:rPr>
          <w:color w:val="000000"/>
          <w:sz w:val="24"/>
          <w:szCs w:val="24"/>
        </w:rPr>
        <w:t xml:space="preserve"> labels</w:t>
      </w:r>
      <w:r w:rsidR="00C93BD3" w:rsidRPr="00FE551B">
        <w:rPr>
          <w:sz w:val="24"/>
          <w:szCs w:val="24"/>
        </w:rPr>
        <w:t>.</w:t>
      </w:r>
      <w:r w:rsidR="00C93BD3" w:rsidRPr="00FE551B">
        <w:t xml:space="preserve"> </w:t>
      </w:r>
    </w:p>
    <w:p w:rsidR="009E5324" w:rsidRPr="00FE551B" w:rsidRDefault="009E5324" w:rsidP="006D79A2">
      <w:pPr>
        <w:spacing w:line="276" w:lineRule="auto"/>
      </w:pPr>
    </w:p>
    <w:p w:rsidR="006D0153" w:rsidRPr="00FE551B" w:rsidRDefault="00C93BD3" w:rsidP="006D79A2">
      <w:pPr>
        <w:pStyle w:val="Heading1"/>
        <w:numPr>
          <w:ilvl w:val="0"/>
          <w:numId w:val="1"/>
        </w:numPr>
        <w:shd w:val="clear" w:color="auto" w:fill="FFFFFF"/>
        <w:spacing w:line="276" w:lineRule="auto"/>
        <w:jc w:val="left"/>
      </w:pPr>
      <w:bookmarkStart w:id="6" w:name="_Toc156084669"/>
      <w:r w:rsidRPr="00FE551B">
        <w:t>Data analysis approach</w:t>
      </w:r>
      <w:bookmarkEnd w:id="6"/>
    </w:p>
    <w:p w:rsidR="006D0153" w:rsidRDefault="006D0153" w:rsidP="003D01A7">
      <w:pPr>
        <w:spacing w:line="276" w:lineRule="auto"/>
        <w:ind w:firstLine="360"/>
        <w:jc w:val="both"/>
        <w:rPr>
          <w:sz w:val="24"/>
          <w:szCs w:val="24"/>
        </w:rPr>
      </w:pPr>
      <w:r w:rsidRPr="00FE551B">
        <w:rPr>
          <w:sz w:val="24"/>
          <w:szCs w:val="24"/>
        </w:rPr>
        <w:t>The data analysis approach involves using statistical methods such as principal component analysis (PCA) and exploratory factor analysis (EFA) to explore relationships and patterns in criminal offenses across EU countries.</w:t>
      </w:r>
      <w:r w:rsidR="00FA2BE8">
        <w:rPr>
          <w:sz w:val="24"/>
          <w:szCs w:val="24"/>
        </w:rPr>
        <w:t xml:space="preserve"> </w:t>
      </w:r>
      <w:r w:rsidR="00FA2BE8" w:rsidRPr="00FA2BE8">
        <w:rPr>
          <w:sz w:val="24"/>
          <w:szCs w:val="24"/>
        </w:rPr>
        <w:t>PCA allows us to highlight the significant information regarding the overall data set, whilst EFA allows us to describe variability among observed, correlated variables in terms of a potentially lower number of unobserved variables called factors.</w:t>
      </w:r>
    </w:p>
    <w:p w:rsidR="005354C2" w:rsidRPr="00FE551B" w:rsidRDefault="005354C2" w:rsidP="006D79A2">
      <w:pPr>
        <w:spacing w:line="276" w:lineRule="auto"/>
        <w:rPr>
          <w:sz w:val="24"/>
          <w:szCs w:val="24"/>
        </w:rPr>
      </w:pPr>
    </w:p>
    <w:p w:rsidR="005354C2" w:rsidRPr="005354C2" w:rsidRDefault="00C93BD3" w:rsidP="006D79A2">
      <w:pPr>
        <w:pStyle w:val="Heading1"/>
        <w:numPr>
          <w:ilvl w:val="0"/>
          <w:numId w:val="1"/>
        </w:numPr>
        <w:shd w:val="clear" w:color="auto" w:fill="FFFFFF"/>
        <w:spacing w:before="0" w:line="276" w:lineRule="auto"/>
        <w:jc w:val="left"/>
      </w:pPr>
      <w:bookmarkStart w:id="7" w:name="_Toc156084670"/>
      <w:r w:rsidRPr="00FE551B">
        <w:t>The motivation to opt for a particular data analysis</w:t>
      </w:r>
      <w:r w:rsidR="00FE2DC4">
        <w:t xml:space="preserve"> </w:t>
      </w:r>
      <w:r w:rsidRPr="00FE551B">
        <w:t>method</w:t>
      </w:r>
      <w:bookmarkEnd w:id="7"/>
    </w:p>
    <w:p w:rsidR="007A5AB1" w:rsidRDefault="007A5AB1" w:rsidP="003D01A7">
      <w:pPr>
        <w:spacing w:line="276" w:lineRule="auto"/>
        <w:ind w:firstLine="360"/>
        <w:jc w:val="both"/>
        <w:rPr>
          <w:color w:val="000000"/>
          <w:sz w:val="24"/>
          <w:szCs w:val="24"/>
        </w:rPr>
      </w:pPr>
      <w:r w:rsidRPr="00FE551B">
        <w:rPr>
          <w:color w:val="000000"/>
          <w:sz w:val="24"/>
          <w:szCs w:val="24"/>
        </w:rPr>
        <w:t xml:space="preserve">We chose these data analysis methods to look at the data because we want to find out more than just basic facts. PCA </w:t>
      </w:r>
      <w:r w:rsidR="009D5BA9" w:rsidRPr="009D5BA9">
        <w:rPr>
          <w:color w:val="000000"/>
          <w:sz w:val="24"/>
          <w:szCs w:val="24"/>
        </w:rPr>
        <w:t xml:space="preserve">enables us to observe </w:t>
      </w:r>
      <w:r w:rsidRPr="00FE551B">
        <w:rPr>
          <w:color w:val="000000"/>
          <w:sz w:val="24"/>
          <w:szCs w:val="24"/>
        </w:rPr>
        <w:t>the information much more compactly, allowing us to have a detailed analysis on a large number of variables, whilst EFA helps us identify the hidden causes of the connections we observe. We are using these two methods to dig deeper and understand not only how crimes are connected, but also why they happen. These two methods allowed us to get a complete picture of criminal activity throughout the EU.</w:t>
      </w:r>
    </w:p>
    <w:p w:rsidR="005354C2" w:rsidRPr="00FE551B" w:rsidRDefault="005354C2" w:rsidP="006D79A2">
      <w:pPr>
        <w:spacing w:line="276" w:lineRule="auto"/>
        <w:rPr>
          <w:sz w:val="24"/>
          <w:szCs w:val="24"/>
        </w:rPr>
      </w:pPr>
    </w:p>
    <w:p w:rsidR="00705320" w:rsidRDefault="00C93BD3" w:rsidP="006D79A2">
      <w:pPr>
        <w:pStyle w:val="Heading1"/>
        <w:numPr>
          <w:ilvl w:val="0"/>
          <w:numId w:val="1"/>
        </w:numPr>
        <w:shd w:val="clear" w:color="auto" w:fill="FFFFFF"/>
        <w:spacing w:before="0" w:line="276" w:lineRule="auto"/>
        <w:jc w:val="left"/>
      </w:pPr>
      <w:bookmarkStart w:id="8" w:name="_Toc156084671"/>
      <w:r w:rsidRPr="00FE551B">
        <w:t>Presentation of the results</w:t>
      </w:r>
      <w:bookmarkEnd w:id="8"/>
    </w:p>
    <w:p w:rsidR="0036399A" w:rsidRPr="0036399A" w:rsidRDefault="0036399A" w:rsidP="00354FAC">
      <w:pPr>
        <w:ind w:firstLine="720"/>
        <w:jc w:val="both"/>
        <w:rPr>
          <w:sz w:val="24"/>
          <w:szCs w:val="24"/>
        </w:rPr>
      </w:pPr>
      <w:r w:rsidRPr="0036399A">
        <w:rPr>
          <w:sz w:val="24"/>
          <w:szCs w:val="24"/>
        </w:rPr>
        <w:t>First, we ran the PCA to learn more about the issues regarding crime in the EU.</w:t>
      </w:r>
    </w:p>
    <w:p w:rsidR="00705320" w:rsidRPr="009E341D" w:rsidRDefault="00C93BD3" w:rsidP="00354FAC">
      <w:pPr>
        <w:spacing w:line="276" w:lineRule="auto"/>
        <w:ind w:firstLine="720"/>
        <w:jc w:val="both"/>
        <w:rPr>
          <w:sz w:val="24"/>
          <w:szCs w:val="24"/>
        </w:rPr>
      </w:pPr>
      <w:r w:rsidRPr="009E341D">
        <w:rPr>
          <w:sz w:val="24"/>
          <w:szCs w:val="24"/>
        </w:rPr>
        <w:t>On the correlogram of correlation most of our variables present strong and very strong relationships between one another.</w:t>
      </w:r>
    </w:p>
    <w:p w:rsidR="009E341D" w:rsidRPr="009E341D" w:rsidRDefault="009E341D" w:rsidP="00354FAC">
      <w:pPr>
        <w:spacing w:line="276" w:lineRule="auto"/>
        <w:ind w:firstLine="720"/>
        <w:jc w:val="both"/>
        <w:rPr>
          <w:sz w:val="24"/>
          <w:szCs w:val="24"/>
        </w:rPr>
      </w:pPr>
      <w:r w:rsidRPr="009E341D">
        <w:rPr>
          <w:sz w:val="24"/>
          <w:szCs w:val="24"/>
        </w:rPr>
        <w:t>The correlogram of scores suggests that France and Germany differ the most from the rest of the countries in the EU, having the highest number of convicts.</w:t>
      </w:r>
    </w:p>
    <w:p w:rsidR="00705320" w:rsidRPr="009E341D" w:rsidRDefault="00C93BD3" w:rsidP="00354FAC">
      <w:pPr>
        <w:spacing w:line="276" w:lineRule="auto"/>
        <w:ind w:firstLine="720"/>
        <w:jc w:val="both"/>
        <w:rPr>
          <w:sz w:val="24"/>
          <w:szCs w:val="24"/>
        </w:rPr>
      </w:pPr>
      <w:r w:rsidRPr="009E341D">
        <w:rPr>
          <w:sz w:val="24"/>
          <w:szCs w:val="24"/>
        </w:rPr>
        <w:t>Moving on to the eigenvalues graphic, which displays the principal components, we can observe that we have C1, C2, C3 and C4 situated above the red line, emphasizing their importance in capturing relevant information.</w:t>
      </w:r>
    </w:p>
    <w:p w:rsidR="00705320" w:rsidRPr="009E341D" w:rsidRDefault="00C93BD3" w:rsidP="00354FAC">
      <w:pPr>
        <w:spacing w:line="276" w:lineRule="auto"/>
        <w:ind w:firstLine="720"/>
        <w:jc w:val="both"/>
        <w:rPr>
          <w:sz w:val="24"/>
          <w:szCs w:val="24"/>
        </w:rPr>
      </w:pPr>
      <w:r w:rsidRPr="009E341D">
        <w:rPr>
          <w:sz w:val="24"/>
          <w:szCs w:val="24"/>
        </w:rPr>
        <w:t>In our study, by using a dataset which contains observations about various criminal offenses from the EU, we were able to draw the following conclusions about the principal components.</w:t>
      </w:r>
    </w:p>
    <w:p w:rsidR="00705320" w:rsidRPr="009E341D" w:rsidRDefault="00C93BD3" w:rsidP="00354FAC">
      <w:pPr>
        <w:spacing w:line="276" w:lineRule="auto"/>
        <w:ind w:firstLine="720"/>
        <w:jc w:val="both"/>
        <w:rPr>
          <w:sz w:val="24"/>
          <w:szCs w:val="24"/>
        </w:rPr>
      </w:pPr>
      <w:r w:rsidRPr="009E341D">
        <w:rPr>
          <w:sz w:val="24"/>
          <w:szCs w:val="24"/>
        </w:rPr>
        <w:t>The first component represents the criminalities from two popular tourist destinations, known for their varying landscapes, historical sites, and rich cultural legacy, both in geographical proximity: Germany, and France.</w:t>
      </w:r>
    </w:p>
    <w:p w:rsidR="00705320" w:rsidRPr="009E341D" w:rsidRDefault="00C93BD3" w:rsidP="00354FAC">
      <w:pPr>
        <w:spacing w:line="276" w:lineRule="auto"/>
        <w:ind w:firstLine="720"/>
        <w:jc w:val="both"/>
        <w:rPr>
          <w:sz w:val="24"/>
          <w:szCs w:val="24"/>
        </w:rPr>
      </w:pPr>
      <w:r w:rsidRPr="009E341D">
        <w:rPr>
          <w:sz w:val="24"/>
          <w:szCs w:val="24"/>
        </w:rPr>
        <w:t>The second component mainly characterizes France, a Western European country with a rich history of security challenges, highlighting the criminality from that country.</w:t>
      </w:r>
    </w:p>
    <w:p w:rsidR="00705320" w:rsidRPr="009E341D" w:rsidRDefault="00C93BD3" w:rsidP="00354FAC">
      <w:pPr>
        <w:spacing w:line="276" w:lineRule="auto"/>
        <w:ind w:firstLine="720"/>
        <w:jc w:val="both"/>
        <w:rPr>
          <w:sz w:val="24"/>
          <w:szCs w:val="24"/>
        </w:rPr>
      </w:pPr>
      <w:r w:rsidRPr="009E341D">
        <w:rPr>
          <w:sz w:val="24"/>
          <w:szCs w:val="24"/>
        </w:rPr>
        <w:lastRenderedPageBreak/>
        <w:t>The third component represents the criminalities from a country with iconic landmarks, infamous for its tourist pickpocketing: Italy.</w:t>
      </w:r>
    </w:p>
    <w:p w:rsidR="001B6D54" w:rsidRPr="009E341D" w:rsidRDefault="00C93BD3" w:rsidP="00354FAC">
      <w:pPr>
        <w:spacing w:line="276" w:lineRule="auto"/>
        <w:ind w:firstLine="720"/>
        <w:jc w:val="both"/>
        <w:rPr>
          <w:sz w:val="24"/>
          <w:szCs w:val="24"/>
        </w:rPr>
      </w:pPr>
      <w:r w:rsidRPr="009E341D">
        <w:rPr>
          <w:sz w:val="24"/>
          <w:szCs w:val="24"/>
        </w:rPr>
        <w:t>The last component, the fourth one, characterizes criminality in a Nordic country, known for its safety and low crime rate: Sweden.</w:t>
      </w:r>
    </w:p>
    <w:p w:rsidR="00CB3286" w:rsidRPr="005354C2" w:rsidRDefault="00CB3286" w:rsidP="00354FAC">
      <w:pPr>
        <w:spacing w:line="276" w:lineRule="auto"/>
        <w:ind w:firstLine="720"/>
        <w:jc w:val="both"/>
        <w:rPr>
          <w:sz w:val="24"/>
          <w:szCs w:val="24"/>
        </w:rPr>
      </w:pPr>
      <w:r w:rsidRPr="005354C2">
        <w:rPr>
          <w:sz w:val="24"/>
          <w:szCs w:val="24"/>
        </w:rPr>
        <w:t xml:space="preserve">For further analysis, we examined </w:t>
      </w:r>
      <w:r w:rsidR="005354C2" w:rsidRPr="005354C2">
        <w:rPr>
          <w:sz w:val="24"/>
          <w:szCs w:val="24"/>
        </w:rPr>
        <w:t xml:space="preserve">the observation contributions to the </w:t>
      </w:r>
      <w:proofErr w:type="gramStart"/>
      <w:r w:rsidR="005354C2" w:rsidRPr="005354C2">
        <w:rPr>
          <w:sz w:val="24"/>
          <w:szCs w:val="24"/>
        </w:rPr>
        <w:t>axes</w:t>
      </w:r>
      <w:proofErr w:type="gramEnd"/>
      <w:r w:rsidR="005354C2" w:rsidRPr="005354C2">
        <w:rPr>
          <w:sz w:val="24"/>
          <w:szCs w:val="24"/>
        </w:rPr>
        <w:t xml:space="preserve"> variance, correlogram of quality of observations, and correlogram of factor loadings</w:t>
      </w:r>
      <w:r w:rsidRPr="005354C2">
        <w:rPr>
          <w:sz w:val="24"/>
          <w:szCs w:val="24"/>
        </w:rPr>
        <w:t xml:space="preserve"> in order to draw assumptions regarding our model.</w:t>
      </w:r>
    </w:p>
    <w:p w:rsidR="00277651" w:rsidRPr="009E341D" w:rsidRDefault="00277651" w:rsidP="00354FAC">
      <w:pPr>
        <w:pStyle w:val="ListParagraph"/>
        <w:numPr>
          <w:ilvl w:val="0"/>
          <w:numId w:val="2"/>
        </w:numPr>
        <w:spacing w:line="276" w:lineRule="auto"/>
        <w:jc w:val="both"/>
        <w:rPr>
          <w:sz w:val="24"/>
          <w:szCs w:val="24"/>
        </w:rPr>
      </w:pPr>
      <w:r w:rsidRPr="009E341D">
        <w:rPr>
          <w:color w:val="000000"/>
          <w:sz w:val="24"/>
          <w:szCs w:val="24"/>
        </w:rPr>
        <w:t>For the first principal component:</w:t>
      </w:r>
    </w:p>
    <w:p w:rsidR="00705320" w:rsidRPr="009E341D" w:rsidRDefault="00C93BD3" w:rsidP="00354FAC">
      <w:pPr>
        <w:spacing w:line="276" w:lineRule="auto"/>
        <w:ind w:firstLine="720"/>
        <w:jc w:val="both"/>
        <w:rPr>
          <w:sz w:val="24"/>
          <w:szCs w:val="24"/>
        </w:rPr>
      </w:pPr>
      <w:r w:rsidRPr="009E341D">
        <w:rPr>
          <w:sz w:val="24"/>
          <w:szCs w:val="24"/>
        </w:rPr>
        <w:t xml:space="preserve">Physical crimes seem to be the main problem of Germany and France. This may be due to light punishments or due to law enforcement not doing its job properly. An additional cause regarding violence could be the way people were raised in these countries, preferring not to </w:t>
      </w:r>
      <w:proofErr w:type="gramStart"/>
      <w:r w:rsidRPr="009E341D">
        <w:rPr>
          <w:sz w:val="24"/>
          <w:szCs w:val="24"/>
        </w:rPr>
        <w:t xml:space="preserve">take </w:t>
      </w:r>
      <w:r w:rsidR="00521D91" w:rsidRPr="009E341D">
        <w:rPr>
          <w:sz w:val="24"/>
          <w:szCs w:val="24"/>
        </w:rPr>
        <w:t>action</w:t>
      </w:r>
      <w:proofErr w:type="gramEnd"/>
      <w:r w:rsidRPr="009E341D">
        <w:rPr>
          <w:sz w:val="24"/>
          <w:szCs w:val="24"/>
        </w:rPr>
        <w:t xml:space="preserve"> against their abuser or not to help victims of violence.</w:t>
      </w:r>
    </w:p>
    <w:p w:rsidR="00277651" w:rsidRPr="009E341D" w:rsidRDefault="00277651" w:rsidP="00354FAC">
      <w:pPr>
        <w:pStyle w:val="ListParagraph"/>
        <w:numPr>
          <w:ilvl w:val="0"/>
          <w:numId w:val="2"/>
        </w:numPr>
        <w:spacing w:line="276" w:lineRule="auto"/>
        <w:jc w:val="both"/>
        <w:rPr>
          <w:sz w:val="24"/>
          <w:szCs w:val="24"/>
        </w:rPr>
      </w:pPr>
      <w:r w:rsidRPr="009E341D">
        <w:rPr>
          <w:color w:val="000000"/>
          <w:sz w:val="24"/>
          <w:szCs w:val="24"/>
        </w:rPr>
        <w:t>For the second principal component:</w:t>
      </w:r>
    </w:p>
    <w:p w:rsidR="00705320" w:rsidRPr="009E341D" w:rsidRDefault="00C93BD3" w:rsidP="00354FAC">
      <w:pPr>
        <w:spacing w:line="276" w:lineRule="auto"/>
        <w:ind w:firstLine="720"/>
        <w:jc w:val="both"/>
        <w:rPr>
          <w:sz w:val="24"/>
          <w:szCs w:val="24"/>
        </w:rPr>
      </w:pPr>
      <w:r w:rsidRPr="009E341D">
        <w:rPr>
          <w:sz w:val="24"/>
          <w:szCs w:val="24"/>
        </w:rPr>
        <w:t>Participation in an organized criminal group and rape seem to represent most of the issues related to criminal activity in France. Being more focused on terrorism could have led to this, as they were paying more attention to possible terrorist attacks from outside and ignored offenses that take place inside their country. Moreover, mass immigration can bring in different kinds of people, and if the French government does not properly confront these problems, people will continue to do these offenses.</w:t>
      </w:r>
    </w:p>
    <w:p w:rsidR="00277651" w:rsidRPr="009E341D" w:rsidRDefault="00277651" w:rsidP="00354FAC">
      <w:pPr>
        <w:pStyle w:val="ListParagraph"/>
        <w:numPr>
          <w:ilvl w:val="0"/>
          <w:numId w:val="2"/>
        </w:numPr>
        <w:spacing w:line="276" w:lineRule="auto"/>
        <w:jc w:val="both"/>
        <w:rPr>
          <w:sz w:val="24"/>
          <w:szCs w:val="24"/>
        </w:rPr>
      </w:pPr>
      <w:r w:rsidRPr="009E341D">
        <w:rPr>
          <w:color w:val="000000"/>
          <w:sz w:val="24"/>
          <w:szCs w:val="24"/>
        </w:rPr>
        <w:t>For the third principal component:</w:t>
      </w:r>
    </w:p>
    <w:p w:rsidR="00705320" w:rsidRPr="009E341D" w:rsidRDefault="00C93BD3" w:rsidP="00354FAC">
      <w:pPr>
        <w:spacing w:line="276" w:lineRule="auto"/>
        <w:ind w:firstLine="720"/>
        <w:jc w:val="both"/>
        <w:rPr>
          <w:sz w:val="24"/>
          <w:szCs w:val="24"/>
        </w:rPr>
      </w:pPr>
      <w:r w:rsidRPr="009E341D">
        <w:rPr>
          <w:sz w:val="24"/>
          <w:szCs w:val="24"/>
        </w:rPr>
        <w:t>Italy seems to have a problem with burglary of private residential premises and theft of motorized vehicles or parts of them. This may be due to the fact that a lot of tourists come to Italy, and they are an easier target for thieves. Another reason may be that a lot of foreigners are choosing Italy as their new place of residence, and the country takes in all kinds of people, some of them choosing to steal for securing an additional income.</w:t>
      </w:r>
    </w:p>
    <w:p w:rsidR="00277651" w:rsidRPr="009E341D" w:rsidRDefault="00277651" w:rsidP="00354FAC">
      <w:pPr>
        <w:pStyle w:val="ListParagraph"/>
        <w:numPr>
          <w:ilvl w:val="0"/>
          <w:numId w:val="2"/>
        </w:numPr>
        <w:spacing w:line="276" w:lineRule="auto"/>
        <w:jc w:val="both"/>
        <w:rPr>
          <w:sz w:val="24"/>
          <w:szCs w:val="24"/>
        </w:rPr>
      </w:pPr>
      <w:r w:rsidRPr="009E341D">
        <w:rPr>
          <w:color w:val="000000"/>
          <w:sz w:val="24"/>
          <w:szCs w:val="24"/>
        </w:rPr>
        <w:t>For the fourth principal component:</w:t>
      </w:r>
    </w:p>
    <w:p w:rsidR="00705320" w:rsidRPr="009E341D" w:rsidRDefault="00C93BD3" w:rsidP="00354FAC">
      <w:pPr>
        <w:spacing w:line="276" w:lineRule="auto"/>
        <w:ind w:firstLine="720"/>
        <w:jc w:val="both"/>
        <w:rPr>
          <w:sz w:val="24"/>
          <w:szCs w:val="24"/>
        </w:rPr>
      </w:pPr>
      <w:r w:rsidRPr="009E341D">
        <w:rPr>
          <w:sz w:val="24"/>
          <w:szCs w:val="24"/>
        </w:rPr>
        <w:t>Sweden seems to be tied to corruption and money laundering. Maybe the country has had or still has payment inequality problems, favorizing some citizens over others.</w:t>
      </w:r>
    </w:p>
    <w:p w:rsidR="001C48B2" w:rsidRPr="001C48B2" w:rsidRDefault="001C48B2" w:rsidP="00354FAC">
      <w:pPr>
        <w:spacing w:line="276" w:lineRule="auto"/>
        <w:ind w:firstLine="720"/>
        <w:jc w:val="both"/>
        <w:rPr>
          <w:sz w:val="24"/>
          <w:szCs w:val="24"/>
        </w:rPr>
      </w:pPr>
      <w:r w:rsidRPr="001C48B2">
        <w:rPr>
          <w:sz w:val="24"/>
          <w:szCs w:val="24"/>
        </w:rPr>
        <w:t>The correlogram of communalities displays the quantity of variance explained in common by a group of principal components. Variables with high communalities contribute significantly to the factors identified by PCA. They play a substantial role in representing the underlying structure of the data.</w:t>
      </w:r>
    </w:p>
    <w:p w:rsidR="00705320" w:rsidRDefault="001C48B2" w:rsidP="00354FAC">
      <w:pPr>
        <w:spacing w:line="276" w:lineRule="auto"/>
        <w:ind w:firstLine="720"/>
        <w:jc w:val="both"/>
        <w:rPr>
          <w:sz w:val="24"/>
          <w:szCs w:val="24"/>
        </w:rPr>
      </w:pPr>
      <w:r w:rsidRPr="001C48B2">
        <w:rPr>
          <w:sz w:val="24"/>
          <w:szCs w:val="24"/>
        </w:rPr>
        <w:t xml:space="preserve">Moving on to EFA, we used in our study the eigenvalues, the Bartlett sphericity test, we computed the Kaiser-Meyer-Olkin (KMO) indices and we made interpretations on the significant factor by using the correlogram of factor loadings. All of these are detailed in the following chapter. The correlogram of quality of observations and the observation contributions to the </w:t>
      </w:r>
      <w:proofErr w:type="gramStart"/>
      <w:r w:rsidRPr="001C48B2">
        <w:rPr>
          <w:sz w:val="24"/>
          <w:szCs w:val="24"/>
        </w:rPr>
        <w:t>axes</w:t>
      </w:r>
      <w:proofErr w:type="gramEnd"/>
      <w:r w:rsidRPr="001C48B2">
        <w:rPr>
          <w:sz w:val="24"/>
          <w:szCs w:val="24"/>
        </w:rPr>
        <w:t xml:space="preserve"> variance have the same interpretation as the ones displayed in the PCA, having used the same dataset.</w:t>
      </w:r>
    </w:p>
    <w:p w:rsidR="007103F8" w:rsidRDefault="007103F8" w:rsidP="001C48B2">
      <w:pPr>
        <w:spacing w:line="276" w:lineRule="auto"/>
        <w:ind w:firstLine="720"/>
        <w:rPr>
          <w:sz w:val="24"/>
          <w:szCs w:val="24"/>
        </w:rPr>
      </w:pPr>
    </w:p>
    <w:p w:rsidR="007103F8" w:rsidRDefault="007103F8" w:rsidP="001C48B2">
      <w:pPr>
        <w:spacing w:line="276" w:lineRule="auto"/>
        <w:ind w:firstLine="720"/>
        <w:rPr>
          <w:sz w:val="24"/>
          <w:szCs w:val="24"/>
        </w:rPr>
      </w:pPr>
    </w:p>
    <w:p w:rsidR="007103F8" w:rsidRPr="001C48B2" w:rsidRDefault="007103F8" w:rsidP="001C48B2">
      <w:pPr>
        <w:spacing w:line="276" w:lineRule="auto"/>
        <w:ind w:firstLine="720"/>
        <w:rPr>
          <w:sz w:val="24"/>
          <w:szCs w:val="24"/>
        </w:rPr>
      </w:pPr>
    </w:p>
    <w:p w:rsidR="00705320" w:rsidRDefault="00C93BD3" w:rsidP="006D79A2">
      <w:pPr>
        <w:pStyle w:val="Heading1"/>
        <w:numPr>
          <w:ilvl w:val="0"/>
          <w:numId w:val="1"/>
        </w:numPr>
        <w:shd w:val="clear" w:color="auto" w:fill="FFFFFF"/>
        <w:spacing w:line="276" w:lineRule="auto"/>
        <w:jc w:val="left"/>
      </w:pPr>
      <w:bookmarkStart w:id="9" w:name="_Toc156084672"/>
      <w:r w:rsidRPr="00FE551B">
        <w:lastRenderedPageBreak/>
        <w:t>Interpretation</w:t>
      </w:r>
      <w:bookmarkEnd w:id="9"/>
    </w:p>
    <w:p w:rsidR="00285DE5" w:rsidRPr="00285DE5" w:rsidRDefault="00285DE5" w:rsidP="006E2E76">
      <w:pPr>
        <w:spacing w:line="276" w:lineRule="auto"/>
        <w:ind w:firstLine="720"/>
        <w:jc w:val="both"/>
        <w:rPr>
          <w:sz w:val="24"/>
          <w:szCs w:val="24"/>
        </w:rPr>
      </w:pPr>
      <w:r w:rsidRPr="00285DE5">
        <w:rPr>
          <w:sz w:val="24"/>
          <w:szCs w:val="24"/>
        </w:rPr>
        <w:t>The PCA results provide insight into the main variables influencing the trends in criminal offenses throughout the EU.</w:t>
      </w:r>
    </w:p>
    <w:p w:rsidR="00EF5E2A" w:rsidRPr="006E2E76" w:rsidRDefault="005D5A9B" w:rsidP="006E2E76">
      <w:pPr>
        <w:spacing w:line="276" w:lineRule="auto"/>
        <w:ind w:firstLine="720"/>
        <w:jc w:val="both"/>
        <w:rPr>
          <w:sz w:val="24"/>
          <w:szCs w:val="24"/>
        </w:rPr>
      </w:pPr>
      <w:r w:rsidRPr="006E2E76">
        <w:rPr>
          <w:sz w:val="24"/>
          <w:szCs w:val="24"/>
        </w:rPr>
        <w:t>By looking at the correlation correlogram, we were able to identify strong and very strong relationships between various criminal offenses.</w:t>
      </w:r>
    </w:p>
    <w:p w:rsidR="0014756A" w:rsidRPr="006E2E76" w:rsidRDefault="00C93BD3" w:rsidP="006E2E76">
      <w:pPr>
        <w:spacing w:line="276" w:lineRule="auto"/>
        <w:ind w:firstLine="720"/>
        <w:jc w:val="both"/>
        <w:rPr>
          <w:sz w:val="24"/>
          <w:szCs w:val="24"/>
        </w:rPr>
      </w:pPr>
      <w:r w:rsidRPr="00767DB1">
        <w:rPr>
          <w:sz w:val="24"/>
          <w:szCs w:val="24"/>
        </w:rPr>
        <w:t>Sexual violence, rape, and implicitly sexual assault are strongly related to attempted intentional homicide, meaning that certain people are more likely to have their lives endangered in relationships where there is an imbalance of power.</w:t>
      </w:r>
    </w:p>
    <w:p w:rsidR="00705320" w:rsidRPr="00767DB1" w:rsidRDefault="00C93BD3" w:rsidP="006E2E76">
      <w:pPr>
        <w:spacing w:line="276" w:lineRule="auto"/>
        <w:ind w:firstLine="720"/>
        <w:jc w:val="both"/>
        <w:rPr>
          <w:sz w:val="24"/>
          <w:szCs w:val="24"/>
        </w:rPr>
      </w:pPr>
      <w:r w:rsidRPr="00767DB1">
        <w:rPr>
          <w:sz w:val="24"/>
          <w:szCs w:val="24"/>
        </w:rPr>
        <w:t>The strong relationship between serious assault and theft, rape, and sexual violence indicates that these three actions often lead to serious assaults.</w:t>
      </w:r>
    </w:p>
    <w:p w:rsidR="00705320" w:rsidRDefault="00C93BD3" w:rsidP="006E2E76">
      <w:pPr>
        <w:spacing w:line="276" w:lineRule="auto"/>
        <w:ind w:firstLine="720"/>
        <w:jc w:val="both"/>
        <w:rPr>
          <w:sz w:val="24"/>
          <w:szCs w:val="24"/>
        </w:rPr>
      </w:pPr>
      <w:r w:rsidRPr="00767DB1">
        <w:rPr>
          <w:sz w:val="24"/>
          <w:szCs w:val="24"/>
        </w:rPr>
        <w:t xml:space="preserve">The relationship between fraud and money laundering is strong, showing that fraud-related criminal activity generates money that needs to be washed. Moreover, </w:t>
      </w:r>
      <w:r w:rsidR="00FB6F4B" w:rsidRPr="00767DB1">
        <w:rPr>
          <w:sz w:val="24"/>
          <w:szCs w:val="24"/>
        </w:rPr>
        <w:t>the</w:t>
      </w:r>
      <w:r w:rsidRPr="00767DB1">
        <w:rPr>
          <w:sz w:val="24"/>
          <w:szCs w:val="24"/>
        </w:rPr>
        <w:t xml:space="preserve"> very strong relationship</w:t>
      </w:r>
      <w:r w:rsidR="00FB6F4B" w:rsidRPr="00767DB1">
        <w:rPr>
          <w:sz w:val="24"/>
          <w:szCs w:val="24"/>
        </w:rPr>
        <w:t xml:space="preserve"> between fraud and</w:t>
      </w:r>
      <w:r w:rsidRPr="00767DB1">
        <w:rPr>
          <w:sz w:val="24"/>
          <w:szCs w:val="24"/>
        </w:rPr>
        <w:t xml:space="preserve"> kidnapping suggests that individuals frequently mislead others, generating criminal activity. Fraud can include unexpected money scams and romance scams.</w:t>
      </w:r>
    </w:p>
    <w:p w:rsidR="00966C0E" w:rsidRPr="00767DB1" w:rsidRDefault="00966C0E" w:rsidP="00CB26B7">
      <w:pPr>
        <w:spacing w:line="276" w:lineRule="auto"/>
        <w:ind w:firstLine="720"/>
        <w:jc w:val="both"/>
        <w:rPr>
          <w:sz w:val="24"/>
          <w:szCs w:val="24"/>
        </w:rPr>
      </w:pPr>
      <w:r w:rsidRPr="00CB26B7">
        <w:rPr>
          <w:sz w:val="24"/>
          <w:szCs w:val="24"/>
        </w:rPr>
        <w:t>The correlogram of scores suggests that France and Germany differ the most from the rest of the countries in the EU, having the highest number of convicts.</w:t>
      </w:r>
    </w:p>
    <w:p w:rsidR="00705320" w:rsidRPr="00767DB1" w:rsidRDefault="00C93BD3" w:rsidP="003D01A7">
      <w:pPr>
        <w:spacing w:line="276" w:lineRule="auto"/>
        <w:ind w:firstLine="720"/>
        <w:jc w:val="both"/>
        <w:rPr>
          <w:sz w:val="24"/>
          <w:szCs w:val="24"/>
        </w:rPr>
      </w:pPr>
      <w:r w:rsidRPr="00767DB1">
        <w:rPr>
          <w:sz w:val="24"/>
          <w:szCs w:val="24"/>
        </w:rPr>
        <w:t>Moving further to the eigenvalues, four principal components stand out, having an explained variance of over 1. We will further continue with highlighting their meaning, delving deeper into analyzing criminality in the EU.</w:t>
      </w:r>
    </w:p>
    <w:p w:rsidR="003D2033" w:rsidRPr="00767DB1" w:rsidRDefault="004815AE" w:rsidP="003D01A7">
      <w:pPr>
        <w:spacing w:line="276" w:lineRule="auto"/>
        <w:ind w:firstLine="720"/>
        <w:jc w:val="both"/>
        <w:rPr>
          <w:sz w:val="24"/>
          <w:szCs w:val="24"/>
        </w:rPr>
      </w:pPr>
      <w:r w:rsidRPr="00CB26B7">
        <w:rPr>
          <w:sz w:val="24"/>
          <w:szCs w:val="24"/>
        </w:rPr>
        <w:t>By studying the principal components in depth, we were able to explore the problems related to criminality from other countries, along with what may cause them or why these problems persist.</w:t>
      </w:r>
    </w:p>
    <w:p w:rsidR="002B7E8E" w:rsidRPr="00CB26B7" w:rsidRDefault="002B7E8E" w:rsidP="00CB26B7">
      <w:pPr>
        <w:pStyle w:val="ListParagraph"/>
        <w:numPr>
          <w:ilvl w:val="0"/>
          <w:numId w:val="2"/>
        </w:numPr>
        <w:spacing w:line="276" w:lineRule="auto"/>
        <w:jc w:val="both"/>
        <w:rPr>
          <w:sz w:val="24"/>
          <w:szCs w:val="24"/>
        </w:rPr>
      </w:pPr>
      <w:r w:rsidRPr="00CB26B7">
        <w:rPr>
          <w:sz w:val="24"/>
          <w:szCs w:val="24"/>
        </w:rPr>
        <w:t>For the first principal component:</w:t>
      </w:r>
    </w:p>
    <w:p w:rsidR="00705320" w:rsidRPr="00CB4973" w:rsidRDefault="00FA56C7" w:rsidP="003D01A7">
      <w:pPr>
        <w:spacing w:line="276" w:lineRule="auto"/>
        <w:ind w:firstLine="720"/>
        <w:jc w:val="both"/>
        <w:rPr>
          <w:sz w:val="24"/>
          <w:szCs w:val="24"/>
        </w:rPr>
      </w:pPr>
      <w:r w:rsidRPr="00CB4973">
        <w:rPr>
          <w:sz w:val="24"/>
          <w:szCs w:val="24"/>
        </w:rPr>
        <w:t>We</w:t>
      </w:r>
      <w:r w:rsidR="00C93BD3" w:rsidRPr="00CB4973">
        <w:rPr>
          <w:sz w:val="24"/>
          <w:szCs w:val="24"/>
        </w:rPr>
        <w:t xml:space="preserve"> found out that Germany and France are mainly connected to physical crimes. Further studying Germany’s penal systems and sentencing practices, we discovered that Germany has light punishments for physical crimes, such as imprisonment not exceeding five years or a fine for physical assaults. Another example consists of theft and burglary, which presume imprisonment not exceeding one year or a fine.</w:t>
      </w:r>
    </w:p>
    <w:p w:rsidR="002B7E8E" w:rsidRPr="00CB26B7" w:rsidRDefault="002B7E8E" w:rsidP="00CB26B7">
      <w:pPr>
        <w:pStyle w:val="ListParagraph"/>
        <w:numPr>
          <w:ilvl w:val="0"/>
          <w:numId w:val="2"/>
        </w:numPr>
        <w:spacing w:line="276" w:lineRule="auto"/>
        <w:jc w:val="both"/>
        <w:rPr>
          <w:sz w:val="24"/>
          <w:szCs w:val="24"/>
        </w:rPr>
      </w:pPr>
      <w:r w:rsidRPr="00CB26B7">
        <w:rPr>
          <w:sz w:val="24"/>
          <w:szCs w:val="24"/>
        </w:rPr>
        <w:t>For the second principal component:</w:t>
      </w:r>
    </w:p>
    <w:p w:rsidR="00705320" w:rsidRPr="001D04BA" w:rsidRDefault="00C93BD3" w:rsidP="003D01A7">
      <w:pPr>
        <w:spacing w:line="276" w:lineRule="auto"/>
        <w:ind w:firstLine="720"/>
        <w:jc w:val="both"/>
        <w:rPr>
          <w:sz w:val="24"/>
          <w:szCs w:val="24"/>
        </w:rPr>
      </w:pPr>
      <w:r w:rsidRPr="001D04BA">
        <w:rPr>
          <w:sz w:val="24"/>
          <w:szCs w:val="24"/>
        </w:rPr>
        <w:t>As a significant number of people have been caught in France for participation in an organized criminal group</w:t>
      </w:r>
      <w:r w:rsidR="00134A32" w:rsidRPr="001D04BA">
        <w:rPr>
          <w:sz w:val="24"/>
          <w:szCs w:val="24"/>
        </w:rPr>
        <w:t xml:space="preserve"> </w:t>
      </w:r>
      <w:r w:rsidRPr="001D04BA">
        <w:rPr>
          <w:sz w:val="24"/>
          <w:szCs w:val="24"/>
        </w:rPr>
        <w:t>[</w:t>
      </w:r>
      <w:r w:rsidR="00A94CA2" w:rsidRPr="001D04BA">
        <w:rPr>
          <w:sz w:val="24"/>
          <w:szCs w:val="24"/>
        </w:rPr>
        <w:t>2</w:t>
      </w:r>
      <w:r w:rsidRPr="001D04BA">
        <w:rPr>
          <w:sz w:val="24"/>
          <w:szCs w:val="24"/>
        </w:rPr>
        <w:t>], France’s security seems to keep up to its former appearances, the country being not only threatened by potential terrorist attacks, but also from inside, by allowing all kinds of immigrants in and letting serious assaults to take place in their country. This problem related to serious attacks is due to the fact that the penalty consists of imprisonment only if the victim is incapacitated for over 8 days or worse things happen, other abusers getting a fine. Addressing the issue related to rape in France, the country has a problem with this offence. Not only rape victims do not get any justice because only a few cases result in conviction, but they also have to deal with rigid administrative system and prejudices, which frequently influence processes and decisions</w:t>
      </w:r>
      <w:r w:rsidR="00134A32" w:rsidRPr="001D04BA">
        <w:rPr>
          <w:sz w:val="24"/>
          <w:szCs w:val="24"/>
        </w:rPr>
        <w:t xml:space="preserve"> </w:t>
      </w:r>
      <w:r w:rsidRPr="001D04BA">
        <w:rPr>
          <w:sz w:val="24"/>
          <w:szCs w:val="24"/>
        </w:rPr>
        <w:t>[</w:t>
      </w:r>
      <w:r w:rsidR="007F66B2" w:rsidRPr="001D04BA">
        <w:rPr>
          <w:sz w:val="24"/>
          <w:szCs w:val="24"/>
        </w:rPr>
        <w:t>3</w:t>
      </w:r>
      <w:r w:rsidRPr="001D04BA">
        <w:rPr>
          <w:sz w:val="24"/>
          <w:szCs w:val="24"/>
        </w:rPr>
        <w:t>]</w:t>
      </w:r>
      <w:r w:rsidR="00134A32" w:rsidRPr="001D04BA">
        <w:rPr>
          <w:sz w:val="24"/>
          <w:szCs w:val="24"/>
        </w:rPr>
        <w:t>.</w:t>
      </w:r>
    </w:p>
    <w:p w:rsidR="002B7E8E" w:rsidRPr="00CB26B7" w:rsidRDefault="002B7E8E" w:rsidP="00CB26B7">
      <w:pPr>
        <w:pStyle w:val="ListParagraph"/>
        <w:numPr>
          <w:ilvl w:val="0"/>
          <w:numId w:val="2"/>
        </w:numPr>
        <w:spacing w:line="276" w:lineRule="auto"/>
        <w:jc w:val="both"/>
        <w:rPr>
          <w:sz w:val="24"/>
          <w:szCs w:val="24"/>
        </w:rPr>
      </w:pPr>
      <w:r w:rsidRPr="00CB26B7">
        <w:rPr>
          <w:sz w:val="24"/>
          <w:szCs w:val="24"/>
        </w:rPr>
        <w:t>For the third principal component:</w:t>
      </w:r>
    </w:p>
    <w:p w:rsidR="00416171" w:rsidRPr="001D04BA" w:rsidRDefault="00C93BD3" w:rsidP="003D01A7">
      <w:pPr>
        <w:spacing w:line="276" w:lineRule="auto"/>
        <w:ind w:firstLine="720"/>
        <w:jc w:val="both"/>
        <w:rPr>
          <w:sz w:val="24"/>
          <w:szCs w:val="24"/>
        </w:rPr>
      </w:pPr>
      <w:r w:rsidRPr="001D04BA">
        <w:rPr>
          <w:sz w:val="24"/>
          <w:szCs w:val="24"/>
        </w:rPr>
        <w:t xml:space="preserve">Italy is strongly linked to burglary of private residential premises and theft of motorized vehicles or parts of them. We conducted further investigations. Regarding vehicle theft, when you </w:t>
      </w:r>
      <w:r w:rsidRPr="001D04BA">
        <w:rPr>
          <w:sz w:val="24"/>
          <w:szCs w:val="24"/>
        </w:rPr>
        <w:lastRenderedPageBreak/>
        <w:t xml:space="preserve">rent a vehicle in Italy, they don't insure you against theft if you visit certain cities, like Gaeta, Puglia, </w:t>
      </w:r>
      <w:proofErr w:type="spellStart"/>
      <w:r w:rsidRPr="001D04BA">
        <w:rPr>
          <w:sz w:val="24"/>
          <w:szCs w:val="24"/>
        </w:rPr>
        <w:t>Cerignola</w:t>
      </w:r>
      <w:proofErr w:type="spellEnd"/>
      <w:r w:rsidRPr="001D04BA">
        <w:rPr>
          <w:sz w:val="24"/>
          <w:szCs w:val="24"/>
        </w:rPr>
        <w:t>, and Naples. The thieves remove all the car parts without the factory number to further sell them at higher or at their real price, then they sell the parts with the factory number at the lowest price. Moreover, most tourists who got robbed either of their car or personal belongings from their homes chose to stay at villas during their trip to Italy. Villas are more prone to robberies than apartments, having more access roads and being less guarded.</w:t>
      </w:r>
    </w:p>
    <w:p w:rsidR="002B7E8E" w:rsidRPr="00CB26B7" w:rsidRDefault="002B7E8E" w:rsidP="00CB26B7">
      <w:pPr>
        <w:pStyle w:val="ListParagraph"/>
        <w:numPr>
          <w:ilvl w:val="0"/>
          <w:numId w:val="2"/>
        </w:numPr>
        <w:spacing w:line="276" w:lineRule="auto"/>
        <w:jc w:val="both"/>
        <w:rPr>
          <w:sz w:val="24"/>
          <w:szCs w:val="24"/>
        </w:rPr>
      </w:pPr>
      <w:r w:rsidRPr="00CB26B7">
        <w:rPr>
          <w:sz w:val="24"/>
          <w:szCs w:val="24"/>
        </w:rPr>
        <w:t>For the fourth principal component:</w:t>
      </w:r>
    </w:p>
    <w:p w:rsidR="00705320" w:rsidRPr="001D04BA" w:rsidRDefault="00C93BD3" w:rsidP="003D01A7">
      <w:pPr>
        <w:spacing w:line="276" w:lineRule="auto"/>
        <w:ind w:firstLine="720"/>
        <w:jc w:val="both"/>
        <w:rPr>
          <w:sz w:val="24"/>
          <w:szCs w:val="24"/>
        </w:rPr>
      </w:pPr>
      <w:r w:rsidRPr="001D04BA">
        <w:rPr>
          <w:sz w:val="24"/>
          <w:szCs w:val="24"/>
        </w:rPr>
        <w:t>Sweden is indeed tied to corruption and money laundering, which are both having a strong relationship of correlation. The country has had in the year prior to the one from our study (2019) an extremely high level of income inequality, displayed in the figure</w:t>
      </w:r>
      <w:r w:rsidR="00442C6B" w:rsidRPr="001D04BA">
        <w:rPr>
          <w:sz w:val="24"/>
          <w:szCs w:val="24"/>
        </w:rPr>
        <w:t xml:space="preserve"> 8.1</w:t>
      </w:r>
      <w:r w:rsidRPr="001D04BA">
        <w:rPr>
          <w:sz w:val="24"/>
          <w:szCs w:val="24"/>
        </w:rPr>
        <w:t xml:space="preserve"> with a Gini coefficient between 85.0 and 89.9</w:t>
      </w:r>
      <w:r w:rsidR="00CD6175">
        <w:rPr>
          <w:sz w:val="24"/>
          <w:szCs w:val="24"/>
        </w:rPr>
        <w:t xml:space="preserve"> </w:t>
      </w:r>
      <w:r w:rsidR="00CD6175" w:rsidRPr="001D04BA">
        <w:rPr>
          <w:sz w:val="24"/>
          <w:szCs w:val="24"/>
        </w:rPr>
        <w:t>[4]</w:t>
      </w:r>
      <w:r w:rsidRPr="001D04BA">
        <w:rPr>
          <w:sz w:val="24"/>
          <w:szCs w:val="24"/>
        </w:rPr>
        <w:t>. A Gini coefficient in this range indicates that while the majority of people have much lower incomes, a significant amount of the total income is distributed among a small fraction of the population. Corruption can disappear very hard in a nation, as demonstrated by the fact that it persisted in Sweden in 2020. All in one, corruption is fueled by wealth inequality, and capitalism is a system that encourages both of these things.</w:t>
      </w:r>
    </w:p>
    <w:p w:rsidR="00094277" w:rsidRDefault="005200B4" w:rsidP="00094277">
      <w:pPr>
        <w:keepNext/>
        <w:spacing w:line="276" w:lineRule="auto"/>
        <w:ind w:firstLine="720"/>
      </w:pPr>
      <w:r>
        <w:rPr>
          <w:noProof/>
        </w:rPr>
        <w:drawing>
          <wp:inline distT="0" distB="0" distL="0" distR="0">
            <wp:extent cx="6146800" cy="3340274"/>
            <wp:effectExtent l="0" t="0" r="6350" b="0"/>
            <wp:docPr id="2" name="Picture 2" descr="File:Gini Coefficient of Wealth Inequality source (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Gini Coefficient of Wealth Inequality source (201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6800" cy="3340274"/>
                    </a:xfrm>
                    <a:prstGeom prst="rect">
                      <a:avLst/>
                    </a:prstGeom>
                    <a:noFill/>
                    <a:ln>
                      <a:noFill/>
                    </a:ln>
                  </pic:spPr>
                </pic:pic>
              </a:graphicData>
            </a:graphic>
          </wp:inline>
        </w:drawing>
      </w:r>
    </w:p>
    <w:p w:rsidR="005200B4" w:rsidRPr="00094277" w:rsidRDefault="00094277" w:rsidP="00094277">
      <w:pPr>
        <w:pStyle w:val="Caption"/>
        <w:jc w:val="center"/>
        <w:rPr>
          <w:color w:val="auto"/>
          <w:sz w:val="20"/>
          <w:szCs w:val="20"/>
        </w:rPr>
      </w:pPr>
      <w:r w:rsidRPr="00094277">
        <w:rPr>
          <w:color w:val="auto"/>
          <w:sz w:val="20"/>
          <w:szCs w:val="20"/>
        </w:rPr>
        <w:t xml:space="preserve">Figure </w:t>
      </w:r>
      <w:r w:rsidRPr="00094277">
        <w:rPr>
          <w:color w:val="auto"/>
          <w:sz w:val="20"/>
          <w:szCs w:val="20"/>
        </w:rPr>
        <w:fldChar w:fldCharType="begin"/>
      </w:r>
      <w:r w:rsidRPr="00094277">
        <w:rPr>
          <w:color w:val="auto"/>
          <w:sz w:val="20"/>
          <w:szCs w:val="20"/>
        </w:rPr>
        <w:instrText xml:space="preserve"> STYLEREF 1 \s </w:instrText>
      </w:r>
      <w:r w:rsidRPr="00094277">
        <w:rPr>
          <w:color w:val="auto"/>
          <w:sz w:val="20"/>
          <w:szCs w:val="20"/>
        </w:rPr>
        <w:fldChar w:fldCharType="separate"/>
      </w:r>
      <w:r w:rsidRPr="00094277">
        <w:rPr>
          <w:noProof/>
          <w:color w:val="auto"/>
          <w:sz w:val="20"/>
          <w:szCs w:val="20"/>
        </w:rPr>
        <w:t>8</w:t>
      </w:r>
      <w:r w:rsidRPr="00094277">
        <w:rPr>
          <w:color w:val="auto"/>
          <w:sz w:val="20"/>
          <w:szCs w:val="20"/>
        </w:rPr>
        <w:fldChar w:fldCharType="end"/>
      </w:r>
      <w:r w:rsidRPr="00094277">
        <w:rPr>
          <w:color w:val="auto"/>
          <w:sz w:val="20"/>
          <w:szCs w:val="20"/>
        </w:rPr>
        <w:t>.</w:t>
      </w:r>
      <w:r w:rsidRPr="00094277">
        <w:rPr>
          <w:color w:val="auto"/>
          <w:sz w:val="20"/>
          <w:szCs w:val="20"/>
        </w:rPr>
        <w:fldChar w:fldCharType="begin"/>
      </w:r>
      <w:r w:rsidRPr="00094277">
        <w:rPr>
          <w:color w:val="auto"/>
          <w:sz w:val="20"/>
          <w:szCs w:val="20"/>
        </w:rPr>
        <w:instrText xml:space="preserve"> SEQ Figure \* ARABIC \s 1 </w:instrText>
      </w:r>
      <w:r w:rsidRPr="00094277">
        <w:rPr>
          <w:color w:val="auto"/>
          <w:sz w:val="20"/>
          <w:szCs w:val="20"/>
        </w:rPr>
        <w:fldChar w:fldCharType="separate"/>
      </w:r>
      <w:r w:rsidRPr="00094277">
        <w:rPr>
          <w:noProof/>
          <w:color w:val="auto"/>
          <w:sz w:val="20"/>
          <w:szCs w:val="20"/>
        </w:rPr>
        <w:t>1</w:t>
      </w:r>
      <w:r w:rsidRPr="00094277">
        <w:rPr>
          <w:color w:val="auto"/>
          <w:sz w:val="20"/>
          <w:szCs w:val="20"/>
        </w:rPr>
        <w:fldChar w:fldCharType="end"/>
      </w:r>
      <w:r w:rsidRPr="00094277">
        <w:rPr>
          <w:color w:val="auto"/>
          <w:sz w:val="20"/>
          <w:szCs w:val="20"/>
        </w:rPr>
        <w:t>. Gini Coefficient of Wealth Inequality (2019)</w:t>
      </w:r>
    </w:p>
    <w:p w:rsidR="00705320" w:rsidRPr="00AD4232" w:rsidRDefault="00CB26B7" w:rsidP="00AD4232">
      <w:pPr>
        <w:spacing w:line="276" w:lineRule="auto"/>
        <w:ind w:firstLine="720"/>
        <w:rPr>
          <w:sz w:val="24"/>
          <w:szCs w:val="24"/>
        </w:rPr>
      </w:pPr>
      <w:r w:rsidRPr="00CB26B7">
        <w:rPr>
          <w:sz w:val="24"/>
          <w:szCs w:val="24"/>
        </w:rPr>
        <w:t>As high communality variables make a substantial contribution to the PCA-identified factors, we can observe in the correlogram of communalities that mainly sexual violence, sexual assault, and stealing-related criminalities, such as burglary and theft, contribute to the first four components.</w:t>
      </w:r>
    </w:p>
    <w:p w:rsidR="00443883" w:rsidRPr="00AD1317" w:rsidRDefault="00AD1317" w:rsidP="00AD1317">
      <w:pPr>
        <w:spacing w:line="276" w:lineRule="auto"/>
        <w:ind w:firstLine="720"/>
        <w:rPr>
          <w:sz w:val="24"/>
          <w:szCs w:val="24"/>
        </w:rPr>
      </w:pPr>
      <w:r w:rsidRPr="00AD1317">
        <w:rPr>
          <w:sz w:val="24"/>
          <w:szCs w:val="24"/>
        </w:rPr>
        <w:t>Transitioning to EFA, t</w:t>
      </w:r>
      <w:r w:rsidR="00443883" w:rsidRPr="00AD1317">
        <w:rPr>
          <w:sz w:val="24"/>
          <w:szCs w:val="24"/>
        </w:rPr>
        <w:t>he eigenvalues of the initial model and the eigenvalues of the model based on the extracted display the principal components relevant in explaining variation. In both cases, three components proved to be significant in variation explaining.</w:t>
      </w:r>
    </w:p>
    <w:p w:rsidR="00443883" w:rsidRPr="00AC208A" w:rsidRDefault="00443883" w:rsidP="00AC208A">
      <w:pPr>
        <w:spacing w:line="276" w:lineRule="auto"/>
        <w:ind w:firstLine="720"/>
        <w:rPr>
          <w:sz w:val="24"/>
          <w:szCs w:val="24"/>
        </w:rPr>
      </w:pPr>
      <w:r w:rsidRPr="00AC208A">
        <w:rPr>
          <w:sz w:val="24"/>
          <w:szCs w:val="24"/>
        </w:rPr>
        <w:lastRenderedPageBreak/>
        <w:t>The Bartlett sphericity test indicates that there is at least one common factor who explains most of the model’s variation.</w:t>
      </w:r>
    </w:p>
    <w:p w:rsidR="00705320" w:rsidRPr="00AC208A" w:rsidRDefault="00C93BD3" w:rsidP="00AC208A">
      <w:pPr>
        <w:spacing w:line="276" w:lineRule="auto"/>
        <w:ind w:firstLine="720"/>
        <w:rPr>
          <w:sz w:val="24"/>
          <w:szCs w:val="24"/>
        </w:rPr>
      </w:pPr>
      <w:r w:rsidRPr="00AC208A">
        <w:rPr>
          <w:sz w:val="24"/>
          <w:szCs w:val="24"/>
        </w:rPr>
        <w:t>The Kaiser-Meyer-Olkin (KMO) indices specify the factorability of each variable of the model, helping in determining the suitability for factor analysis. The global KMO index has the value 0.7872562394354212, indicating an average potential of factorability.</w:t>
      </w:r>
    </w:p>
    <w:p w:rsidR="00705320" w:rsidRPr="00AC208A" w:rsidRDefault="00C93BD3" w:rsidP="00AC208A">
      <w:pPr>
        <w:spacing w:line="276" w:lineRule="auto"/>
        <w:ind w:firstLine="720"/>
        <w:rPr>
          <w:sz w:val="24"/>
          <w:szCs w:val="24"/>
        </w:rPr>
      </w:pPr>
      <w:r w:rsidRPr="00AC208A">
        <w:rPr>
          <w:sz w:val="24"/>
          <w:szCs w:val="24"/>
        </w:rPr>
        <w:t>After computing the value of the Bartlett statistic, we have identified one significant factor, compared to the 20 variables observed initially.</w:t>
      </w:r>
    </w:p>
    <w:p w:rsidR="00C10EA2" w:rsidRPr="00F14025" w:rsidRDefault="00C10EA2" w:rsidP="00AC208A">
      <w:pPr>
        <w:spacing w:line="276" w:lineRule="auto"/>
        <w:ind w:firstLine="720"/>
        <w:rPr>
          <w:sz w:val="24"/>
          <w:szCs w:val="24"/>
        </w:rPr>
      </w:pPr>
      <w:r w:rsidRPr="00F14025">
        <w:rPr>
          <w:sz w:val="24"/>
          <w:szCs w:val="24"/>
        </w:rPr>
        <w:t>From the correlogram of factor loadings we can suppose that F1 might represent the level of poverty of a country. Criminal activity therefore increases with a nation's poverty.</w:t>
      </w:r>
    </w:p>
    <w:p w:rsidR="00C10EA2" w:rsidRPr="00F14025" w:rsidRDefault="00C10EA2" w:rsidP="00AC208A">
      <w:pPr>
        <w:spacing w:line="276" w:lineRule="auto"/>
        <w:ind w:firstLine="720"/>
        <w:rPr>
          <w:sz w:val="24"/>
          <w:szCs w:val="24"/>
        </w:rPr>
      </w:pPr>
      <w:r w:rsidRPr="00F14025">
        <w:rPr>
          <w:sz w:val="24"/>
          <w:szCs w:val="24"/>
        </w:rPr>
        <w:t>This might explain why corruption, bribery, and money laundering yield lower values. If everybody is poor in the country, there are not that many opportunities for money</w:t>
      </w:r>
      <w:r w:rsidR="007A405B">
        <w:rPr>
          <w:sz w:val="24"/>
          <w:szCs w:val="24"/>
        </w:rPr>
        <w:t>-</w:t>
      </w:r>
      <w:r w:rsidRPr="00F14025">
        <w:rPr>
          <w:sz w:val="24"/>
          <w:szCs w:val="24"/>
        </w:rPr>
        <w:t>related crimes to occur.</w:t>
      </w:r>
    </w:p>
    <w:p w:rsidR="00C10EA2" w:rsidRPr="00F14025" w:rsidRDefault="00C10EA2" w:rsidP="00AC208A">
      <w:pPr>
        <w:spacing w:line="276" w:lineRule="auto"/>
        <w:ind w:firstLine="720"/>
        <w:rPr>
          <w:sz w:val="24"/>
          <w:szCs w:val="24"/>
        </w:rPr>
      </w:pPr>
      <w:r w:rsidRPr="00F14025">
        <w:rPr>
          <w:sz w:val="24"/>
          <w:szCs w:val="24"/>
        </w:rPr>
        <w:t xml:space="preserve">Sexual assault, sexual violence and drug consumption are quite high in value: less money is allocated to the police in poorer nations, which means that drug prevention will receive less attention. Moreover, the victims of SA or SV might be under the influence of drugs, being unconscious when the act takes place, thus not being able to further </w:t>
      </w:r>
      <w:proofErr w:type="gramStart"/>
      <w:r w:rsidRPr="00F14025">
        <w:rPr>
          <w:sz w:val="24"/>
          <w:szCs w:val="24"/>
        </w:rPr>
        <w:t>take action</w:t>
      </w:r>
      <w:proofErr w:type="gramEnd"/>
      <w:r w:rsidRPr="00F14025">
        <w:rPr>
          <w:sz w:val="24"/>
          <w:szCs w:val="24"/>
        </w:rPr>
        <w:t xml:space="preserve"> and defend themselves.</w:t>
      </w:r>
    </w:p>
    <w:p w:rsidR="00BB0EBE" w:rsidRPr="00AC208A" w:rsidRDefault="00BB0EBE" w:rsidP="006E6FC4">
      <w:pPr>
        <w:spacing w:line="276" w:lineRule="auto"/>
        <w:rPr>
          <w:sz w:val="24"/>
          <w:szCs w:val="24"/>
        </w:rPr>
      </w:pPr>
    </w:p>
    <w:p w:rsidR="00E27A6F" w:rsidRPr="00E27A6F" w:rsidRDefault="00C93BD3" w:rsidP="006D79A2">
      <w:pPr>
        <w:pStyle w:val="Heading1"/>
        <w:numPr>
          <w:ilvl w:val="0"/>
          <w:numId w:val="1"/>
        </w:numPr>
        <w:shd w:val="clear" w:color="auto" w:fill="FFFFFF"/>
        <w:spacing w:line="276" w:lineRule="auto"/>
        <w:jc w:val="left"/>
      </w:pPr>
      <w:bookmarkStart w:id="10" w:name="_Toc156084673"/>
      <w:r w:rsidRPr="00FE551B">
        <w:t>Discussions and conclusions</w:t>
      </w:r>
      <w:bookmarkEnd w:id="10"/>
    </w:p>
    <w:p w:rsidR="00856C6D" w:rsidRPr="00856C6D" w:rsidRDefault="00856C6D" w:rsidP="003D01A7">
      <w:pPr>
        <w:keepNext/>
        <w:spacing w:line="276" w:lineRule="auto"/>
        <w:ind w:firstLine="360"/>
        <w:jc w:val="both"/>
        <w:rPr>
          <w:sz w:val="24"/>
          <w:szCs w:val="24"/>
        </w:rPr>
      </w:pPr>
      <w:r w:rsidRPr="00856C6D">
        <w:rPr>
          <w:sz w:val="24"/>
          <w:szCs w:val="24"/>
        </w:rPr>
        <w:t>Through this study, our team wanted to gain insights into the criminal side of each country, by analyzing various criminal offenses. We discovered the depressing reality about many popular tourist spots, where laws are drafted only for paper use and are not actually implemented. Moreover, we noticed that the countries we analyzed have had these problems and still have these problems regarding criminality inside their borders.</w:t>
      </w:r>
    </w:p>
    <w:p w:rsidR="00856C6D" w:rsidRPr="00856C6D" w:rsidRDefault="00856C6D" w:rsidP="003D01A7">
      <w:pPr>
        <w:keepNext/>
        <w:spacing w:line="276" w:lineRule="auto"/>
        <w:ind w:firstLine="360"/>
        <w:jc w:val="both"/>
        <w:rPr>
          <w:sz w:val="24"/>
          <w:szCs w:val="24"/>
        </w:rPr>
      </w:pPr>
      <w:r w:rsidRPr="00856C6D">
        <w:rPr>
          <w:sz w:val="24"/>
          <w:szCs w:val="24"/>
        </w:rPr>
        <w:t>Through our research we were able to observe what drives people to commit crimes. The discrepancies between people lead to misunderstandings between them, some choosing to fight for power through methods that are against the law</w:t>
      </w:r>
    </w:p>
    <w:p w:rsidR="00705320" w:rsidRDefault="00856C6D" w:rsidP="003D01A7">
      <w:pPr>
        <w:keepNext/>
        <w:spacing w:line="276" w:lineRule="auto"/>
        <w:ind w:firstLine="360"/>
        <w:jc w:val="both"/>
        <w:rPr>
          <w:sz w:val="24"/>
          <w:szCs w:val="24"/>
        </w:rPr>
      </w:pPr>
      <w:r w:rsidRPr="00856C6D">
        <w:rPr>
          <w:sz w:val="24"/>
          <w:szCs w:val="24"/>
        </w:rPr>
        <w:t>In conclusion, criminality is often found in highly populated countries, where there is inequality between people in means of income. With money being the principal reason for crime, convicts often find themselves in the category of individuals who profit from the weaknesses in laws and regulations. The victims, because of this money problem, are also put in a situation where justice cannot be done to them, the law enforcement officers not caring due to the income inequality present in their country.</w:t>
      </w:r>
    </w:p>
    <w:p w:rsidR="00523647" w:rsidRDefault="00523647" w:rsidP="003D01A7">
      <w:pPr>
        <w:keepNext/>
        <w:spacing w:line="276" w:lineRule="auto"/>
        <w:rPr>
          <w:sz w:val="24"/>
          <w:szCs w:val="24"/>
        </w:rPr>
      </w:pPr>
    </w:p>
    <w:p w:rsidR="00523647" w:rsidRDefault="005C64ED" w:rsidP="0095386F">
      <w:pPr>
        <w:pStyle w:val="Heading1"/>
        <w:shd w:val="clear" w:color="auto" w:fill="FFFFFF"/>
        <w:spacing w:line="276" w:lineRule="auto"/>
        <w:ind w:left="720"/>
        <w:jc w:val="left"/>
      </w:pPr>
      <w:bookmarkStart w:id="11" w:name="_Toc156084674"/>
      <w:r>
        <w:t>References</w:t>
      </w:r>
      <w:bookmarkEnd w:id="11"/>
    </w:p>
    <w:p w:rsidR="00005B06" w:rsidRPr="00005B06" w:rsidRDefault="00FB5D3B" w:rsidP="0095386F">
      <w:pPr>
        <w:spacing w:line="276" w:lineRule="auto"/>
        <w:rPr>
          <w:sz w:val="24"/>
          <w:szCs w:val="24"/>
        </w:rPr>
      </w:pPr>
      <w:r w:rsidRPr="0095386F">
        <w:rPr>
          <w:sz w:val="24"/>
          <w:szCs w:val="24"/>
        </w:rPr>
        <w:t>[1]</w:t>
      </w:r>
      <w:r w:rsidR="00C72030">
        <w:rPr>
          <w:sz w:val="24"/>
          <w:szCs w:val="24"/>
        </w:rPr>
        <w:t xml:space="preserve"> </w:t>
      </w:r>
      <w:r w:rsidR="00005B06">
        <w:rPr>
          <w:sz w:val="24"/>
          <w:szCs w:val="24"/>
        </w:rPr>
        <w:fldChar w:fldCharType="begin"/>
      </w:r>
      <w:r w:rsidR="00005B06">
        <w:rPr>
          <w:sz w:val="24"/>
          <w:szCs w:val="24"/>
        </w:rPr>
        <w:instrText xml:space="preserve"> HYPERLINK "</w:instrText>
      </w:r>
      <w:r w:rsidR="00005B06" w:rsidRPr="00005B06">
        <w:rPr>
          <w:sz w:val="24"/>
          <w:szCs w:val="24"/>
        </w:rPr>
        <w:instrText>https://ec.europa.eu/eurostat/databrowser/view/crim_off_cat__custom</w:instrText>
      </w:r>
    </w:p>
    <w:p w:rsidR="00005B06" w:rsidRPr="003E63AE" w:rsidRDefault="00005B06" w:rsidP="0095386F">
      <w:pPr>
        <w:spacing w:line="276" w:lineRule="auto"/>
        <w:rPr>
          <w:rStyle w:val="Hyperlink"/>
          <w:sz w:val="24"/>
          <w:szCs w:val="24"/>
        </w:rPr>
      </w:pPr>
      <w:r>
        <w:rPr>
          <w:sz w:val="24"/>
          <w:szCs w:val="24"/>
        </w:rPr>
        <w:instrText xml:space="preserve">" </w:instrText>
      </w:r>
      <w:r>
        <w:rPr>
          <w:sz w:val="24"/>
          <w:szCs w:val="24"/>
        </w:rPr>
        <w:fldChar w:fldCharType="separate"/>
      </w:r>
      <w:r w:rsidRPr="003E63AE">
        <w:rPr>
          <w:rStyle w:val="Hyperlink"/>
          <w:sz w:val="24"/>
          <w:szCs w:val="24"/>
        </w:rPr>
        <w:t>https://ec.europa.eu/eurostat/databrowser/view/crim_off_cat__custom</w:t>
      </w:r>
    </w:p>
    <w:p w:rsidR="00523647" w:rsidRDefault="00005B06" w:rsidP="00D23290">
      <w:pPr>
        <w:spacing w:line="276" w:lineRule="auto"/>
      </w:pPr>
      <w:r>
        <w:rPr>
          <w:sz w:val="24"/>
          <w:szCs w:val="24"/>
        </w:rPr>
        <w:fldChar w:fldCharType="end"/>
      </w:r>
      <w:r w:rsidR="00505115">
        <w:rPr>
          <w:sz w:val="24"/>
          <w:szCs w:val="24"/>
        </w:rPr>
        <w:t>[2]</w:t>
      </w:r>
      <w:r w:rsidR="00A94CA2">
        <w:rPr>
          <w:sz w:val="24"/>
          <w:szCs w:val="24"/>
        </w:rPr>
        <w:t xml:space="preserve"> </w:t>
      </w:r>
      <w:hyperlink r:id="rId10" w:history="1">
        <w:r w:rsidR="00A94CA2" w:rsidRPr="00B86B07">
          <w:rPr>
            <w:rStyle w:val="Hyperlink"/>
          </w:rPr>
          <w:t>https://www.spectator.co.uk/article/the-gang-wars-of-paris/</w:t>
        </w:r>
      </w:hyperlink>
    </w:p>
    <w:p w:rsidR="00A94CA2" w:rsidRDefault="00A94CA2" w:rsidP="00D23290">
      <w:pPr>
        <w:spacing w:line="276" w:lineRule="auto"/>
      </w:pPr>
      <w:r>
        <w:rPr>
          <w:sz w:val="24"/>
          <w:szCs w:val="24"/>
        </w:rPr>
        <w:t xml:space="preserve">[3] </w:t>
      </w:r>
      <w:hyperlink r:id="rId11" w:history="1">
        <w:r w:rsidR="007F66B2" w:rsidRPr="00B86B07">
          <w:rPr>
            <w:rStyle w:val="Hyperlink"/>
          </w:rPr>
          <w:t>https://www.france24.com/en/tv-shows/france-in-focus/20230508-is-france-failing-its-rape-victims</w:t>
        </w:r>
      </w:hyperlink>
    </w:p>
    <w:p w:rsidR="007F66B2" w:rsidRDefault="007F66B2" w:rsidP="00D23290">
      <w:pPr>
        <w:spacing w:line="276" w:lineRule="auto"/>
      </w:pPr>
      <w:r>
        <w:rPr>
          <w:sz w:val="24"/>
          <w:szCs w:val="24"/>
        </w:rPr>
        <w:t>[4]</w:t>
      </w:r>
      <w:r w:rsidR="00C364D0">
        <w:rPr>
          <w:sz w:val="24"/>
          <w:szCs w:val="24"/>
        </w:rPr>
        <w:t xml:space="preserve"> </w:t>
      </w:r>
      <w:hyperlink r:id="rId12" w:history="1">
        <w:r w:rsidR="00C364D0" w:rsidRPr="00B86B07">
          <w:rPr>
            <w:rStyle w:val="Hyperlink"/>
          </w:rPr>
          <w:t>https://en.wikipedia.org/wiki/File:Gini_Coefficient_of_Wealth_Inequality_source_(2019).png</w:t>
        </w:r>
      </w:hyperlink>
    </w:p>
    <w:p w:rsidR="00C364D0" w:rsidRPr="00856C6D" w:rsidRDefault="00C364D0" w:rsidP="00D23290">
      <w:pPr>
        <w:spacing w:line="276" w:lineRule="auto"/>
        <w:rPr>
          <w:sz w:val="24"/>
          <w:szCs w:val="24"/>
        </w:rPr>
      </w:pPr>
    </w:p>
    <w:sectPr w:rsidR="00C364D0" w:rsidRPr="00856C6D">
      <w:headerReference w:type="default" r:id="rId13"/>
      <w:footerReference w:type="default" r:id="rId14"/>
      <w:pgSz w:w="12240" w:h="15840"/>
      <w:pgMar w:top="1380" w:right="1220" w:bottom="1200" w:left="1340" w:header="0" w:footer="100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024F" w:rsidRDefault="00BE024F">
      <w:r>
        <w:separator/>
      </w:r>
    </w:p>
  </w:endnote>
  <w:endnote w:type="continuationSeparator" w:id="0">
    <w:p w:rsidR="00BE024F" w:rsidRDefault="00BE0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320" w:rsidRDefault="00705320"/>
  <w:p w:rsidR="00705320" w:rsidRDefault="00C93BD3">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301B1F">
      <w:rPr>
        <w:noProof/>
        <w:color w:val="000000"/>
      </w:rPr>
      <w:t>2</w:t>
    </w:r>
    <w:r>
      <w:rPr>
        <w:color w:val="000000"/>
      </w:rPr>
      <w:fldChar w:fldCharType="end"/>
    </w:r>
  </w:p>
  <w:p w:rsidR="00705320" w:rsidRDefault="00705320">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024F" w:rsidRDefault="00BE024F">
      <w:r>
        <w:separator/>
      </w:r>
    </w:p>
  </w:footnote>
  <w:footnote w:type="continuationSeparator" w:id="0">
    <w:p w:rsidR="00BE024F" w:rsidRDefault="00BE02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320" w:rsidRDefault="00705320">
    <w:pP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10F91"/>
    <w:multiLevelType w:val="multilevel"/>
    <w:tmpl w:val="A580D00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7BB0644A"/>
    <w:multiLevelType w:val="hybridMultilevel"/>
    <w:tmpl w:val="F7DC4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320"/>
    <w:rsid w:val="00005B06"/>
    <w:rsid w:val="000273A0"/>
    <w:rsid w:val="000313C8"/>
    <w:rsid w:val="00065827"/>
    <w:rsid w:val="000706B0"/>
    <w:rsid w:val="00092991"/>
    <w:rsid w:val="00094277"/>
    <w:rsid w:val="00097507"/>
    <w:rsid w:val="000B0D57"/>
    <w:rsid w:val="000C36D8"/>
    <w:rsid w:val="000E6617"/>
    <w:rsid w:val="00115ECB"/>
    <w:rsid w:val="00134A32"/>
    <w:rsid w:val="00141734"/>
    <w:rsid w:val="0014756A"/>
    <w:rsid w:val="00191FD9"/>
    <w:rsid w:val="00196EC0"/>
    <w:rsid w:val="001A7F26"/>
    <w:rsid w:val="001B6D54"/>
    <w:rsid w:val="001C48B2"/>
    <w:rsid w:val="001D04BA"/>
    <w:rsid w:val="001D072E"/>
    <w:rsid w:val="0020731D"/>
    <w:rsid w:val="00223E96"/>
    <w:rsid w:val="00246DE1"/>
    <w:rsid w:val="00255DEC"/>
    <w:rsid w:val="00270DC7"/>
    <w:rsid w:val="00277651"/>
    <w:rsid w:val="00285DE5"/>
    <w:rsid w:val="00296054"/>
    <w:rsid w:val="002B7E8E"/>
    <w:rsid w:val="002F7DC1"/>
    <w:rsid w:val="00301B1F"/>
    <w:rsid w:val="00354FAC"/>
    <w:rsid w:val="0036399A"/>
    <w:rsid w:val="003774D9"/>
    <w:rsid w:val="00384C8E"/>
    <w:rsid w:val="0039346E"/>
    <w:rsid w:val="003D01A7"/>
    <w:rsid w:val="003D2033"/>
    <w:rsid w:val="004101CB"/>
    <w:rsid w:val="00410274"/>
    <w:rsid w:val="004112C3"/>
    <w:rsid w:val="0041359D"/>
    <w:rsid w:val="00416171"/>
    <w:rsid w:val="00442C6B"/>
    <w:rsid w:val="00443883"/>
    <w:rsid w:val="00467773"/>
    <w:rsid w:val="00475877"/>
    <w:rsid w:val="004815AE"/>
    <w:rsid w:val="004967A9"/>
    <w:rsid w:val="004A6392"/>
    <w:rsid w:val="004F0100"/>
    <w:rsid w:val="00505115"/>
    <w:rsid w:val="005200B4"/>
    <w:rsid w:val="00521D91"/>
    <w:rsid w:val="00523647"/>
    <w:rsid w:val="005354C2"/>
    <w:rsid w:val="00537072"/>
    <w:rsid w:val="00567C6A"/>
    <w:rsid w:val="005936D0"/>
    <w:rsid w:val="005C64ED"/>
    <w:rsid w:val="005D2311"/>
    <w:rsid w:val="005D5A9B"/>
    <w:rsid w:val="006269E4"/>
    <w:rsid w:val="00630CCE"/>
    <w:rsid w:val="006446DF"/>
    <w:rsid w:val="00651453"/>
    <w:rsid w:val="006518F5"/>
    <w:rsid w:val="00680174"/>
    <w:rsid w:val="006A0817"/>
    <w:rsid w:val="006B4927"/>
    <w:rsid w:val="006D0153"/>
    <w:rsid w:val="006D79A2"/>
    <w:rsid w:val="006E2E76"/>
    <w:rsid w:val="006E6FC4"/>
    <w:rsid w:val="006F3002"/>
    <w:rsid w:val="00705320"/>
    <w:rsid w:val="007103F8"/>
    <w:rsid w:val="00727493"/>
    <w:rsid w:val="007336A3"/>
    <w:rsid w:val="0076766E"/>
    <w:rsid w:val="00767DB1"/>
    <w:rsid w:val="0078460D"/>
    <w:rsid w:val="007A405B"/>
    <w:rsid w:val="007A5AB1"/>
    <w:rsid w:val="007F0695"/>
    <w:rsid w:val="007F3501"/>
    <w:rsid w:val="007F66B2"/>
    <w:rsid w:val="00826763"/>
    <w:rsid w:val="00856C6D"/>
    <w:rsid w:val="00870118"/>
    <w:rsid w:val="00877868"/>
    <w:rsid w:val="00895D2A"/>
    <w:rsid w:val="0089749B"/>
    <w:rsid w:val="0090774D"/>
    <w:rsid w:val="00922544"/>
    <w:rsid w:val="00922702"/>
    <w:rsid w:val="00925383"/>
    <w:rsid w:val="00942561"/>
    <w:rsid w:val="0095386F"/>
    <w:rsid w:val="00966C0E"/>
    <w:rsid w:val="009B23DE"/>
    <w:rsid w:val="009D5BA9"/>
    <w:rsid w:val="009E341D"/>
    <w:rsid w:val="009E5324"/>
    <w:rsid w:val="009F25FE"/>
    <w:rsid w:val="00A01B5D"/>
    <w:rsid w:val="00A060B4"/>
    <w:rsid w:val="00A23E4F"/>
    <w:rsid w:val="00A24955"/>
    <w:rsid w:val="00A448D3"/>
    <w:rsid w:val="00A7096B"/>
    <w:rsid w:val="00A71D93"/>
    <w:rsid w:val="00A81717"/>
    <w:rsid w:val="00A94CA2"/>
    <w:rsid w:val="00AC208A"/>
    <w:rsid w:val="00AD1317"/>
    <w:rsid w:val="00AD3F51"/>
    <w:rsid w:val="00AD4232"/>
    <w:rsid w:val="00B03909"/>
    <w:rsid w:val="00B56AD4"/>
    <w:rsid w:val="00B64282"/>
    <w:rsid w:val="00BB0EBE"/>
    <w:rsid w:val="00BB5661"/>
    <w:rsid w:val="00BD3DA3"/>
    <w:rsid w:val="00BE024F"/>
    <w:rsid w:val="00BF56A2"/>
    <w:rsid w:val="00C10EA2"/>
    <w:rsid w:val="00C22EE5"/>
    <w:rsid w:val="00C364D0"/>
    <w:rsid w:val="00C63994"/>
    <w:rsid w:val="00C72030"/>
    <w:rsid w:val="00C93BD3"/>
    <w:rsid w:val="00CB26B7"/>
    <w:rsid w:val="00CB3286"/>
    <w:rsid w:val="00CB46E2"/>
    <w:rsid w:val="00CB4973"/>
    <w:rsid w:val="00CC6C29"/>
    <w:rsid w:val="00CD6175"/>
    <w:rsid w:val="00CF3B52"/>
    <w:rsid w:val="00D169E8"/>
    <w:rsid w:val="00D21687"/>
    <w:rsid w:val="00D23290"/>
    <w:rsid w:val="00D51E19"/>
    <w:rsid w:val="00DA7811"/>
    <w:rsid w:val="00E04B69"/>
    <w:rsid w:val="00E10C80"/>
    <w:rsid w:val="00E27A6F"/>
    <w:rsid w:val="00E43BF2"/>
    <w:rsid w:val="00E63461"/>
    <w:rsid w:val="00EA5901"/>
    <w:rsid w:val="00EE73DC"/>
    <w:rsid w:val="00EF5E2A"/>
    <w:rsid w:val="00F14025"/>
    <w:rsid w:val="00F14EFC"/>
    <w:rsid w:val="00F32B33"/>
    <w:rsid w:val="00F34C27"/>
    <w:rsid w:val="00F37E98"/>
    <w:rsid w:val="00F67068"/>
    <w:rsid w:val="00F91112"/>
    <w:rsid w:val="00FA2BE8"/>
    <w:rsid w:val="00FA2E21"/>
    <w:rsid w:val="00FA56C7"/>
    <w:rsid w:val="00FB05D6"/>
    <w:rsid w:val="00FB5D3B"/>
    <w:rsid w:val="00FB6F4B"/>
    <w:rsid w:val="00FE2DC4"/>
    <w:rsid w:val="00FE38CA"/>
    <w:rsid w:val="00FE5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2D844"/>
  <w15:docId w15:val="{E92BFD69-FE8A-4831-8B92-61BEC152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74"/>
      <w:ind w:left="788" w:right="901"/>
      <w:jc w:val="center"/>
      <w:outlineLvl w:val="0"/>
    </w:pPr>
    <w:rPr>
      <w:b/>
      <w:sz w:val="32"/>
      <w:szCs w:val="32"/>
    </w:rPr>
  </w:style>
  <w:style w:type="paragraph" w:styleId="Heading2">
    <w:name w:val="heading 2"/>
    <w:basedOn w:val="Normal"/>
    <w:next w:val="Normal"/>
    <w:uiPriority w:val="9"/>
    <w:semiHidden/>
    <w:unhideWhenUsed/>
    <w:qFormat/>
    <w:pPr>
      <w:ind w:left="1339"/>
      <w:outlineLvl w:val="1"/>
    </w:pPr>
    <w:rPr>
      <w:b/>
      <w:sz w:val="24"/>
      <w:szCs w:val="24"/>
    </w:rPr>
  </w:style>
  <w:style w:type="paragraph" w:styleId="Heading3">
    <w:name w:val="heading 3"/>
    <w:basedOn w:val="Normal"/>
    <w:next w:val="Normal"/>
    <w:uiPriority w:val="9"/>
    <w:semiHidden/>
    <w:unhideWhenUsed/>
    <w:qFormat/>
    <w:pPr>
      <w:keepNext/>
      <w:keepLines/>
      <w:spacing w:before="280" w:after="80"/>
      <w:ind w:left="2160" w:right="-514" w:hanging="36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left="786" w:right="901"/>
      <w:jc w:val="center"/>
    </w:pPr>
    <w:rPr>
      <w:b/>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LightList-Accent3">
    <w:name w:val="Light List Accent 3"/>
    <w:basedOn w:val="TableNormal"/>
    <w:uiPriority w:val="61"/>
    <w:rsid w:val="00092991"/>
    <w:pPr>
      <w:widowControl/>
    </w:pPr>
    <w:rPr>
      <w:rFonts w:asciiTheme="minorHAnsi" w:eastAsiaTheme="minorEastAsia" w:hAnsiTheme="minorHAnsi" w:cstheme="minorBidi"/>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39"/>
    <w:rsid w:val="00F37E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7651"/>
    <w:pPr>
      <w:ind w:left="720"/>
      <w:contextualSpacing/>
    </w:pPr>
  </w:style>
  <w:style w:type="paragraph" w:styleId="NormalWeb">
    <w:name w:val="Normal (Web)"/>
    <w:basedOn w:val="Normal"/>
    <w:uiPriority w:val="99"/>
    <w:unhideWhenUsed/>
    <w:rsid w:val="00443883"/>
    <w:pPr>
      <w:widowControl/>
      <w:spacing w:before="100" w:beforeAutospacing="1" w:after="100" w:afterAutospacing="1"/>
    </w:pPr>
    <w:rPr>
      <w:sz w:val="24"/>
      <w:szCs w:val="24"/>
      <w:lang w:val="en-US"/>
    </w:rPr>
  </w:style>
  <w:style w:type="paragraph" w:styleId="TOC1">
    <w:name w:val="toc 1"/>
    <w:basedOn w:val="Normal"/>
    <w:next w:val="Normal"/>
    <w:autoRedefine/>
    <w:uiPriority w:val="39"/>
    <w:unhideWhenUsed/>
    <w:rsid w:val="004101CB"/>
    <w:pPr>
      <w:spacing w:after="100"/>
    </w:pPr>
  </w:style>
  <w:style w:type="character" w:styleId="Hyperlink">
    <w:name w:val="Hyperlink"/>
    <w:basedOn w:val="DefaultParagraphFont"/>
    <w:uiPriority w:val="99"/>
    <w:unhideWhenUsed/>
    <w:rsid w:val="004101CB"/>
    <w:rPr>
      <w:color w:val="0000FF" w:themeColor="hyperlink"/>
      <w:u w:val="single"/>
    </w:rPr>
  </w:style>
  <w:style w:type="character" w:styleId="UnresolvedMention">
    <w:name w:val="Unresolved Mention"/>
    <w:basedOn w:val="DefaultParagraphFont"/>
    <w:uiPriority w:val="99"/>
    <w:semiHidden/>
    <w:unhideWhenUsed/>
    <w:rsid w:val="00505115"/>
    <w:rPr>
      <w:color w:val="605E5C"/>
      <w:shd w:val="clear" w:color="auto" w:fill="E1DFDD"/>
    </w:rPr>
  </w:style>
  <w:style w:type="paragraph" w:styleId="Caption">
    <w:name w:val="caption"/>
    <w:basedOn w:val="Normal"/>
    <w:next w:val="Normal"/>
    <w:uiPriority w:val="35"/>
    <w:unhideWhenUsed/>
    <w:qFormat/>
    <w:rsid w:val="00065827"/>
    <w:pPr>
      <w:spacing w:after="200"/>
    </w:pPr>
    <w:rPr>
      <w:i/>
      <w:iCs/>
      <w:color w:val="1F497D" w:themeColor="text2"/>
      <w:sz w:val="18"/>
      <w:szCs w:val="18"/>
    </w:rPr>
  </w:style>
  <w:style w:type="character" w:styleId="FollowedHyperlink">
    <w:name w:val="FollowedHyperlink"/>
    <w:basedOn w:val="DefaultParagraphFont"/>
    <w:uiPriority w:val="99"/>
    <w:semiHidden/>
    <w:unhideWhenUsed/>
    <w:rsid w:val="00191F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46907">
      <w:bodyDiv w:val="1"/>
      <w:marLeft w:val="0"/>
      <w:marRight w:val="0"/>
      <w:marTop w:val="0"/>
      <w:marBottom w:val="0"/>
      <w:divBdr>
        <w:top w:val="none" w:sz="0" w:space="0" w:color="auto"/>
        <w:left w:val="none" w:sz="0" w:space="0" w:color="auto"/>
        <w:bottom w:val="none" w:sz="0" w:space="0" w:color="auto"/>
        <w:right w:val="none" w:sz="0" w:space="0" w:color="auto"/>
      </w:divBdr>
    </w:div>
    <w:div w:id="159270417">
      <w:bodyDiv w:val="1"/>
      <w:marLeft w:val="0"/>
      <w:marRight w:val="0"/>
      <w:marTop w:val="0"/>
      <w:marBottom w:val="0"/>
      <w:divBdr>
        <w:top w:val="none" w:sz="0" w:space="0" w:color="auto"/>
        <w:left w:val="none" w:sz="0" w:space="0" w:color="auto"/>
        <w:bottom w:val="none" w:sz="0" w:space="0" w:color="auto"/>
        <w:right w:val="none" w:sz="0" w:space="0" w:color="auto"/>
      </w:divBdr>
    </w:div>
    <w:div w:id="670718093">
      <w:bodyDiv w:val="1"/>
      <w:marLeft w:val="0"/>
      <w:marRight w:val="0"/>
      <w:marTop w:val="0"/>
      <w:marBottom w:val="0"/>
      <w:divBdr>
        <w:top w:val="none" w:sz="0" w:space="0" w:color="auto"/>
        <w:left w:val="none" w:sz="0" w:space="0" w:color="auto"/>
        <w:bottom w:val="none" w:sz="0" w:space="0" w:color="auto"/>
        <w:right w:val="none" w:sz="0" w:space="0" w:color="auto"/>
      </w:divBdr>
    </w:div>
    <w:div w:id="1031031873">
      <w:bodyDiv w:val="1"/>
      <w:marLeft w:val="0"/>
      <w:marRight w:val="0"/>
      <w:marTop w:val="0"/>
      <w:marBottom w:val="0"/>
      <w:divBdr>
        <w:top w:val="none" w:sz="0" w:space="0" w:color="auto"/>
        <w:left w:val="none" w:sz="0" w:space="0" w:color="auto"/>
        <w:bottom w:val="none" w:sz="0" w:space="0" w:color="auto"/>
        <w:right w:val="none" w:sz="0" w:space="0" w:color="auto"/>
      </w:divBdr>
    </w:div>
    <w:div w:id="1273123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File:Gini_Coefficient_of_Wealth_Inequality_source_(2019).p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rance24.com/en/tv-shows/france-in-focus/20230508-is-france-failing-its-rape-victim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pectator.co.uk/article/the-gang-wars-of-par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90EA6-F8C9-436C-B95C-C1306037E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8</Pages>
  <Words>2496</Words>
  <Characters>14229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Cristiana</cp:lastModifiedBy>
  <cp:revision>163</cp:revision>
  <dcterms:created xsi:type="dcterms:W3CDTF">2024-01-13T14:28:00Z</dcterms:created>
  <dcterms:modified xsi:type="dcterms:W3CDTF">2024-09-30T15:52:00Z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2023-12-20T00:00:00Z</vt:lpwstr>
  </property>
  <property fmtid="{D5CDD505-2E9C-101B-9397-08002B2CF9AE}" pid="3" name="Creator">
    <vt:lpwstr>Microsoft® Word 2016</vt:lpwstr>
  </property>
  <property fmtid="{D5CDD505-2E9C-101B-9397-08002B2CF9AE}" pid="4" name="Created">
    <vt:lpwstr>2023-05-14T00:00:00Z</vt:lpwstr>
  </property>
</Properties>
</file>