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3524" w:rsidRDefault="00F83524">
      <w:pPr>
        <w:widowControl w:val="0"/>
        <w:autoSpaceDE w:val="0"/>
        <w:autoSpaceDN w:val="0"/>
        <w:adjustRightInd w:val="0"/>
        <w:spacing w:after="0" w:line="240" w:lineRule="auto"/>
        <w:jc w:val="right"/>
        <w:rPr>
          <w:rFonts w:ascii="ArialMT" w:hAnsi="ArialMT" w:cs="ArialMT"/>
          <w:b/>
          <w:bCs/>
          <w:sz w:val="48"/>
          <w:szCs w:val="48"/>
        </w:rPr>
      </w:pPr>
      <w:bookmarkStart w:id="0" w:name="_GoBack"/>
      <w:bookmarkEnd w:id="0"/>
      <w:r>
        <w:rPr>
          <w:rFonts w:ascii="ArialMT" w:hAnsi="ArialMT" w:cs="ArialMT"/>
          <w:b/>
          <w:bCs/>
          <w:sz w:val="48"/>
          <w:szCs w:val="48"/>
        </w:rPr>
        <w:t>&lt;Nome do Projeto&gt;</w:t>
      </w:r>
    </w:p>
    <w:p w:rsidR="00F83524" w:rsidRDefault="00F83524">
      <w:pPr>
        <w:widowControl w:val="0"/>
        <w:autoSpaceDE w:val="0"/>
        <w:autoSpaceDN w:val="0"/>
        <w:adjustRightInd w:val="0"/>
        <w:spacing w:after="0" w:line="240" w:lineRule="auto"/>
        <w:jc w:val="right"/>
        <w:rPr>
          <w:rFonts w:ascii="ArialMT" w:hAnsi="ArialMT" w:cs="ArialMT"/>
          <w:b/>
          <w:bCs/>
          <w:sz w:val="48"/>
          <w:szCs w:val="48"/>
        </w:rPr>
      </w:pPr>
      <w:r>
        <w:rPr>
          <w:rFonts w:ascii="ArialMT" w:hAnsi="ArialMT" w:cs="ArialMT"/>
          <w:b/>
          <w:bCs/>
          <w:sz w:val="48"/>
          <w:szCs w:val="48"/>
        </w:rPr>
        <w:t>Plano de Gerenciamento de Configuração</w:t>
      </w:r>
    </w:p>
    <w:p w:rsidR="00F83524" w:rsidRDefault="00F83524">
      <w:pPr>
        <w:widowControl w:val="0"/>
        <w:autoSpaceDE w:val="0"/>
        <w:autoSpaceDN w:val="0"/>
        <w:adjustRightInd w:val="0"/>
        <w:spacing w:after="0" w:line="240" w:lineRule="auto"/>
        <w:jc w:val="right"/>
        <w:rPr>
          <w:rFonts w:ascii="ArialMT" w:hAnsi="ArialMT" w:cs="ArialMT"/>
          <w:b/>
          <w:bCs/>
          <w:sz w:val="48"/>
          <w:szCs w:val="48"/>
        </w:rPr>
      </w:pPr>
      <w:r>
        <w:rPr>
          <w:rFonts w:ascii="ArialMT" w:hAnsi="ArialMT" w:cs="ArialMT"/>
          <w:b/>
          <w:bCs/>
          <w:sz w:val="48"/>
          <w:szCs w:val="48"/>
        </w:rPr>
        <w:t> </w:t>
      </w:r>
    </w:p>
    <w:p w:rsidR="00F83524" w:rsidRDefault="00F83524">
      <w:pPr>
        <w:widowControl w:val="0"/>
        <w:autoSpaceDE w:val="0"/>
        <w:autoSpaceDN w:val="0"/>
        <w:adjustRightInd w:val="0"/>
        <w:spacing w:after="0" w:line="240" w:lineRule="auto"/>
        <w:jc w:val="right"/>
        <w:rPr>
          <w:rFonts w:ascii="ArialMT" w:hAnsi="ArialMT" w:cs="ArialMT"/>
          <w:b/>
          <w:bCs/>
          <w:sz w:val="48"/>
          <w:szCs w:val="48"/>
        </w:rPr>
      </w:pPr>
      <w:r>
        <w:rPr>
          <w:rFonts w:ascii="ArialMT" w:hAnsi="ArialMT" w:cs="ArialMT"/>
          <w:b/>
          <w:bCs/>
          <w:sz w:val="38"/>
          <w:szCs w:val="38"/>
        </w:rPr>
        <w:t>Versão &lt;1.0&gt;</w:t>
      </w:r>
    </w:p>
    <w:p w:rsidR="00F83524" w:rsidRDefault="00F83524">
      <w:pPr>
        <w:widowControl w:val="0"/>
        <w:autoSpaceDE w:val="0"/>
        <w:autoSpaceDN w:val="0"/>
        <w:adjustRightInd w:val="0"/>
        <w:spacing w:after="0" w:line="240" w:lineRule="auto"/>
        <w:jc w:val="center"/>
        <w:rPr>
          <w:rFonts w:ascii="ArialMT" w:hAnsi="ArialMT" w:cs="ArialMT"/>
          <w:b/>
          <w:bCs/>
          <w:sz w:val="48"/>
          <w:szCs w:val="48"/>
        </w:rPr>
      </w:pPr>
      <w:r>
        <w:rPr>
          <w:rFonts w:ascii="ArialMT" w:hAnsi="ArialMT" w:cs="ArialMT"/>
          <w:b/>
          <w:bCs/>
          <w:sz w:val="38"/>
          <w:szCs w:val="38"/>
        </w:rPr>
        <w:t> </w:t>
      </w:r>
    </w:p>
    <w:p w:rsidR="00F83524" w:rsidRDefault="00F83524">
      <w:pPr>
        <w:widowControl w:val="0"/>
        <w:autoSpaceDE w:val="0"/>
        <w:autoSpaceDN w:val="0"/>
        <w:adjustRightInd w:val="0"/>
        <w:spacing w:after="0" w:line="320" w:lineRule="atLeast"/>
        <w:rPr>
          <w:rFonts w:ascii="TimesNewRomanPSMT" w:hAnsi="TimesNewRomanPSMT" w:cs="TimesNewRomanPSMT"/>
          <w:sz w:val="26"/>
          <w:szCs w:val="26"/>
        </w:rPr>
      </w:pPr>
      <w:r>
        <w:rPr>
          <w:rFonts w:ascii="TimesNewRomanPSMT" w:hAnsi="TimesNewRomanPSMT" w:cs="TimesNewRomanPSMT"/>
          <w:sz w:val="26"/>
          <w:szCs w:val="26"/>
        </w:rPr>
        <w:t> </w:t>
      </w:r>
    </w:p>
    <w:p w:rsidR="00F83524" w:rsidRDefault="00F83524">
      <w:pPr>
        <w:widowControl w:val="0"/>
        <w:autoSpaceDE w:val="0"/>
        <w:autoSpaceDN w:val="0"/>
        <w:adjustRightInd w:val="0"/>
        <w:spacing w:after="160" w:line="320" w:lineRule="atLeast"/>
        <w:ind w:left="960"/>
        <w:rPr>
          <w:rFonts w:ascii="TimesNewRomanPSMT" w:hAnsi="TimesNewRomanPSMT" w:cs="TimesNewRomanPSMT"/>
          <w:i/>
          <w:iCs/>
          <w:color w:val="002AF6"/>
          <w:sz w:val="26"/>
          <w:szCs w:val="26"/>
        </w:rPr>
      </w:pPr>
      <w:r>
        <w:rPr>
          <w:rFonts w:ascii="TimesNewRomanPSMT" w:hAnsi="TimesNewRomanPSMT" w:cs="TimesNewRomanPSMT"/>
          <w:i/>
          <w:iCs/>
          <w:color w:val="002AF6"/>
          <w:sz w:val="26"/>
          <w:szCs w:val="26"/>
        </w:rPr>
        <w:t>[Observação: O template a seguir é fornecido para uso com o Rational Unified Process (RUP).  O texto em azul exibido entre colchetes e em itálico (style=InfoBlue) foi incluído para orientar o autor e deve ser excluído antes da publicação do documento. Qualquer parágrafo inserido após esse estilo será definido automaticamente como normal (estilo=BodyText).]</w:t>
      </w:r>
    </w:p>
    <w:p w:rsidR="00F83524" w:rsidRDefault="00F83524">
      <w:pPr>
        <w:widowControl w:val="0"/>
        <w:autoSpaceDE w:val="0"/>
        <w:autoSpaceDN w:val="0"/>
        <w:adjustRightInd w:val="0"/>
        <w:spacing w:after="240" w:line="240" w:lineRule="auto"/>
        <w:rPr>
          <w:rFonts w:ascii="Times-Roman" w:hAnsi="Times-Roman" w:cs="Times-Roman"/>
          <w:sz w:val="24"/>
          <w:szCs w:val="24"/>
        </w:rPr>
      </w:pPr>
    </w:p>
    <w:p w:rsidR="00F83524" w:rsidRDefault="00F83524">
      <w:pPr>
        <w:widowControl w:val="0"/>
        <w:autoSpaceDE w:val="0"/>
        <w:autoSpaceDN w:val="0"/>
        <w:adjustRightInd w:val="0"/>
        <w:spacing w:after="0" w:line="240" w:lineRule="auto"/>
        <w:jc w:val="center"/>
        <w:rPr>
          <w:rFonts w:ascii="ArialMT" w:hAnsi="ArialMT" w:cs="ArialMT"/>
          <w:b/>
          <w:bCs/>
          <w:sz w:val="48"/>
          <w:szCs w:val="48"/>
        </w:rPr>
      </w:pPr>
      <w:r>
        <w:rPr>
          <w:rFonts w:ascii="ArialMT" w:hAnsi="ArialMT" w:cs="ArialMT"/>
          <w:b/>
          <w:bCs/>
          <w:sz w:val="48"/>
          <w:szCs w:val="48"/>
        </w:rPr>
        <w:t>Histórico da Revisão</w:t>
      </w:r>
    </w:p>
    <w:tbl>
      <w:tblPr>
        <w:tblW w:w="5000" w:type="pct"/>
        <w:tblLook w:val="0000" w:firstRow="0" w:lastRow="0" w:firstColumn="0" w:lastColumn="0" w:noHBand="0" w:noVBand="0"/>
      </w:tblPr>
      <w:tblGrid>
        <w:gridCol w:w="2240"/>
        <w:gridCol w:w="1112"/>
        <w:gridCol w:w="3645"/>
        <w:gridCol w:w="2239"/>
      </w:tblGrid>
      <w:tr w:rsidR="00F83524" w:rsidTr="00587AA3">
        <w:tblPrEx>
          <w:tblCellMar>
            <w:top w:w="0" w:type="dxa"/>
            <w:bottom w:w="0" w:type="dxa"/>
          </w:tblCellMar>
        </w:tblPrEx>
        <w:tc>
          <w:tcPr>
            <w:tcW w:w="1212" w:type="pct"/>
            <w:tcBorders>
              <w:top w:val="single" w:sz="8" w:space="0" w:color="auto"/>
              <w:left w:val="single" w:sz="8" w:space="0" w:color="auto"/>
              <w:bottom w:val="single" w:sz="8" w:space="0" w:color="auto"/>
              <w:right w:val="single" w:sz="8" w:space="0" w:color="auto"/>
            </w:tcBorders>
          </w:tcPr>
          <w:p w:rsidR="00F83524" w:rsidRDefault="00F83524">
            <w:pPr>
              <w:widowControl w:val="0"/>
              <w:autoSpaceDE w:val="0"/>
              <w:autoSpaceDN w:val="0"/>
              <w:adjustRightInd w:val="0"/>
              <w:spacing w:after="160" w:line="320" w:lineRule="atLeast"/>
              <w:jc w:val="center"/>
              <w:rPr>
                <w:rFonts w:ascii="TimesNewRomanPSMT" w:hAnsi="TimesNewRomanPSMT" w:cs="TimesNewRomanPSMT"/>
                <w:sz w:val="26"/>
                <w:szCs w:val="26"/>
              </w:rPr>
            </w:pPr>
            <w:r>
              <w:rPr>
                <w:rFonts w:ascii="TimesNewRomanPSMT" w:hAnsi="TimesNewRomanPSMT" w:cs="TimesNewRomanPSMT"/>
                <w:b/>
                <w:bCs/>
                <w:sz w:val="26"/>
                <w:szCs w:val="26"/>
              </w:rPr>
              <w:t>Data</w:t>
            </w:r>
          </w:p>
        </w:tc>
        <w:tc>
          <w:tcPr>
            <w:tcW w:w="602" w:type="pct"/>
            <w:tcBorders>
              <w:top w:val="single" w:sz="8" w:space="0" w:color="auto"/>
              <w:bottom w:val="single" w:sz="8" w:space="0" w:color="auto"/>
              <w:right w:val="single" w:sz="8" w:space="0" w:color="auto"/>
            </w:tcBorders>
          </w:tcPr>
          <w:p w:rsidR="00F83524" w:rsidRDefault="00F83524">
            <w:pPr>
              <w:widowControl w:val="0"/>
              <w:autoSpaceDE w:val="0"/>
              <w:autoSpaceDN w:val="0"/>
              <w:adjustRightInd w:val="0"/>
              <w:spacing w:after="160" w:line="320" w:lineRule="atLeast"/>
              <w:jc w:val="center"/>
              <w:rPr>
                <w:rFonts w:ascii="TimesNewRomanPSMT" w:hAnsi="TimesNewRomanPSMT" w:cs="TimesNewRomanPSMT"/>
                <w:sz w:val="26"/>
                <w:szCs w:val="26"/>
              </w:rPr>
            </w:pPr>
            <w:r>
              <w:rPr>
                <w:rFonts w:ascii="TimesNewRomanPSMT" w:hAnsi="TimesNewRomanPSMT" w:cs="TimesNewRomanPSMT"/>
                <w:b/>
                <w:bCs/>
                <w:sz w:val="26"/>
                <w:szCs w:val="26"/>
              </w:rPr>
              <w:t>Versão</w:t>
            </w:r>
          </w:p>
        </w:tc>
        <w:tc>
          <w:tcPr>
            <w:tcW w:w="1973" w:type="pct"/>
            <w:tcBorders>
              <w:top w:val="single" w:sz="8" w:space="0" w:color="auto"/>
              <w:bottom w:val="single" w:sz="8" w:space="0" w:color="auto"/>
              <w:right w:val="single" w:sz="8" w:space="0" w:color="auto"/>
            </w:tcBorders>
          </w:tcPr>
          <w:p w:rsidR="00F83524" w:rsidRDefault="00F83524">
            <w:pPr>
              <w:widowControl w:val="0"/>
              <w:autoSpaceDE w:val="0"/>
              <w:autoSpaceDN w:val="0"/>
              <w:adjustRightInd w:val="0"/>
              <w:spacing w:after="160" w:line="320" w:lineRule="atLeast"/>
              <w:jc w:val="center"/>
              <w:rPr>
                <w:rFonts w:ascii="TimesNewRomanPSMT" w:hAnsi="TimesNewRomanPSMT" w:cs="TimesNewRomanPSMT"/>
                <w:sz w:val="26"/>
                <w:szCs w:val="26"/>
              </w:rPr>
            </w:pPr>
            <w:r>
              <w:rPr>
                <w:rFonts w:ascii="TimesNewRomanPSMT" w:hAnsi="TimesNewRomanPSMT" w:cs="TimesNewRomanPSMT"/>
                <w:b/>
                <w:bCs/>
                <w:sz w:val="26"/>
                <w:szCs w:val="26"/>
              </w:rPr>
              <w:t>Descrição</w:t>
            </w:r>
          </w:p>
        </w:tc>
        <w:tc>
          <w:tcPr>
            <w:tcW w:w="1212" w:type="pct"/>
            <w:tcBorders>
              <w:top w:val="single" w:sz="8" w:space="0" w:color="auto"/>
              <w:bottom w:val="single" w:sz="8" w:space="0" w:color="auto"/>
              <w:right w:val="single" w:sz="8" w:space="0" w:color="auto"/>
            </w:tcBorders>
          </w:tcPr>
          <w:p w:rsidR="00F83524" w:rsidRDefault="00F83524">
            <w:pPr>
              <w:widowControl w:val="0"/>
              <w:autoSpaceDE w:val="0"/>
              <w:autoSpaceDN w:val="0"/>
              <w:adjustRightInd w:val="0"/>
              <w:spacing w:after="160" w:line="320" w:lineRule="atLeast"/>
              <w:jc w:val="center"/>
              <w:rPr>
                <w:rFonts w:ascii="TimesNewRomanPSMT" w:hAnsi="TimesNewRomanPSMT" w:cs="TimesNewRomanPSMT"/>
                <w:sz w:val="26"/>
                <w:szCs w:val="26"/>
              </w:rPr>
            </w:pPr>
            <w:r>
              <w:rPr>
                <w:rFonts w:ascii="TimesNewRomanPSMT" w:hAnsi="TimesNewRomanPSMT" w:cs="TimesNewRomanPSMT"/>
                <w:b/>
                <w:bCs/>
                <w:sz w:val="26"/>
                <w:szCs w:val="26"/>
              </w:rPr>
              <w:t>Autor</w:t>
            </w:r>
          </w:p>
        </w:tc>
      </w:tr>
      <w:tr w:rsidR="00F83524" w:rsidTr="00587AA3">
        <w:tblPrEx>
          <w:tblCellMar>
            <w:top w:w="0" w:type="dxa"/>
            <w:bottom w:w="0" w:type="dxa"/>
          </w:tblCellMar>
        </w:tblPrEx>
        <w:tc>
          <w:tcPr>
            <w:tcW w:w="1212" w:type="pct"/>
            <w:tcBorders>
              <w:left w:val="single" w:sz="8" w:space="0" w:color="auto"/>
              <w:bottom w:val="single" w:sz="8" w:space="0" w:color="auto"/>
              <w:right w:val="single" w:sz="8" w:space="0" w:color="auto"/>
            </w:tcBorders>
          </w:tcPr>
          <w:p w:rsidR="00F83524" w:rsidRDefault="00F83524">
            <w:pPr>
              <w:widowControl w:val="0"/>
              <w:autoSpaceDE w:val="0"/>
              <w:autoSpaceDN w:val="0"/>
              <w:adjustRightInd w:val="0"/>
              <w:spacing w:after="160" w:line="320" w:lineRule="atLeast"/>
              <w:rPr>
                <w:rFonts w:ascii="TimesNewRomanPSMT" w:hAnsi="TimesNewRomanPSMT" w:cs="TimesNewRomanPSMT"/>
                <w:sz w:val="26"/>
                <w:szCs w:val="26"/>
              </w:rPr>
            </w:pPr>
            <w:r>
              <w:rPr>
                <w:rFonts w:ascii="TimesNewRomanPSMT" w:hAnsi="TimesNewRomanPSMT" w:cs="TimesNewRomanPSMT"/>
                <w:sz w:val="26"/>
                <w:szCs w:val="26"/>
              </w:rPr>
              <w:t>&lt;dd/mmm/aa&gt;</w:t>
            </w:r>
          </w:p>
        </w:tc>
        <w:tc>
          <w:tcPr>
            <w:tcW w:w="602" w:type="pct"/>
            <w:tcBorders>
              <w:bottom w:val="single" w:sz="8" w:space="0" w:color="auto"/>
              <w:right w:val="single" w:sz="8" w:space="0" w:color="auto"/>
            </w:tcBorders>
          </w:tcPr>
          <w:p w:rsidR="00F83524" w:rsidRDefault="00F83524">
            <w:pPr>
              <w:widowControl w:val="0"/>
              <w:autoSpaceDE w:val="0"/>
              <w:autoSpaceDN w:val="0"/>
              <w:adjustRightInd w:val="0"/>
              <w:spacing w:after="160" w:line="320" w:lineRule="atLeast"/>
              <w:rPr>
                <w:rFonts w:ascii="TimesNewRomanPSMT" w:hAnsi="TimesNewRomanPSMT" w:cs="TimesNewRomanPSMT"/>
                <w:sz w:val="26"/>
                <w:szCs w:val="26"/>
              </w:rPr>
            </w:pPr>
            <w:r>
              <w:rPr>
                <w:rFonts w:ascii="TimesNewRomanPSMT" w:hAnsi="TimesNewRomanPSMT" w:cs="TimesNewRomanPSMT"/>
                <w:sz w:val="26"/>
                <w:szCs w:val="26"/>
              </w:rPr>
              <w:t>&lt;x.x&gt;</w:t>
            </w:r>
          </w:p>
        </w:tc>
        <w:tc>
          <w:tcPr>
            <w:tcW w:w="1973" w:type="pct"/>
            <w:tcBorders>
              <w:bottom w:val="single" w:sz="8" w:space="0" w:color="auto"/>
              <w:right w:val="single" w:sz="8" w:space="0" w:color="auto"/>
            </w:tcBorders>
          </w:tcPr>
          <w:p w:rsidR="00F83524" w:rsidRDefault="00F83524">
            <w:pPr>
              <w:widowControl w:val="0"/>
              <w:autoSpaceDE w:val="0"/>
              <w:autoSpaceDN w:val="0"/>
              <w:adjustRightInd w:val="0"/>
              <w:spacing w:after="160" w:line="320" w:lineRule="atLeast"/>
              <w:rPr>
                <w:rFonts w:ascii="TimesNewRomanPSMT" w:hAnsi="TimesNewRomanPSMT" w:cs="TimesNewRomanPSMT"/>
                <w:sz w:val="26"/>
                <w:szCs w:val="26"/>
              </w:rPr>
            </w:pPr>
            <w:r>
              <w:rPr>
                <w:rFonts w:ascii="TimesNewRomanPSMT" w:hAnsi="TimesNewRomanPSMT" w:cs="TimesNewRomanPSMT"/>
                <w:sz w:val="26"/>
                <w:szCs w:val="26"/>
              </w:rPr>
              <w:t>&lt;detalhes&gt;</w:t>
            </w:r>
          </w:p>
        </w:tc>
        <w:tc>
          <w:tcPr>
            <w:tcW w:w="1212" w:type="pct"/>
            <w:tcBorders>
              <w:bottom w:val="single" w:sz="8" w:space="0" w:color="auto"/>
              <w:right w:val="single" w:sz="8" w:space="0" w:color="auto"/>
            </w:tcBorders>
          </w:tcPr>
          <w:p w:rsidR="00F83524" w:rsidRDefault="00F83524">
            <w:pPr>
              <w:widowControl w:val="0"/>
              <w:autoSpaceDE w:val="0"/>
              <w:autoSpaceDN w:val="0"/>
              <w:adjustRightInd w:val="0"/>
              <w:spacing w:after="160" w:line="320" w:lineRule="atLeast"/>
              <w:rPr>
                <w:rFonts w:ascii="TimesNewRomanPSMT" w:hAnsi="TimesNewRomanPSMT" w:cs="TimesNewRomanPSMT"/>
                <w:sz w:val="26"/>
                <w:szCs w:val="26"/>
              </w:rPr>
            </w:pPr>
            <w:r>
              <w:rPr>
                <w:rFonts w:ascii="TimesNewRomanPSMT" w:hAnsi="TimesNewRomanPSMT" w:cs="TimesNewRomanPSMT"/>
                <w:sz w:val="26"/>
                <w:szCs w:val="26"/>
              </w:rPr>
              <w:t>&lt;nome&gt;</w:t>
            </w:r>
          </w:p>
        </w:tc>
      </w:tr>
      <w:tr w:rsidR="00F83524" w:rsidTr="00587AA3">
        <w:tblPrEx>
          <w:tblCellMar>
            <w:top w:w="0" w:type="dxa"/>
            <w:bottom w:w="0" w:type="dxa"/>
          </w:tblCellMar>
        </w:tblPrEx>
        <w:tc>
          <w:tcPr>
            <w:tcW w:w="1212" w:type="pct"/>
            <w:tcBorders>
              <w:left w:val="single" w:sz="8" w:space="0" w:color="auto"/>
              <w:bottom w:val="single" w:sz="8" w:space="0" w:color="auto"/>
              <w:right w:val="single" w:sz="8" w:space="0" w:color="auto"/>
            </w:tcBorders>
          </w:tcPr>
          <w:p w:rsidR="00F83524" w:rsidRDefault="00F83524">
            <w:pPr>
              <w:widowControl w:val="0"/>
              <w:autoSpaceDE w:val="0"/>
              <w:autoSpaceDN w:val="0"/>
              <w:adjustRightInd w:val="0"/>
              <w:spacing w:after="160" w:line="320" w:lineRule="atLeast"/>
              <w:rPr>
                <w:rFonts w:ascii="TimesNewRomanPSMT" w:hAnsi="TimesNewRomanPSMT" w:cs="TimesNewRomanPSMT"/>
                <w:sz w:val="26"/>
                <w:szCs w:val="26"/>
              </w:rPr>
            </w:pPr>
            <w:r>
              <w:rPr>
                <w:rFonts w:ascii="TimesNewRomanPSMT" w:hAnsi="TimesNewRomanPSMT" w:cs="TimesNewRomanPSMT"/>
                <w:sz w:val="26"/>
                <w:szCs w:val="26"/>
              </w:rPr>
              <w:t> </w:t>
            </w:r>
          </w:p>
        </w:tc>
        <w:tc>
          <w:tcPr>
            <w:tcW w:w="602" w:type="pct"/>
            <w:tcBorders>
              <w:bottom w:val="single" w:sz="8" w:space="0" w:color="auto"/>
              <w:right w:val="single" w:sz="8" w:space="0" w:color="auto"/>
            </w:tcBorders>
          </w:tcPr>
          <w:p w:rsidR="00F83524" w:rsidRDefault="00F83524">
            <w:pPr>
              <w:widowControl w:val="0"/>
              <w:autoSpaceDE w:val="0"/>
              <w:autoSpaceDN w:val="0"/>
              <w:adjustRightInd w:val="0"/>
              <w:spacing w:after="160" w:line="320" w:lineRule="atLeast"/>
              <w:rPr>
                <w:rFonts w:ascii="TimesNewRomanPSMT" w:hAnsi="TimesNewRomanPSMT" w:cs="TimesNewRomanPSMT"/>
                <w:sz w:val="26"/>
                <w:szCs w:val="26"/>
              </w:rPr>
            </w:pPr>
            <w:r>
              <w:rPr>
                <w:rFonts w:ascii="TimesNewRomanPSMT" w:hAnsi="TimesNewRomanPSMT" w:cs="TimesNewRomanPSMT"/>
                <w:sz w:val="26"/>
                <w:szCs w:val="26"/>
              </w:rPr>
              <w:t> </w:t>
            </w:r>
          </w:p>
        </w:tc>
        <w:tc>
          <w:tcPr>
            <w:tcW w:w="1973" w:type="pct"/>
            <w:tcBorders>
              <w:bottom w:val="single" w:sz="8" w:space="0" w:color="auto"/>
              <w:right w:val="single" w:sz="8" w:space="0" w:color="auto"/>
            </w:tcBorders>
          </w:tcPr>
          <w:p w:rsidR="00F83524" w:rsidRDefault="00F83524">
            <w:pPr>
              <w:widowControl w:val="0"/>
              <w:autoSpaceDE w:val="0"/>
              <w:autoSpaceDN w:val="0"/>
              <w:adjustRightInd w:val="0"/>
              <w:spacing w:after="160" w:line="320" w:lineRule="atLeast"/>
              <w:rPr>
                <w:rFonts w:ascii="TimesNewRomanPSMT" w:hAnsi="TimesNewRomanPSMT" w:cs="TimesNewRomanPSMT"/>
                <w:sz w:val="26"/>
                <w:szCs w:val="26"/>
              </w:rPr>
            </w:pPr>
            <w:r>
              <w:rPr>
                <w:rFonts w:ascii="TimesNewRomanPSMT" w:hAnsi="TimesNewRomanPSMT" w:cs="TimesNewRomanPSMT"/>
                <w:sz w:val="26"/>
                <w:szCs w:val="26"/>
              </w:rPr>
              <w:t> </w:t>
            </w:r>
          </w:p>
        </w:tc>
        <w:tc>
          <w:tcPr>
            <w:tcW w:w="1212" w:type="pct"/>
            <w:tcBorders>
              <w:bottom w:val="single" w:sz="8" w:space="0" w:color="auto"/>
              <w:right w:val="single" w:sz="8" w:space="0" w:color="auto"/>
            </w:tcBorders>
          </w:tcPr>
          <w:p w:rsidR="00F83524" w:rsidRDefault="00F83524">
            <w:pPr>
              <w:widowControl w:val="0"/>
              <w:autoSpaceDE w:val="0"/>
              <w:autoSpaceDN w:val="0"/>
              <w:adjustRightInd w:val="0"/>
              <w:spacing w:after="160" w:line="320" w:lineRule="atLeast"/>
              <w:rPr>
                <w:rFonts w:ascii="TimesNewRomanPSMT" w:hAnsi="TimesNewRomanPSMT" w:cs="TimesNewRomanPSMT"/>
                <w:sz w:val="26"/>
                <w:szCs w:val="26"/>
              </w:rPr>
            </w:pPr>
            <w:r>
              <w:rPr>
                <w:rFonts w:ascii="TimesNewRomanPSMT" w:hAnsi="TimesNewRomanPSMT" w:cs="TimesNewRomanPSMT"/>
                <w:sz w:val="26"/>
                <w:szCs w:val="26"/>
              </w:rPr>
              <w:t> </w:t>
            </w:r>
          </w:p>
        </w:tc>
      </w:tr>
      <w:tr w:rsidR="00F83524" w:rsidTr="00587AA3">
        <w:tblPrEx>
          <w:tblCellMar>
            <w:top w:w="0" w:type="dxa"/>
            <w:bottom w:w="0" w:type="dxa"/>
          </w:tblCellMar>
        </w:tblPrEx>
        <w:tc>
          <w:tcPr>
            <w:tcW w:w="1212" w:type="pct"/>
            <w:tcBorders>
              <w:left w:val="single" w:sz="8" w:space="0" w:color="auto"/>
              <w:bottom w:val="single" w:sz="8" w:space="0" w:color="auto"/>
              <w:right w:val="single" w:sz="8" w:space="0" w:color="auto"/>
            </w:tcBorders>
          </w:tcPr>
          <w:p w:rsidR="00F83524" w:rsidRDefault="00F83524">
            <w:pPr>
              <w:widowControl w:val="0"/>
              <w:autoSpaceDE w:val="0"/>
              <w:autoSpaceDN w:val="0"/>
              <w:adjustRightInd w:val="0"/>
              <w:spacing w:after="160" w:line="320" w:lineRule="atLeast"/>
              <w:rPr>
                <w:rFonts w:ascii="TimesNewRomanPSMT" w:hAnsi="TimesNewRomanPSMT" w:cs="TimesNewRomanPSMT"/>
                <w:sz w:val="26"/>
                <w:szCs w:val="26"/>
              </w:rPr>
            </w:pPr>
            <w:r>
              <w:rPr>
                <w:rFonts w:ascii="TimesNewRomanPSMT" w:hAnsi="TimesNewRomanPSMT" w:cs="TimesNewRomanPSMT"/>
                <w:sz w:val="26"/>
                <w:szCs w:val="26"/>
              </w:rPr>
              <w:t> </w:t>
            </w:r>
          </w:p>
        </w:tc>
        <w:tc>
          <w:tcPr>
            <w:tcW w:w="602" w:type="pct"/>
            <w:tcBorders>
              <w:bottom w:val="single" w:sz="8" w:space="0" w:color="auto"/>
              <w:right w:val="single" w:sz="8" w:space="0" w:color="auto"/>
            </w:tcBorders>
          </w:tcPr>
          <w:p w:rsidR="00F83524" w:rsidRDefault="00F83524">
            <w:pPr>
              <w:widowControl w:val="0"/>
              <w:autoSpaceDE w:val="0"/>
              <w:autoSpaceDN w:val="0"/>
              <w:adjustRightInd w:val="0"/>
              <w:spacing w:after="160" w:line="320" w:lineRule="atLeast"/>
              <w:rPr>
                <w:rFonts w:ascii="TimesNewRomanPSMT" w:hAnsi="TimesNewRomanPSMT" w:cs="TimesNewRomanPSMT"/>
                <w:sz w:val="26"/>
                <w:szCs w:val="26"/>
              </w:rPr>
            </w:pPr>
            <w:r>
              <w:rPr>
                <w:rFonts w:ascii="TimesNewRomanPSMT" w:hAnsi="TimesNewRomanPSMT" w:cs="TimesNewRomanPSMT"/>
                <w:sz w:val="26"/>
                <w:szCs w:val="26"/>
              </w:rPr>
              <w:t> </w:t>
            </w:r>
          </w:p>
        </w:tc>
        <w:tc>
          <w:tcPr>
            <w:tcW w:w="1973" w:type="pct"/>
            <w:tcBorders>
              <w:bottom w:val="single" w:sz="8" w:space="0" w:color="auto"/>
              <w:right w:val="single" w:sz="8" w:space="0" w:color="auto"/>
            </w:tcBorders>
          </w:tcPr>
          <w:p w:rsidR="00F83524" w:rsidRDefault="00F83524">
            <w:pPr>
              <w:widowControl w:val="0"/>
              <w:autoSpaceDE w:val="0"/>
              <w:autoSpaceDN w:val="0"/>
              <w:adjustRightInd w:val="0"/>
              <w:spacing w:after="160" w:line="320" w:lineRule="atLeast"/>
              <w:rPr>
                <w:rFonts w:ascii="TimesNewRomanPSMT" w:hAnsi="TimesNewRomanPSMT" w:cs="TimesNewRomanPSMT"/>
                <w:sz w:val="26"/>
                <w:szCs w:val="26"/>
              </w:rPr>
            </w:pPr>
            <w:r>
              <w:rPr>
                <w:rFonts w:ascii="TimesNewRomanPSMT" w:hAnsi="TimesNewRomanPSMT" w:cs="TimesNewRomanPSMT"/>
                <w:sz w:val="26"/>
                <w:szCs w:val="26"/>
              </w:rPr>
              <w:t> </w:t>
            </w:r>
          </w:p>
        </w:tc>
        <w:tc>
          <w:tcPr>
            <w:tcW w:w="1212" w:type="pct"/>
            <w:tcBorders>
              <w:bottom w:val="single" w:sz="8" w:space="0" w:color="auto"/>
              <w:right w:val="single" w:sz="8" w:space="0" w:color="auto"/>
            </w:tcBorders>
          </w:tcPr>
          <w:p w:rsidR="00F83524" w:rsidRDefault="00F83524">
            <w:pPr>
              <w:widowControl w:val="0"/>
              <w:autoSpaceDE w:val="0"/>
              <w:autoSpaceDN w:val="0"/>
              <w:adjustRightInd w:val="0"/>
              <w:spacing w:after="160" w:line="320" w:lineRule="atLeast"/>
              <w:rPr>
                <w:rFonts w:ascii="TimesNewRomanPSMT" w:hAnsi="TimesNewRomanPSMT" w:cs="TimesNewRomanPSMT"/>
                <w:sz w:val="26"/>
                <w:szCs w:val="26"/>
              </w:rPr>
            </w:pPr>
            <w:r>
              <w:rPr>
                <w:rFonts w:ascii="TimesNewRomanPSMT" w:hAnsi="TimesNewRomanPSMT" w:cs="TimesNewRomanPSMT"/>
                <w:sz w:val="26"/>
                <w:szCs w:val="26"/>
              </w:rPr>
              <w:t> </w:t>
            </w:r>
          </w:p>
        </w:tc>
      </w:tr>
      <w:tr w:rsidR="00F83524" w:rsidTr="00587AA3">
        <w:tblPrEx>
          <w:tblCellMar>
            <w:top w:w="0" w:type="dxa"/>
            <w:bottom w:w="0" w:type="dxa"/>
          </w:tblCellMar>
        </w:tblPrEx>
        <w:tc>
          <w:tcPr>
            <w:tcW w:w="1212" w:type="pct"/>
            <w:tcBorders>
              <w:left w:val="single" w:sz="8" w:space="0" w:color="auto"/>
              <w:bottom w:val="single" w:sz="8" w:space="0" w:color="auto"/>
              <w:right w:val="single" w:sz="8" w:space="0" w:color="auto"/>
            </w:tcBorders>
          </w:tcPr>
          <w:p w:rsidR="00F83524" w:rsidRDefault="00F83524">
            <w:pPr>
              <w:widowControl w:val="0"/>
              <w:autoSpaceDE w:val="0"/>
              <w:autoSpaceDN w:val="0"/>
              <w:adjustRightInd w:val="0"/>
              <w:spacing w:after="160" w:line="320" w:lineRule="atLeast"/>
              <w:rPr>
                <w:rFonts w:ascii="TimesNewRomanPSMT" w:hAnsi="TimesNewRomanPSMT" w:cs="TimesNewRomanPSMT"/>
                <w:sz w:val="26"/>
                <w:szCs w:val="26"/>
              </w:rPr>
            </w:pPr>
            <w:r>
              <w:rPr>
                <w:rFonts w:ascii="TimesNewRomanPSMT" w:hAnsi="TimesNewRomanPSMT" w:cs="TimesNewRomanPSMT"/>
                <w:sz w:val="26"/>
                <w:szCs w:val="26"/>
              </w:rPr>
              <w:t> </w:t>
            </w:r>
          </w:p>
        </w:tc>
        <w:tc>
          <w:tcPr>
            <w:tcW w:w="602" w:type="pct"/>
            <w:tcBorders>
              <w:bottom w:val="single" w:sz="8" w:space="0" w:color="auto"/>
              <w:right w:val="single" w:sz="8" w:space="0" w:color="auto"/>
            </w:tcBorders>
          </w:tcPr>
          <w:p w:rsidR="00F83524" w:rsidRDefault="00F83524">
            <w:pPr>
              <w:widowControl w:val="0"/>
              <w:autoSpaceDE w:val="0"/>
              <w:autoSpaceDN w:val="0"/>
              <w:adjustRightInd w:val="0"/>
              <w:spacing w:after="160" w:line="320" w:lineRule="atLeast"/>
              <w:rPr>
                <w:rFonts w:ascii="TimesNewRomanPSMT" w:hAnsi="TimesNewRomanPSMT" w:cs="TimesNewRomanPSMT"/>
                <w:sz w:val="26"/>
                <w:szCs w:val="26"/>
              </w:rPr>
            </w:pPr>
            <w:r>
              <w:rPr>
                <w:rFonts w:ascii="TimesNewRomanPSMT" w:hAnsi="TimesNewRomanPSMT" w:cs="TimesNewRomanPSMT"/>
                <w:sz w:val="26"/>
                <w:szCs w:val="26"/>
              </w:rPr>
              <w:t> </w:t>
            </w:r>
          </w:p>
        </w:tc>
        <w:tc>
          <w:tcPr>
            <w:tcW w:w="1973" w:type="pct"/>
            <w:tcBorders>
              <w:bottom w:val="single" w:sz="8" w:space="0" w:color="auto"/>
              <w:right w:val="single" w:sz="8" w:space="0" w:color="auto"/>
            </w:tcBorders>
          </w:tcPr>
          <w:p w:rsidR="00F83524" w:rsidRDefault="00F83524">
            <w:pPr>
              <w:widowControl w:val="0"/>
              <w:autoSpaceDE w:val="0"/>
              <w:autoSpaceDN w:val="0"/>
              <w:adjustRightInd w:val="0"/>
              <w:spacing w:after="160" w:line="320" w:lineRule="atLeast"/>
              <w:rPr>
                <w:rFonts w:ascii="TimesNewRomanPSMT" w:hAnsi="TimesNewRomanPSMT" w:cs="TimesNewRomanPSMT"/>
                <w:sz w:val="26"/>
                <w:szCs w:val="26"/>
              </w:rPr>
            </w:pPr>
            <w:r>
              <w:rPr>
                <w:rFonts w:ascii="TimesNewRomanPSMT" w:hAnsi="TimesNewRomanPSMT" w:cs="TimesNewRomanPSMT"/>
                <w:sz w:val="26"/>
                <w:szCs w:val="26"/>
              </w:rPr>
              <w:t> </w:t>
            </w:r>
          </w:p>
        </w:tc>
        <w:tc>
          <w:tcPr>
            <w:tcW w:w="1212" w:type="pct"/>
            <w:tcBorders>
              <w:bottom w:val="single" w:sz="8" w:space="0" w:color="auto"/>
              <w:right w:val="single" w:sz="8" w:space="0" w:color="auto"/>
            </w:tcBorders>
          </w:tcPr>
          <w:p w:rsidR="00F83524" w:rsidRDefault="00F83524">
            <w:pPr>
              <w:widowControl w:val="0"/>
              <w:autoSpaceDE w:val="0"/>
              <w:autoSpaceDN w:val="0"/>
              <w:adjustRightInd w:val="0"/>
              <w:spacing w:after="160" w:line="320" w:lineRule="atLeast"/>
              <w:rPr>
                <w:rFonts w:ascii="TimesNewRomanPSMT" w:hAnsi="TimesNewRomanPSMT" w:cs="TimesNewRomanPSMT"/>
                <w:sz w:val="26"/>
                <w:szCs w:val="26"/>
              </w:rPr>
            </w:pPr>
            <w:r>
              <w:rPr>
                <w:rFonts w:ascii="TimesNewRomanPSMT" w:hAnsi="TimesNewRomanPSMT" w:cs="TimesNewRomanPSMT"/>
                <w:sz w:val="26"/>
                <w:szCs w:val="26"/>
              </w:rPr>
              <w:t> </w:t>
            </w:r>
          </w:p>
        </w:tc>
      </w:tr>
    </w:tbl>
    <w:p w:rsidR="00F83524" w:rsidRDefault="00F83524">
      <w:pPr>
        <w:widowControl w:val="0"/>
        <w:autoSpaceDE w:val="0"/>
        <w:autoSpaceDN w:val="0"/>
        <w:adjustRightInd w:val="0"/>
        <w:spacing w:after="0" w:line="320" w:lineRule="atLeast"/>
        <w:rPr>
          <w:rFonts w:ascii="TimesNewRomanPSMT" w:hAnsi="TimesNewRomanPSMT" w:cs="TimesNewRomanPSMT"/>
          <w:sz w:val="26"/>
          <w:szCs w:val="26"/>
        </w:rPr>
      </w:pPr>
      <w:r>
        <w:rPr>
          <w:rFonts w:ascii="TimesNewRomanPSMT" w:hAnsi="TimesNewRomanPSMT" w:cs="TimesNewRomanPSMT"/>
          <w:sz w:val="26"/>
          <w:szCs w:val="26"/>
        </w:rPr>
        <w:t> </w:t>
      </w:r>
    </w:p>
    <w:p w:rsidR="00F83524" w:rsidRDefault="00F83524">
      <w:pPr>
        <w:widowControl w:val="0"/>
        <w:autoSpaceDE w:val="0"/>
        <w:autoSpaceDN w:val="0"/>
        <w:adjustRightInd w:val="0"/>
        <w:spacing w:after="0" w:line="240" w:lineRule="auto"/>
        <w:rPr>
          <w:rFonts w:ascii="ArialMT" w:hAnsi="ArialMT" w:cs="ArialMT"/>
          <w:b/>
          <w:bCs/>
          <w:sz w:val="48"/>
          <w:szCs w:val="48"/>
        </w:rPr>
      </w:pPr>
    </w:p>
    <w:p w:rsidR="00F83524" w:rsidRDefault="00F83524">
      <w:pPr>
        <w:widowControl w:val="0"/>
        <w:autoSpaceDE w:val="0"/>
        <w:autoSpaceDN w:val="0"/>
        <w:adjustRightInd w:val="0"/>
        <w:spacing w:after="0" w:line="240" w:lineRule="auto"/>
        <w:jc w:val="center"/>
        <w:rPr>
          <w:rFonts w:ascii="ArialMT" w:hAnsi="ArialMT" w:cs="ArialMT"/>
          <w:b/>
          <w:bCs/>
          <w:sz w:val="48"/>
          <w:szCs w:val="48"/>
        </w:rPr>
      </w:pPr>
      <w:r>
        <w:rPr>
          <w:rFonts w:ascii="ArialMT" w:hAnsi="ArialMT" w:cs="ArialMT"/>
          <w:b/>
          <w:bCs/>
          <w:sz w:val="48"/>
          <w:szCs w:val="48"/>
        </w:rPr>
        <w:t>Índice Analítico</w:t>
      </w:r>
    </w:p>
    <w:p w:rsidR="00F83524" w:rsidRDefault="00F83524">
      <w:pPr>
        <w:widowControl w:val="0"/>
        <w:autoSpaceDE w:val="0"/>
        <w:autoSpaceDN w:val="0"/>
        <w:adjustRightInd w:val="0"/>
        <w:spacing w:after="80" w:line="320" w:lineRule="atLeast"/>
        <w:ind w:right="960"/>
        <w:rPr>
          <w:rFonts w:ascii="TimesNewRomanPSMT" w:hAnsi="TimesNewRomanPSMT" w:cs="TimesNewRomanPSMT"/>
          <w:sz w:val="26"/>
          <w:szCs w:val="26"/>
        </w:rPr>
      </w:pPr>
      <w:hyperlink r:id="rId5" w:history="1">
        <w:r>
          <w:rPr>
            <w:rFonts w:ascii="TimesNewRomanPSMT" w:hAnsi="TimesNewRomanPSMT" w:cs="TimesNewRomanPSMT"/>
            <w:color w:val="61196A"/>
            <w:sz w:val="26"/>
            <w:szCs w:val="26"/>
            <w:u w:val="single" w:color="61196A"/>
          </w:rPr>
          <w:t>1.</w:t>
        </w:r>
        <w:r>
          <w:rPr>
            <w:rFonts w:ascii="TimesNewRomanPSMT" w:hAnsi="TimesNewRomanPSMT" w:cs="TimesNewRomanPSMT"/>
            <w:color w:val="61196A"/>
            <w:sz w:val="32"/>
            <w:szCs w:val="32"/>
            <w:u w:color="61196A"/>
          </w:rPr>
          <w:t xml:space="preserve"> </w:t>
        </w:r>
        <w:r>
          <w:rPr>
            <w:rFonts w:ascii="TimesNewRomanPSMT" w:hAnsi="TimesNewRomanPSMT" w:cs="TimesNewRomanPSMT"/>
            <w:color w:val="61196A"/>
            <w:sz w:val="26"/>
            <w:szCs w:val="26"/>
            <w:u w:val="single" w:color="61196A"/>
          </w:rPr>
          <w:t>Introdução</w:t>
        </w:r>
      </w:hyperlink>
      <w:r>
        <w:rPr>
          <w:rFonts w:ascii="TimesNewRomanPSMT" w:hAnsi="TimesNewRomanPSMT" w:cs="TimesNewRomanPSMT"/>
          <w:sz w:val="26"/>
          <w:szCs w:val="26"/>
        </w:rPr>
        <w:t>         </w:t>
      </w:r>
    </w:p>
    <w:p w:rsidR="00F83524" w:rsidRDefault="00F83524">
      <w:pPr>
        <w:widowControl w:val="0"/>
        <w:autoSpaceDE w:val="0"/>
        <w:autoSpaceDN w:val="0"/>
        <w:adjustRightInd w:val="0"/>
        <w:spacing w:after="0" w:line="320" w:lineRule="atLeast"/>
        <w:ind w:left="560" w:right="960"/>
        <w:rPr>
          <w:rFonts w:ascii="TimesNewRomanPSMT" w:hAnsi="TimesNewRomanPSMT" w:cs="TimesNewRomanPSMT"/>
          <w:sz w:val="26"/>
          <w:szCs w:val="26"/>
        </w:rPr>
      </w:pPr>
      <w:hyperlink r:id="rId6" w:history="1">
        <w:r>
          <w:rPr>
            <w:rFonts w:ascii="TimesNewRomanPSMT" w:hAnsi="TimesNewRomanPSMT" w:cs="TimesNewRomanPSMT"/>
            <w:color w:val="61196A"/>
            <w:sz w:val="26"/>
            <w:szCs w:val="26"/>
            <w:u w:val="single" w:color="61196A"/>
          </w:rPr>
          <w:t>1.1</w:t>
        </w:r>
        <w:r>
          <w:rPr>
            <w:rFonts w:ascii="TimesNewRomanPSMT" w:hAnsi="TimesNewRomanPSMT" w:cs="TimesNewRomanPSMT"/>
            <w:color w:val="61196A"/>
            <w:sz w:val="32"/>
            <w:szCs w:val="32"/>
            <w:u w:color="61196A"/>
          </w:rPr>
          <w:t xml:space="preserve"> </w:t>
        </w:r>
        <w:r>
          <w:rPr>
            <w:rFonts w:ascii="TimesNewRomanPSMT" w:hAnsi="TimesNewRomanPSMT" w:cs="TimesNewRomanPSMT"/>
            <w:color w:val="61196A"/>
            <w:sz w:val="26"/>
            <w:szCs w:val="26"/>
            <w:u w:val="single" w:color="61196A"/>
          </w:rPr>
          <w:t>Finalidade</w:t>
        </w:r>
      </w:hyperlink>
      <w:r>
        <w:rPr>
          <w:rFonts w:ascii="TimesNewRomanPSMT" w:hAnsi="TimesNewRomanPSMT" w:cs="TimesNewRomanPSMT"/>
          <w:sz w:val="26"/>
          <w:szCs w:val="26"/>
        </w:rPr>
        <w:t>     </w:t>
      </w:r>
    </w:p>
    <w:p w:rsidR="00F83524" w:rsidRDefault="00F83524">
      <w:pPr>
        <w:widowControl w:val="0"/>
        <w:autoSpaceDE w:val="0"/>
        <w:autoSpaceDN w:val="0"/>
        <w:adjustRightInd w:val="0"/>
        <w:spacing w:after="0" w:line="320" w:lineRule="atLeast"/>
        <w:ind w:left="560" w:right="960"/>
        <w:rPr>
          <w:rFonts w:ascii="TimesNewRomanPSMT" w:hAnsi="TimesNewRomanPSMT" w:cs="TimesNewRomanPSMT"/>
          <w:sz w:val="26"/>
          <w:szCs w:val="26"/>
        </w:rPr>
      </w:pPr>
      <w:hyperlink r:id="rId7" w:history="1">
        <w:r>
          <w:rPr>
            <w:rFonts w:ascii="TimesNewRomanPSMT" w:hAnsi="TimesNewRomanPSMT" w:cs="TimesNewRomanPSMT"/>
            <w:color w:val="61196A"/>
            <w:sz w:val="26"/>
            <w:szCs w:val="26"/>
            <w:u w:val="single" w:color="61196A"/>
          </w:rPr>
          <w:t>1.2</w:t>
        </w:r>
        <w:r>
          <w:rPr>
            <w:rFonts w:ascii="TimesNewRomanPSMT" w:hAnsi="TimesNewRomanPSMT" w:cs="TimesNewRomanPSMT"/>
            <w:color w:val="61196A"/>
            <w:sz w:val="32"/>
            <w:szCs w:val="32"/>
            <w:u w:color="61196A"/>
          </w:rPr>
          <w:t xml:space="preserve"> </w:t>
        </w:r>
        <w:r>
          <w:rPr>
            <w:rFonts w:ascii="TimesNewRomanPSMT" w:hAnsi="TimesNewRomanPSMT" w:cs="TimesNewRomanPSMT"/>
            <w:color w:val="61196A"/>
            <w:sz w:val="26"/>
            <w:szCs w:val="26"/>
            <w:u w:val="single" w:color="61196A"/>
          </w:rPr>
          <w:t>Escopo</w:t>
        </w:r>
      </w:hyperlink>
      <w:r>
        <w:rPr>
          <w:rFonts w:ascii="TimesNewRomanPSMT" w:hAnsi="TimesNewRomanPSMT" w:cs="TimesNewRomanPSMT"/>
          <w:sz w:val="26"/>
          <w:szCs w:val="26"/>
        </w:rPr>
        <w:t>     </w:t>
      </w:r>
    </w:p>
    <w:p w:rsidR="00F83524" w:rsidRDefault="00F83524">
      <w:pPr>
        <w:widowControl w:val="0"/>
        <w:autoSpaceDE w:val="0"/>
        <w:autoSpaceDN w:val="0"/>
        <w:adjustRightInd w:val="0"/>
        <w:spacing w:after="0" w:line="320" w:lineRule="atLeast"/>
        <w:ind w:left="560" w:right="960"/>
        <w:rPr>
          <w:rFonts w:ascii="TimesNewRomanPSMT" w:hAnsi="TimesNewRomanPSMT" w:cs="TimesNewRomanPSMT"/>
          <w:sz w:val="26"/>
          <w:szCs w:val="26"/>
        </w:rPr>
      </w:pPr>
      <w:hyperlink r:id="rId8" w:history="1">
        <w:r>
          <w:rPr>
            <w:rFonts w:ascii="TimesNewRomanPSMT" w:hAnsi="TimesNewRomanPSMT" w:cs="TimesNewRomanPSMT"/>
            <w:color w:val="61196A"/>
            <w:sz w:val="26"/>
            <w:szCs w:val="26"/>
            <w:u w:val="single" w:color="61196A"/>
          </w:rPr>
          <w:t>1.3</w:t>
        </w:r>
        <w:r>
          <w:rPr>
            <w:rFonts w:ascii="TimesNewRomanPSMT" w:hAnsi="TimesNewRomanPSMT" w:cs="TimesNewRomanPSMT"/>
            <w:color w:val="61196A"/>
            <w:sz w:val="32"/>
            <w:szCs w:val="32"/>
            <w:u w:color="61196A"/>
          </w:rPr>
          <w:t xml:space="preserve"> </w:t>
        </w:r>
        <w:r>
          <w:rPr>
            <w:rFonts w:ascii="TimesNewRomanPSMT" w:hAnsi="TimesNewRomanPSMT" w:cs="TimesNewRomanPSMT"/>
            <w:color w:val="61196A"/>
            <w:sz w:val="26"/>
            <w:szCs w:val="26"/>
            <w:u w:val="single" w:color="61196A"/>
          </w:rPr>
          <w:t>Definições, Acrônimos e Abreviações</w:t>
        </w:r>
      </w:hyperlink>
      <w:r>
        <w:rPr>
          <w:rFonts w:ascii="TimesNewRomanPSMT" w:hAnsi="TimesNewRomanPSMT" w:cs="TimesNewRomanPSMT"/>
          <w:sz w:val="26"/>
          <w:szCs w:val="26"/>
        </w:rPr>
        <w:t>     </w:t>
      </w:r>
    </w:p>
    <w:p w:rsidR="00F83524" w:rsidRDefault="00F83524">
      <w:pPr>
        <w:widowControl w:val="0"/>
        <w:autoSpaceDE w:val="0"/>
        <w:autoSpaceDN w:val="0"/>
        <w:adjustRightInd w:val="0"/>
        <w:spacing w:after="0" w:line="320" w:lineRule="atLeast"/>
        <w:ind w:left="560" w:right="960"/>
        <w:rPr>
          <w:rFonts w:ascii="TimesNewRomanPSMT" w:hAnsi="TimesNewRomanPSMT" w:cs="TimesNewRomanPSMT"/>
          <w:sz w:val="26"/>
          <w:szCs w:val="26"/>
        </w:rPr>
      </w:pPr>
      <w:hyperlink r:id="rId9" w:history="1">
        <w:r>
          <w:rPr>
            <w:rFonts w:ascii="TimesNewRomanPSMT" w:hAnsi="TimesNewRomanPSMT" w:cs="TimesNewRomanPSMT"/>
            <w:color w:val="61196A"/>
            <w:sz w:val="26"/>
            <w:szCs w:val="26"/>
            <w:u w:val="single" w:color="61196A"/>
          </w:rPr>
          <w:t>1.4</w:t>
        </w:r>
        <w:r>
          <w:rPr>
            <w:rFonts w:ascii="TimesNewRomanPSMT" w:hAnsi="TimesNewRomanPSMT" w:cs="TimesNewRomanPSMT"/>
            <w:color w:val="61196A"/>
            <w:sz w:val="32"/>
            <w:szCs w:val="32"/>
            <w:u w:color="61196A"/>
          </w:rPr>
          <w:t xml:space="preserve"> </w:t>
        </w:r>
        <w:r>
          <w:rPr>
            <w:rFonts w:ascii="TimesNewRomanPSMT" w:hAnsi="TimesNewRomanPSMT" w:cs="TimesNewRomanPSMT"/>
            <w:color w:val="61196A"/>
            <w:sz w:val="26"/>
            <w:szCs w:val="26"/>
            <w:u w:val="single" w:color="61196A"/>
          </w:rPr>
          <w:t>Referências</w:t>
        </w:r>
      </w:hyperlink>
      <w:r>
        <w:rPr>
          <w:rFonts w:ascii="TimesNewRomanPSMT" w:hAnsi="TimesNewRomanPSMT" w:cs="TimesNewRomanPSMT"/>
          <w:sz w:val="26"/>
          <w:szCs w:val="26"/>
        </w:rPr>
        <w:t>     </w:t>
      </w:r>
    </w:p>
    <w:p w:rsidR="00F83524" w:rsidRDefault="00F83524">
      <w:pPr>
        <w:widowControl w:val="0"/>
        <w:autoSpaceDE w:val="0"/>
        <w:autoSpaceDN w:val="0"/>
        <w:adjustRightInd w:val="0"/>
        <w:spacing w:after="0" w:line="320" w:lineRule="atLeast"/>
        <w:ind w:left="560" w:right="960"/>
        <w:rPr>
          <w:rFonts w:ascii="TimesNewRomanPSMT" w:hAnsi="TimesNewRomanPSMT" w:cs="TimesNewRomanPSMT"/>
          <w:sz w:val="26"/>
          <w:szCs w:val="26"/>
        </w:rPr>
      </w:pPr>
      <w:hyperlink r:id="rId10" w:history="1">
        <w:r>
          <w:rPr>
            <w:rFonts w:ascii="TimesNewRomanPSMT" w:hAnsi="TimesNewRomanPSMT" w:cs="TimesNewRomanPSMT"/>
            <w:color w:val="61196A"/>
            <w:sz w:val="26"/>
            <w:szCs w:val="26"/>
            <w:u w:val="single" w:color="61196A"/>
          </w:rPr>
          <w:t>1.5</w:t>
        </w:r>
        <w:r>
          <w:rPr>
            <w:rFonts w:ascii="TimesNewRomanPSMT" w:hAnsi="TimesNewRomanPSMT" w:cs="TimesNewRomanPSMT"/>
            <w:color w:val="61196A"/>
            <w:sz w:val="32"/>
            <w:szCs w:val="32"/>
            <w:u w:color="61196A"/>
          </w:rPr>
          <w:t xml:space="preserve"> </w:t>
        </w:r>
        <w:r>
          <w:rPr>
            <w:rFonts w:ascii="TimesNewRomanPSMT" w:hAnsi="TimesNewRomanPSMT" w:cs="TimesNewRomanPSMT"/>
            <w:color w:val="61196A"/>
            <w:sz w:val="26"/>
            <w:szCs w:val="26"/>
            <w:u w:val="single" w:color="61196A"/>
          </w:rPr>
          <w:t>Visão Geral</w:t>
        </w:r>
      </w:hyperlink>
      <w:r>
        <w:rPr>
          <w:rFonts w:ascii="TimesNewRomanPSMT" w:hAnsi="TimesNewRomanPSMT" w:cs="TimesNewRomanPSMT"/>
          <w:sz w:val="26"/>
          <w:szCs w:val="26"/>
        </w:rPr>
        <w:t>     </w:t>
      </w:r>
    </w:p>
    <w:p w:rsidR="00F83524" w:rsidRDefault="00F83524">
      <w:pPr>
        <w:widowControl w:val="0"/>
        <w:autoSpaceDE w:val="0"/>
        <w:autoSpaceDN w:val="0"/>
        <w:adjustRightInd w:val="0"/>
        <w:spacing w:after="80" w:line="320" w:lineRule="atLeast"/>
        <w:ind w:right="960"/>
        <w:rPr>
          <w:rFonts w:ascii="TimesNewRomanPSMT" w:hAnsi="TimesNewRomanPSMT" w:cs="TimesNewRomanPSMT"/>
          <w:sz w:val="26"/>
          <w:szCs w:val="26"/>
        </w:rPr>
      </w:pPr>
      <w:hyperlink r:id="rId11" w:history="1">
        <w:r>
          <w:rPr>
            <w:rFonts w:ascii="TimesNewRomanPSMT" w:hAnsi="TimesNewRomanPSMT" w:cs="TimesNewRomanPSMT"/>
            <w:color w:val="61196A"/>
            <w:sz w:val="26"/>
            <w:szCs w:val="26"/>
            <w:u w:val="single" w:color="61196A"/>
          </w:rPr>
          <w:t>2.</w:t>
        </w:r>
        <w:r>
          <w:rPr>
            <w:rFonts w:ascii="TimesNewRomanPSMT" w:hAnsi="TimesNewRomanPSMT" w:cs="TimesNewRomanPSMT"/>
            <w:color w:val="61196A"/>
            <w:sz w:val="32"/>
            <w:szCs w:val="32"/>
            <w:u w:color="61196A"/>
          </w:rPr>
          <w:t xml:space="preserve"> </w:t>
        </w:r>
        <w:r>
          <w:rPr>
            <w:rFonts w:ascii="TimesNewRomanPSMT" w:hAnsi="TimesNewRomanPSMT" w:cs="TimesNewRomanPSMT"/>
            <w:color w:val="61196A"/>
            <w:sz w:val="26"/>
            <w:szCs w:val="26"/>
            <w:u w:val="single" w:color="61196A"/>
          </w:rPr>
          <w:t>Gerenciamento de Configuração de Software</w:t>
        </w:r>
      </w:hyperlink>
    </w:p>
    <w:p w:rsidR="00F83524" w:rsidRDefault="00F83524">
      <w:pPr>
        <w:widowControl w:val="0"/>
        <w:autoSpaceDE w:val="0"/>
        <w:autoSpaceDN w:val="0"/>
        <w:adjustRightInd w:val="0"/>
        <w:spacing w:after="0" w:line="320" w:lineRule="atLeast"/>
        <w:ind w:left="560" w:right="960"/>
        <w:rPr>
          <w:rFonts w:ascii="TimesNewRomanPSMT" w:hAnsi="TimesNewRomanPSMT" w:cs="TimesNewRomanPSMT"/>
          <w:sz w:val="26"/>
          <w:szCs w:val="26"/>
        </w:rPr>
      </w:pPr>
      <w:hyperlink r:id="rId12" w:history="1">
        <w:r>
          <w:rPr>
            <w:rFonts w:ascii="TimesNewRomanPSMT" w:hAnsi="TimesNewRomanPSMT" w:cs="TimesNewRomanPSMT"/>
            <w:color w:val="61196A"/>
            <w:sz w:val="26"/>
            <w:szCs w:val="26"/>
            <w:u w:val="single" w:color="61196A"/>
          </w:rPr>
          <w:t>2.1</w:t>
        </w:r>
        <w:r>
          <w:rPr>
            <w:rFonts w:ascii="TimesNewRomanPSMT" w:hAnsi="TimesNewRomanPSMT" w:cs="TimesNewRomanPSMT"/>
            <w:color w:val="61196A"/>
            <w:sz w:val="32"/>
            <w:szCs w:val="32"/>
            <w:u w:color="61196A"/>
          </w:rPr>
          <w:t xml:space="preserve"> </w:t>
        </w:r>
        <w:r>
          <w:rPr>
            <w:rFonts w:ascii="TimesNewRomanPSMT" w:hAnsi="TimesNewRomanPSMT" w:cs="TimesNewRomanPSMT"/>
            <w:color w:val="61196A"/>
            <w:sz w:val="26"/>
            <w:szCs w:val="26"/>
            <w:u w:val="single" w:color="61196A"/>
          </w:rPr>
          <w:t>Organização, Responsabilidades e Interfaces</w:t>
        </w:r>
      </w:hyperlink>
      <w:r>
        <w:rPr>
          <w:rFonts w:ascii="TimesNewRomanPSMT" w:hAnsi="TimesNewRomanPSMT" w:cs="TimesNewRomanPSMT"/>
          <w:sz w:val="26"/>
          <w:szCs w:val="26"/>
        </w:rPr>
        <w:t>     </w:t>
      </w:r>
    </w:p>
    <w:p w:rsidR="00F83524" w:rsidRDefault="00F83524">
      <w:pPr>
        <w:widowControl w:val="0"/>
        <w:autoSpaceDE w:val="0"/>
        <w:autoSpaceDN w:val="0"/>
        <w:adjustRightInd w:val="0"/>
        <w:spacing w:after="0" w:line="320" w:lineRule="atLeast"/>
        <w:ind w:left="560" w:right="960"/>
        <w:rPr>
          <w:rFonts w:ascii="TimesNewRomanPSMT" w:hAnsi="TimesNewRomanPSMT" w:cs="TimesNewRomanPSMT"/>
          <w:sz w:val="26"/>
          <w:szCs w:val="26"/>
        </w:rPr>
      </w:pPr>
      <w:hyperlink r:id="rId13" w:history="1">
        <w:r>
          <w:rPr>
            <w:rFonts w:ascii="TimesNewRomanPSMT" w:hAnsi="TimesNewRomanPSMT" w:cs="TimesNewRomanPSMT"/>
            <w:color w:val="61196A"/>
            <w:sz w:val="26"/>
            <w:szCs w:val="26"/>
            <w:u w:val="single" w:color="61196A"/>
          </w:rPr>
          <w:t>2.2</w:t>
        </w:r>
        <w:r>
          <w:rPr>
            <w:rFonts w:ascii="TimesNewRomanPSMT" w:hAnsi="TimesNewRomanPSMT" w:cs="TimesNewRomanPSMT"/>
            <w:color w:val="61196A"/>
            <w:sz w:val="32"/>
            <w:szCs w:val="32"/>
            <w:u w:color="61196A"/>
          </w:rPr>
          <w:t xml:space="preserve"> </w:t>
        </w:r>
        <w:r>
          <w:rPr>
            <w:rFonts w:ascii="TimesNewRomanPSMT" w:hAnsi="TimesNewRomanPSMT" w:cs="TimesNewRomanPSMT"/>
            <w:color w:val="61196A"/>
            <w:sz w:val="26"/>
            <w:szCs w:val="26"/>
            <w:u w:val="single" w:color="61196A"/>
          </w:rPr>
          <w:t>Ferramentas, Ambiente e Infra-estrutura</w:t>
        </w:r>
      </w:hyperlink>
      <w:r>
        <w:rPr>
          <w:rFonts w:ascii="TimesNewRomanPSMT" w:hAnsi="TimesNewRomanPSMT" w:cs="TimesNewRomanPSMT"/>
          <w:sz w:val="26"/>
          <w:szCs w:val="26"/>
        </w:rPr>
        <w:t>     </w:t>
      </w:r>
    </w:p>
    <w:p w:rsidR="00F83524" w:rsidRDefault="00F83524">
      <w:pPr>
        <w:widowControl w:val="0"/>
        <w:autoSpaceDE w:val="0"/>
        <w:autoSpaceDN w:val="0"/>
        <w:adjustRightInd w:val="0"/>
        <w:spacing w:after="80" w:line="320" w:lineRule="atLeast"/>
        <w:ind w:right="960"/>
        <w:rPr>
          <w:rFonts w:ascii="TimesNewRomanPSMT" w:hAnsi="TimesNewRomanPSMT" w:cs="TimesNewRomanPSMT"/>
          <w:sz w:val="26"/>
          <w:szCs w:val="26"/>
        </w:rPr>
      </w:pPr>
      <w:hyperlink r:id="rId14" w:history="1">
        <w:r>
          <w:rPr>
            <w:rFonts w:ascii="TimesNewRomanPSMT" w:hAnsi="TimesNewRomanPSMT" w:cs="TimesNewRomanPSMT"/>
            <w:color w:val="61196A"/>
            <w:sz w:val="26"/>
            <w:szCs w:val="26"/>
            <w:u w:val="single" w:color="61196A"/>
          </w:rPr>
          <w:t>3.</w:t>
        </w:r>
        <w:r>
          <w:rPr>
            <w:rFonts w:ascii="TimesNewRomanPSMT" w:hAnsi="TimesNewRomanPSMT" w:cs="TimesNewRomanPSMT"/>
            <w:color w:val="61196A"/>
            <w:sz w:val="32"/>
            <w:szCs w:val="32"/>
            <w:u w:color="61196A"/>
          </w:rPr>
          <w:t xml:space="preserve"> </w:t>
        </w:r>
        <w:r>
          <w:rPr>
            <w:rFonts w:ascii="TimesNewRomanPSMT" w:hAnsi="TimesNewRomanPSMT" w:cs="TimesNewRomanPSMT"/>
            <w:color w:val="61196A"/>
            <w:sz w:val="26"/>
            <w:szCs w:val="26"/>
            <w:u w:val="single" w:color="61196A"/>
          </w:rPr>
          <w:t>O Programa de Gerenciamento de Configuração</w:t>
        </w:r>
      </w:hyperlink>
      <w:r>
        <w:rPr>
          <w:rFonts w:ascii="TimesNewRomanPSMT" w:hAnsi="TimesNewRomanPSMT" w:cs="TimesNewRomanPSMT"/>
          <w:sz w:val="26"/>
          <w:szCs w:val="26"/>
        </w:rPr>
        <w:t>         </w:t>
      </w:r>
    </w:p>
    <w:p w:rsidR="00F83524" w:rsidRDefault="00F83524">
      <w:pPr>
        <w:widowControl w:val="0"/>
        <w:autoSpaceDE w:val="0"/>
        <w:autoSpaceDN w:val="0"/>
        <w:adjustRightInd w:val="0"/>
        <w:spacing w:after="0" w:line="320" w:lineRule="atLeast"/>
        <w:ind w:left="560" w:right="960"/>
        <w:rPr>
          <w:rFonts w:ascii="TimesNewRomanPSMT" w:hAnsi="TimesNewRomanPSMT" w:cs="TimesNewRomanPSMT"/>
          <w:sz w:val="26"/>
          <w:szCs w:val="26"/>
        </w:rPr>
      </w:pPr>
      <w:hyperlink r:id="rId15" w:history="1">
        <w:r>
          <w:rPr>
            <w:rFonts w:ascii="TimesNewRomanPSMT" w:hAnsi="TimesNewRomanPSMT" w:cs="TimesNewRomanPSMT"/>
            <w:color w:val="61196A"/>
            <w:sz w:val="26"/>
            <w:szCs w:val="26"/>
            <w:u w:val="single" w:color="61196A"/>
          </w:rPr>
          <w:t>3.1</w:t>
        </w:r>
        <w:r>
          <w:rPr>
            <w:rFonts w:ascii="TimesNewRomanPSMT" w:hAnsi="TimesNewRomanPSMT" w:cs="TimesNewRomanPSMT"/>
            <w:color w:val="61196A"/>
            <w:sz w:val="32"/>
            <w:szCs w:val="32"/>
            <w:u w:color="61196A"/>
          </w:rPr>
          <w:t xml:space="preserve"> </w:t>
        </w:r>
        <w:r>
          <w:rPr>
            <w:rFonts w:ascii="TimesNewRomanPSMT" w:hAnsi="TimesNewRomanPSMT" w:cs="TimesNewRomanPSMT"/>
            <w:color w:val="61196A"/>
            <w:sz w:val="26"/>
            <w:szCs w:val="26"/>
            <w:u w:val="single" w:color="61196A"/>
          </w:rPr>
          <w:t>Identificação da Configuração</w:t>
        </w:r>
      </w:hyperlink>
      <w:r>
        <w:rPr>
          <w:rFonts w:ascii="TimesNewRomanPSMT" w:hAnsi="TimesNewRomanPSMT" w:cs="TimesNewRomanPSMT"/>
          <w:sz w:val="26"/>
          <w:szCs w:val="26"/>
        </w:rPr>
        <w:t>     </w:t>
      </w:r>
    </w:p>
    <w:p w:rsidR="00F83524" w:rsidRDefault="00F83524">
      <w:pPr>
        <w:widowControl w:val="0"/>
        <w:autoSpaceDE w:val="0"/>
        <w:autoSpaceDN w:val="0"/>
        <w:adjustRightInd w:val="0"/>
        <w:spacing w:after="0" w:line="320" w:lineRule="atLeast"/>
        <w:ind w:left="1140"/>
        <w:rPr>
          <w:rFonts w:ascii="TimesNewRomanPSMT" w:hAnsi="TimesNewRomanPSMT" w:cs="TimesNewRomanPSMT"/>
          <w:sz w:val="26"/>
          <w:szCs w:val="26"/>
        </w:rPr>
      </w:pPr>
      <w:hyperlink r:id="rId16" w:history="1">
        <w:r>
          <w:rPr>
            <w:rFonts w:ascii="TimesNewRomanPSMT" w:hAnsi="TimesNewRomanPSMT" w:cs="TimesNewRomanPSMT"/>
            <w:color w:val="61196A"/>
            <w:sz w:val="26"/>
            <w:szCs w:val="26"/>
            <w:u w:val="single" w:color="61196A"/>
          </w:rPr>
          <w:t>3.1.1</w:t>
        </w:r>
        <w:r>
          <w:rPr>
            <w:rFonts w:ascii="TimesNewRomanPSMT" w:hAnsi="TimesNewRomanPSMT" w:cs="TimesNewRomanPSMT"/>
            <w:color w:val="61196A"/>
            <w:sz w:val="32"/>
            <w:szCs w:val="32"/>
            <w:u w:color="61196A"/>
          </w:rPr>
          <w:t xml:space="preserve"> </w:t>
        </w:r>
        <w:r>
          <w:rPr>
            <w:rFonts w:ascii="TimesNewRomanPSMT" w:hAnsi="TimesNewRomanPSMT" w:cs="TimesNewRomanPSMT"/>
            <w:color w:val="61196A"/>
            <w:sz w:val="26"/>
            <w:szCs w:val="26"/>
            <w:u w:val="single" w:color="61196A"/>
          </w:rPr>
          <w:t>Métodos de Identificação</w:t>
        </w:r>
      </w:hyperlink>
      <w:r>
        <w:rPr>
          <w:rFonts w:ascii="TimesNewRomanPSMT" w:hAnsi="TimesNewRomanPSMT" w:cs="TimesNewRomanPSMT"/>
          <w:sz w:val="26"/>
          <w:szCs w:val="26"/>
        </w:rPr>
        <w:t>           </w:t>
      </w:r>
    </w:p>
    <w:p w:rsidR="00F83524" w:rsidRDefault="00F83524">
      <w:pPr>
        <w:widowControl w:val="0"/>
        <w:autoSpaceDE w:val="0"/>
        <w:autoSpaceDN w:val="0"/>
        <w:adjustRightInd w:val="0"/>
        <w:spacing w:after="0" w:line="320" w:lineRule="atLeast"/>
        <w:ind w:left="1140"/>
        <w:rPr>
          <w:rFonts w:ascii="TimesNewRomanPSMT" w:hAnsi="TimesNewRomanPSMT" w:cs="TimesNewRomanPSMT"/>
          <w:sz w:val="26"/>
          <w:szCs w:val="26"/>
        </w:rPr>
      </w:pPr>
      <w:hyperlink r:id="rId17" w:history="1">
        <w:r>
          <w:rPr>
            <w:rFonts w:ascii="TimesNewRomanPSMT" w:hAnsi="TimesNewRomanPSMT" w:cs="TimesNewRomanPSMT"/>
            <w:color w:val="61196A"/>
            <w:sz w:val="26"/>
            <w:szCs w:val="26"/>
            <w:u w:val="single" w:color="61196A"/>
          </w:rPr>
          <w:t>3.1.2</w:t>
        </w:r>
        <w:r>
          <w:rPr>
            <w:rFonts w:ascii="TimesNewRomanPSMT" w:hAnsi="TimesNewRomanPSMT" w:cs="TimesNewRomanPSMT"/>
            <w:color w:val="61196A"/>
            <w:sz w:val="32"/>
            <w:szCs w:val="32"/>
            <w:u w:color="61196A"/>
          </w:rPr>
          <w:t xml:space="preserve"> </w:t>
        </w:r>
        <w:r>
          <w:rPr>
            <w:rFonts w:ascii="TimesNewRomanPSMT" w:hAnsi="TimesNewRomanPSMT" w:cs="TimesNewRomanPSMT"/>
            <w:color w:val="61196A"/>
            <w:sz w:val="26"/>
            <w:szCs w:val="26"/>
            <w:u w:val="single" w:color="61196A"/>
          </w:rPr>
          <w:t>Baselines do Projeto</w:t>
        </w:r>
      </w:hyperlink>
      <w:r>
        <w:rPr>
          <w:rFonts w:ascii="TimesNewRomanPSMT" w:hAnsi="TimesNewRomanPSMT" w:cs="TimesNewRomanPSMT"/>
          <w:sz w:val="26"/>
          <w:szCs w:val="26"/>
        </w:rPr>
        <w:t>                 </w:t>
      </w:r>
    </w:p>
    <w:p w:rsidR="00F83524" w:rsidRDefault="00F83524">
      <w:pPr>
        <w:widowControl w:val="0"/>
        <w:autoSpaceDE w:val="0"/>
        <w:autoSpaceDN w:val="0"/>
        <w:adjustRightInd w:val="0"/>
        <w:spacing w:after="80" w:line="320" w:lineRule="atLeast"/>
        <w:ind w:right="960"/>
        <w:rPr>
          <w:rFonts w:ascii="TimesNewRomanPSMT" w:hAnsi="TimesNewRomanPSMT" w:cs="TimesNewRomanPSMT"/>
          <w:sz w:val="26"/>
          <w:szCs w:val="26"/>
        </w:rPr>
      </w:pPr>
      <w:hyperlink r:id="rId18" w:history="1">
        <w:r>
          <w:rPr>
            <w:rFonts w:ascii="TimesNewRomanPSMT" w:hAnsi="TimesNewRomanPSMT" w:cs="TimesNewRomanPSMT"/>
            <w:color w:val="61196A"/>
            <w:sz w:val="26"/>
            <w:szCs w:val="26"/>
            <w:u w:val="single" w:color="61196A"/>
          </w:rPr>
          <w:t>4.</w:t>
        </w:r>
        <w:r>
          <w:rPr>
            <w:rFonts w:ascii="TimesNewRomanPSMT" w:hAnsi="TimesNewRomanPSMT" w:cs="TimesNewRomanPSMT"/>
            <w:color w:val="61196A"/>
            <w:sz w:val="32"/>
            <w:szCs w:val="32"/>
            <w:u w:color="61196A"/>
          </w:rPr>
          <w:t xml:space="preserve"> </w:t>
        </w:r>
        <w:r>
          <w:rPr>
            <w:rFonts w:ascii="TimesNewRomanPSMT" w:hAnsi="TimesNewRomanPSMT" w:cs="TimesNewRomanPSMT"/>
            <w:color w:val="61196A"/>
            <w:sz w:val="26"/>
            <w:szCs w:val="26"/>
            <w:u w:val="single" w:color="61196A"/>
          </w:rPr>
          <w:t>Marcos</w:t>
        </w:r>
      </w:hyperlink>
    </w:p>
    <w:p w:rsidR="00F83524" w:rsidRDefault="00F83524">
      <w:pPr>
        <w:widowControl w:val="0"/>
        <w:autoSpaceDE w:val="0"/>
        <w:autoSpaceDN w:val="0"/>
        <w:adjustRightInd w:val="0"/>
        <w:spacing w:after="0" w:line="240" w:lineRule="auto"/>
        <w:jc w:val="center"/>
        <w:rPr>
          <w:rFonts w:ascii="ArialMT" w:hAnsi="ArialMT" w:cs="ArialMT"/>
          <w:b/>
          <w:bCs/>
          <w:sz w:val="48"/>
          <w:szCs w:val="48"/>
        </w:rPr>
      </w:pPr>
      <w:r>
        <w:rPr>
          <w:rFonts w:ascii="MS Gothic" w:eastAsia="MS Gothic" w:hAnsi="MS Gothic" w:cs="MS Gothic" w:hint="eastAsia"/>
          <w:b/>
          <w:bCs/>
          <w:sz w:val="48"/>
          <w:szCs w:val="48"/>
        </w:rPr>
        <w:t> </w:t>
      </w:r>
      <w:r>
        <w:rPr>
          <w:rFonts w:ascii="ArialMT" w:hAnsi="ArialMT" w:cs="ArialMT"/>
          <w:b/>
          <w:bCs/>
          <w:sz w:val="48"/>
          <w:szCs w:val="48"/>
        </w:rPr>
        <w:t>Plano de Gerenciamento de Configuração</w:t>
      </w:r>
    </w:p>
    <w:p w:rsidR="00F83524" w:rsidRDefault="00F83524">
      <w:pPr>
        <w:widowControl w:val="0"/>
        <w:autoSpaceDE w:val="0"/>
        <w:autoSpaceDN w:val="0"/>
        <w:adjustRightInd w:val="0"/>
        <w:spacing w:after="80" w:line="320" w:lineRule="atLeast"/>
        <w:ind w:left="960" w:hanging="960"/>
        <w:rPr>
          <w:rFonts w:ascii="ArialMT" w:hAnsi="ArialMT" w:cs="ArialMT"/>
          <w:b/>
          <w:bCs/>
          <w:sz w:val="32"/>
          <w:szCs w:val="32"/>
        </w:rPr>
      </w:pPr>
      <w:r>
        <w:rPr>
          <w:rFonts w:ascii="ArialMT" w:hAnsi="ArialMT" w:cs="ArialMT"/>
          <w:b/>
          <w:bCs/>
          <w:sz w:val="32"/>
          <w:szCs w:val="32"/>
        </w:rPr>
        <w:t>1.</w:t>
      </w:r>
      <w:r>
        <w:rPr>
          <w:rFonts w:ascii="TimesNewRomanPSMT" w:hAnsi="TimesNewRomanPSMT" w:cs="TimesNewRomanPSMT"/>
          <w:sz w:val="18"/>
          <w:szCs w:val="18"/>
        </w:rPr>
        <w:t xml:space="preserve">                  </w:t>
      </w:r>
      <w:r>
        <w:rPr>
          <w:rFonts w:ascii="ArialMT" w:hAnsi="ArialMT" w:cs="ArialMT"/>
          <w:b/>
          <w:bCs/>
          <w:sz w:val="32"/>
          <w:szCs w:val="32"/>
        </w:rPr>
        <w:t>Introdução</w:t>
      </w:r>
    </w:p>
    <w:p w:rsidR="00F83524" w:rsidRDefault="00F83524">
      <w:pPr>
        <w:widowControl w:val="0"/>
        <w:autoSpaceDE w:val="0"/>
        <w:autoSpaceDN w:val="0"/>
        <w:adjustRightInd w:val="0"/>
        <w:spacing w:after="160" w:line="320" w:lineRule="atLeast"/>
        <w:ind w:left="960"/>
        <w:rPr>
          <w:rFonts w:ascii="TimesNewRomanPSMT" w:hAnsi="TimesNewRomanPSMT" w:cs="TimesNewRomanPSMT"/>
          <w:i/>
          <w:iCs/>
          <w:color w:val="002AF6"/>
          <w:sz w:val="26"/>
          <w:szCs w:val="26"/>
        </w:rPr>
      </w:pPr>
      <w:r>
        <w:rPr>
          <w:rFonts w:ascii="TimesNewRomanPSMT" w:hAnsi="TimesNewRomanPSMT" w:cs="TimesNewRomanPSMT"/>
          <w:i/>
          <w:iCs/>
          <w:color w:val="002AF6"/>
          <w:sz w:val="26"/>
          <w:szCs w:val="26"/>
        </w:rPr>
        <w:t xml:space="preserve">[A introdução do </w:t>
      </w:r>
      <w:r>
        <w:rPr>
          <w:rFonts w:ascii="TimesNewRomanPSMT" w:hAnsi="TimesNewRomanPSMT" w:cs="TimesNewRomanPSMT"/>
          <w:b/>
          <w:bCs/>
          <w:i/>
          <w:iCs/>
          <w:color w:val="002AF6"/>
          <w:sz w:val="26"/>
          <w:szCs w:val="26"/>
        </w:rPr>
        <w:t xml:space="preserve">Plano de Gerenciamento de Configuração </w:t>
      </w:r>
      <w:r>
        <w:rPr>
          <w:rFonts w:ascii="TimesNewRomanPSMT" w:hAnsi="TimesNewRomanPSMT" w:cs="TimesNewRomanPSMT"/>
          <w:i/>
          <w:iCs/>
          <w:color w:val="002AF6"/>
          <w:sz w:val="26"/>
          <w:szCs w:val="26"/>
        </w:rPr>
        <w:t xml:space="preserve"> oferece uma visão geral de todo o documento. Ela inclui a finalidade, o escopo, as definições, os acrônimos, as abreviações, as referências e uma visão geral deste </w:t>
      </w:r>
      <w:r>
        <w:rPr>
          <w:rFonts w:ascii="TimesNewRomanPSMT" w:hAnsi="TimesNewRomanPSMT" w:cs="TimesNewRomanPSMT"/>
          <w:b/>
          <w:bCs/>
          <w:i/>
          <w:iCs/>
          <w:color w:val="002AF6"/>
          <w:sz w:val="26"/>
          <w:szCs w:val="26"/>
        </w:rPr>
        <w:t>Plano de Gerenciamento de Configuração</w:t>
      </w:r>
      <w:r>
        <w:rPr>
          <w:rFonts w:ascii="TimesNewRomanPSMT" w:hAnsi="TimesNewRomanPSMT" w:cs="TimesNewRomanPSMT"/>
          <w:i/>
          <w:iCs/>
          <w:color w:val="002AF6"/>
          <w:sz w:val="26"/>
          <w:szCs w:val="26"/>
        </w:rPr>
        <w:t>.]</w:t>
      </w:r>
    </w:p>
    <w:p w:rsidR="00F83524" w:rsidRDefault="00F83524">
      <w:pPr>
        <w:widowControl w:val="0"/>
        <w:autoSpaceDE w:val="0"/>
        <w:autoSpaceDN w:val="0"/>
        <w:adjustRightInd w:val="0"/>
        <w:spacing w:after="80" w:line="320" w:lineRule="atLeast"/>
        <w:ind w:left="960" w:hanging="960"/>
        <w:rPr>
          <w:rFonts w:ascii="ArialMT" w:hAnsi="ArialMT" w:cs="ArialMT"/>
          <w:b/>
          <w:bCs/>
          <w:sz w:val="26"/>
          <w:szCs w:val="26"/>
        </w:rPr>
      </w:pPr>
      <w:r>
        <w:rPr>
          <w:rFonts w:ascii="ArialMT" w:hAnsi="ArialMT" w:cs="ArialMT"/>
          <w:b/>
          <w:bCs/>
          <w:sz w:val="26"/>
          <w:szCs w:val="26"/>
        </w:rPr>
        <w:t>1.1</w:t>
      </w:r>
      <w:r>
        <w:rPr>
          <w:rFonts w:ascii="TimesNewRomanPSMT" w:hAnsi="TimesNewRomanPSMT" w:cs="TimesNewRomanPSMT"/>
          <w:sz w:val="18"/>
          <w:szCs w:val="18"/>
        </w:rPr>
        <w:t xml:space="preserve">               </w:t>
      </w:r>
      <w:r>
        <w:rPr>
          <w:rFonts w:ascii="ArialMT" w:hAnsi="ArialMT" w:cs="ArialMT"/>
          <w:b/>
          <w:bCs/>
          <w:sz w:val="26"/>
          <w:szCs w:val="26"/>
        </w:rPr>
        <w:t>Finalidade</w:t>
      </w:r>
    </w:p>
    <w:p w:rsidR="00F83524" w:rsidRDefault="00F83524">
      <w:pPr>
        <w:widowControl w:val="0"/>
        <w:autoSpaceDE w:val="0"/>
        <w:autoSpaceDN w:val="0"/>
        <w:adjustRightInd w:val="0"/>
        <w:spacing w:after="160" w:line="320" w:lineRule="atLeast"/>
        <w:ind w:left="960"/>
        <w:rPr>
          <w:rFonts w:ascii="TimesNewRomanPSMT" w:hAnsi="TimesNewRomanPSMT" w:cs="TimesNewRomanPSMT"/>
          <w:i/>
          <w:iCs/>
          <w:color w:val="002AF6"/>
          <w:sz w:val="26"/>
          <w:szCs w:val="26"/>
        </w:rPr>
      </w:pPr>
      <w:r>
        <w:rPr>
          <w:rFonts w:ascii="TimesNewRomanPSMT" w:hAnsi="TimesNewRomanPSMT" w:cs="TimesNewRomanPSMT"/>
          <w:i/>
          <w:iCs/>
          <w:color w:val="002AF6"/>
          <w:sz w:val="26"/>
          <w:szCs w:val="26"/>
        </w:rPr>
        <w:t xml:space="preserve">[Especifique a finalidade deste </w:t>
      </w:r>
      <w:r>
        <w:rPr>
          <w:rFonts w:ascii="TimesNewRomanPSMT" w:hAnsi="TimesNewRomanPSMT" w:cs="TimesNewRomanPSMT"/>
          <w:b/>
          <w:bCs/>
          <w:i/>
          <w:iCs/>
          <w:color w:val="002AF6"/>
          <w:sz w:val="26"/>
          <w:szCs w:val="26"/>
        </w:rPr>
        <w:t>Plano de Gerenciamento de Configuração.</w:t>
      </w:r>
      <w:r>
        <w:rPr>
          <w:rFonts w:ascii="TimesNewRomanPSMT" w:hAnsi="TimesNewRomanPSMT" w:cs="TimesNewRomanPSMT"/>
          <w:i/>
          <w:iCs/>
          <w:color w:val="002AF6"/>
          <w:sz w:val="26"/>
          <w:szCs w:val="26"/>
        </w:rPr>
        <w:t>]</w:t>
      </w:r>
    </w:p>
    <w:p w:rsidR="00F83524" w:rsidRDefault="00F83524">
      <w:pPr>
        <w:widowControl w:val="0"/>
        <w:autoSpaceDE w:val="0"/>
        <w:autoSpaceDN w:val="0"/>
        <w:adjustRightInd w:val="0"/>
        <w:spacing w:after="80" w:line="320" w:lineRule="atLeast"/>
        <w:ind w:left="960" w:hanging="960"/>
        <w:rPr>
          <w:rFonts w:ascii="ArialMT" w:hAnsi="ArialMT" w:cs="ArialMT"/>
          <w:b/>
          <w:bCs/>
          <w:sz w:val="26"/>
          <w:szCs w:val="26"/>
        </w:rPr>
      </w:pPr>
      <w:r>
        <w:rPr>
          <w:rFonts w:ascii="ArialMT" w:hAnsi="ArialMT" w:cs="ArialMT"/>
          <w:b/>
          <w:bCs/>
          <w:sz w:val="26"/>
          <w:szCs w:val="26"/>
        </w:rPr>
        <w:t>1.2</w:t>
      </w:r>
      <w:r>
        <w:rPr>
          <w:rFonts w:ascii="TimesNewRomanPSMT" w:hAnsi="TimesNewRomanPSMT" w:cs="TimesNewRomanPSMT"/>
          <w:sz w:val="18"/>
          <w:szCs w:val="18"/>
        </w:rPr>
        <w:t xml:space="preserve">               </w:t>
      </w:r>
      <w:r>
        <w:rPr>
          <w:rFonts w:ascii="ArialMT" w:hAnsi="ArialMT" w:cs="ArialMT"/>
          <w:b/>
          <w:bCs/>
          <w:sz w:val="26"/>
          <w:szCs w:val="26"/>
        </w:rPr>
        <w:t>Escopo</w:t>
      </w:r>
    </w:p>
    <w:p w:rsidR="00F83524" w:rsidRDefault="00F83524">
      <w:pPr>
        <w:widowControl w:val="0"/>
        <w:autoSpaceDE w:val="0"/>
        <w:autoSpaceDN w:val="0"/>
        <w:adjustRightInd w:val="0"/>
        <w:spacing w:after="160" w:line="320" w:lineRule="atLeast"/>
        <w:ind w:left="960"/>
        <w:rPr>
          <w:rFonts w:ascii="TimesNewRomanPSMT" w:hAnsi="TimesNewRomanPSMT" w:cs="TimesNewRomanPSMT"/>
          <w:i/>
          <w:iCs/>
          <w:color w:val="002AF6"/>
          <w:sz w:val="26"/>
          <w:szCs w:val="26"/>
        </w:rPr>
      </w:pPr>
      <w:r>
        <w:rPr>
          <w:rFonts w:ascii="TimesNewRomanPSMT" w:hAnsi="TimesNewRomanPSMT" w:cs="TimesNewRomanPSMT"/>
          <w:i/>
          <w:iCs/>
          <w:color w:val="002AF6"/>
          <w:sz w:val="26"/>
          <w:szCs w:val="26"/>
        </w:rPr>
        <w:t xml:space="preserve">[Uma breve descrição do escopo deste </w:t>
      </w:r>
      <w:r>
        <w:rPr>
          <w:rFonts w:ascii="TimesNewRomanPSMT" w:hAnsi="TimesNewRomanPSMT" w:cs="TimesNewRomanPSMT"/>
          <w:b/>
          <w:bCs/>
          <w:i/>
          <w:iCs/>
          <w:color w:val="002AF6"/>
          <w:sz w:val="26"/>
          <w:szCs w:val="26"/>
        </w:rPr>
        <w:t>Plano de Gerenciamento de Configuração</w:t>
      </w:r>
      <w:r>
        <w:rPr>
          <w:rFonts w:ascii="TimesNewRomanPSMT" w:hAnsi="TimesNewRomanPSMT" w:cs="TimesNewRomanPSMT"/>
          <w:i/>
          <w:iCs/>
          <w:color w:val="002AF6"/>
          <w:sz w:val="26"/>
          <w:szCs w:val="26"/>
        </w:rPr>
        <w:t>; o modelo ao qual ele está associado e tudo o que é afetado ou influenciado por este documento.]</w:t>
      </w:r>
    </w:p>
    <w:p w:rsidR="00F83524" w:rsidRDefault="00F83524">
      <w:pPr>
        <w:widowControl w:val="0"/>
        <w:autoSpaceDE w:val="0"/>
        <w:autoSpaceDN w:val="0"/>
        <w:adjustRightInd w:val="0"/>
        <w:spacing w:after="80" w:line="320" w:lineRule="atLeast"/>
        <w:ind w:left="960" w:hanging="960"/>
        <w:rPr>
          <w:rFonts w:ascii="ArialMT" w:hAnsi="ArialMT" w:cs="ArialMT"/>
          <w:b/>
          <w:bCs/>
          <w:sz w:val="26"/>
          <w:szCs w:val="26"/>
        </w:rPr>
      </w:pPr>
      <w:r>
        <w:rPr>
          <w:rFonts w:ascii="ArialMT" w:hAnsi="ArialMT" w:cs="ArialMT"/>
          <w:b/>
          <w:bCs/>
          <w:sz w:val="26"/>
          <w:szCs w:val="26"/>
        </w:rPr>
        <w:t>1.3</w:t>
      </w:r>
      <w:r>
        <w:rPr>
          <w:rFonts w:ascii="TimesNewRomanPSMT" w:hAnsi="TimesNewRomanPSMT" w:cs="TimesNewRomanPSMT"/>
          <w:sz w:val="18"/>
          <w:szCs w:val="18"/>
        </w:rPr>
        <w:t xml:space="preserve">               </w:t>
      </w:r>
      <w:r>
        <w:rPr>
          <w:rFonts w:ascii="ArialMT" w:hAnsi="ArialMT" w:cs="ArialMT"/>
          <w:b/>
          <w:bCs/>
          <w:sz w:val="26"/>
          <w:szCs w:val="26"/>
        </w:rPr>
        <w:t>Definições, Acrônimos e Abreviações</w:t>
      </w:r>
    </w:p>
    <w:p w:rsidR="00F83524" w:rsidRDefault="00F83524">
      <w:pPr>
        <w:widowControl w:val="0"/>
        <w:autoSpaceDE w:val="0"/>
        <w:autoSpaceDN w:val="0"/>
        <w:adjustRightInd w:val="0"/>
        <w:spacing w:after="160" w:line="320" w:lineRule="atLeast"/>
        <w:ind w:left="960"/>
        <w:rPr>
          <w:rFonts w:ascii="TimesNewRomanPSMT" w:hAnsi="TimesNewRomanPSMT" w:cs="TimesNewRomanPSMT"/>
          <w:i/>
          <w:iCs/>
          <w:color w:val="002AF6"/>
          <w:sz w:val="26"/>
          <w:szCs w:val="26"/>
        </w:rPr>
      </w:pPr>
      <w:r>
        <w:rPr>
          <w:rFonts w:ascii="TimesNewRomanPSMT" w:hAnsi="TimesNewRomanPSMT" w:cs="TimesNewRomanPSMT"/>
          <w:i/>
          <w:iCs/>
          <w:color w:val="002AF6"/>
          <w:sz w:val="26"/>
          <w:szCs w:val="26"/>
        </w:rPr>
        <w:t xml:space="preserve">[Esta subseção apresenta as definições de todos os termos, acrônimos e abreviações necessários para a correta interpretação do </w:t>
      </w:r>
      <w:r>
        <w:rPr>
          <w:rFonts w:ascii="TimesNewRomanPSMT" w:hAnsi="TimesNewRomanPSMT" w:cs="TimesNewRomanPSMT"/>
          <w:b/>
          <w:bCs/>
          <w:i/>
          <w:iCs/>
          <w:color w:val="002AF6"/>
          <w:sz w:val="26"/>
          <w:szCs w:val="26"/>
        </w:rPr>
        <w:t>Plano de Gerenciamento de Configuração</w:t>
      </w:r>
      <w:r>
        <w:rPr>
          <w:rFonts w:ascii="TimesNewRomanPSMT" w:hAnsi="TimesNewRomanPSMT" w:cs="TimesNewRomanPSMT"/>
          <w:i/>
          <w:iCs/>
          <w:color w:val="002AF6"/>
          <w:sz w:val="26"/>
          <w:szCs w:val="26"/>
        </w:rPr>
        <w:t>.  Essas informações podem ser fornecidas mediante referência ao Glossário do projeto.]</w:t>
      </w:r>
    </w:p>
    <w:p w:rsidR="00F83524" w:rsidRDefault="00F83524">
      <w:pPr>
        <w:widowControl w:val="0"/>
        <w:autoSpaceDE w:val="0"/>
        <w:autoSpaceDN w:val="0"/>
        <w:adjustRightInd w:val="0"/>
        <w:spacing w:after="80" w:line="320" w:lineRule="atLeast"/>
        <w:ind w:left="960" w:hanging="960"/>
        <w:rPr>
          <w:rFonts w:ascii="ArialMT" w:hAnsi="ArialMT" w:cs="ArialMT"/>
          <w:b/>
          <w:bCs/>
          <w:sz w:val="26"/>
          <w:szCs w:val="26"/>
        </w:rPr>
      </w:pPr>
      <w:r>
        <w:rPr>
          <w:rFonts w:ascii="ArialMT" w:hAnsi="ArialMT" w:cs="ArialMT"/>
          <w:b/>
          <w:bCs/>
          <w:sz w:val="26"/>
          <w:szCs w:val="26"/>
        </w:rPr>
        <w:t>1.4</w:t>
      </w:r>
      <w:r>
        <w:rPr>
          <w:rFonts w:ascii="TimesNewRomanPSMT" w:hAnsi="TimesNewRomanPSMT" w:cs="TimesNewRomanPSMT"/>
          <w:sz w:val="18"/>
          <w:szCs w:val="18"/>
        </w:rPr>
        <w:t xml:space="preserve">               </w:t>
      </w:r>
      <w:r>
        <w:rPr>
          <w:rFonts w:ascii="ArialMT" w:hAnsi="ArialMT" w:cs="ArialMT"/>
          <w:b/>
          <w:bCs/>
          <w:sz w:val="26"/>
          <w:szCs w:val="26"/>
        </w:rPr>
        <w:t>Referências</w:t>
      </w:r>
    </w:p>
    <w:p w:rsidR="00F83524" w:rsidRDefault="00F83524">
      <w:pPr>
        <w:widowControl w:val="0"/>
        <w:autoSpaceDE w:val="0"/>
        <w:autoSpaceDN w:val="0"/>
        <w:adjustRightInd w:val="0"/>
        <w:spacing w:after="160" w:line="320" w:lineRule="atLeast"/>
        <w:ind w:left="960"/>
        <w:rPr>
          <w:rFonts w:ascii="TimesNewRomanPSMT" w:hAnsi="TimesNewRomanPSMT" w:cs="TimesNewRomanPSMT"/>
          <w:i/>
          <w:iCs/>
          <w:color w:val="002AF6"/>
          <w:sz w:val="26"/>
          <w:szCs w:val="26"/>
        </w:rPr>
      </w:pPr>
      <w:r>
        <w:rPr>
          <w:rFonts w:ascii="TimesNewRomanPSMT" w:hAnsi="TimesNewRomanPSMT" w:cs="TimesNewRomanPSMT"/>
          <w:i/>
          <w:iCs/>
          <w:color w:val="002AF6"/>
          <w:sz w:val="26"/>
          <w:szCs w:val="26"/>
        </w:rPr>
        <w:t xml:space="preserve">[Esta subseção apresenta uma lista completa de todos os documentos mencionados no </w:t>
      </w:r>
      <w:r>
        <w:rPr>
          <w:rFonts w:ascii="TimesNewRomanPSMT" w:hAnsi="TimesNewRomanPSMT" w:cs="TimesNewRomanPSMT"/>
          <w:b/>
          <w:bCs/>
          <w:i/>
          <w:iCs/>
          <w:color w:val="002AF6"/>
          <w:sz w:val="26"/>
          <w:szCs w:val="26"/>
        </w:rPr>
        <w:t>Plano de Gerenciamento de Configuração</w:t>
      </w:r>
      <w:r>
        <w:rPr>
          <w:rFonts w:ascii="TimesNewRomanPSMT" w:hAnsi="TimesNewRomanPSMT" w:cs="TimesNewRomanPSMT"/>
          <w:i/>
          <w:iCs/>
          <w:color w:val="002AF6"/>
          <w:sz w:val="26"/>
          <w:szCs w:val="26"/>
        </w:rPr>
        <w:t>. Identifique os documentos por título, número de relatório (se aplicável), data e organização responsável pela publicação. Especifique as fontes a partir das quais as referências podem ser obtidas. Essas informações podem ser fornecidas por um anexo ou outro documento.]</w:t>
      </w:r>
    </w:p>
    <w:p w:rsidR="00F83524" w:rsidRDefault="00F83524">
      <w:pPr>
        <w:widowControl w:val="0"/>
        <w:autoSpaceDE w:val="0"/>
        <w:autoSpaceDN w:val="0"/>
        <w:adjustRightInd w:val="0"/>
        <w:spacing w:after="80" w:line="320" w:lineRule="atLeast"/>
        <w:ind w:left="960" w:hanging="960"/>
        <w:rPr>
          <w:rFonts w:ascii="ArialMT" w:hAnsi="ArialMT" w:cs="ArialMT"/>
          <w:b/>
          <w:bCs/>
          <w:sz w:val="26"/>
          <w:szCs w:val="26"/>
        </w:rPr>
      </w:pPr>
      <w:r>
        <w:rPr>
          <w:rFonts w:ascii="ArialMT" w:hAnsi="ArialMT" w:cs="ArialMT"/>
          <w:b/>
          <w:bCs/>
          <w:sz w:val="26"/>
          <w:szCs w:val="26"/>
        </w:rPr>
        <w:t>1.5</w:t>
      </w:r>
      <w:r>
        <w:rPr>
          <w:rFonts w:ascii="TimesNewRomanPSMT" w:hAnsi="TimesNewRomanPSMT" w:cs="TimesNewRomanPSMT"/>
          <w:sz w:val="18"/>
          <w:szCs w:val="18"/>
        </w:rPr>
        <w:t xml:space="preserve">               </w:t>
      </w:r>
      <w:r>
        <w:rPr>
          <w:rFonts w:ascii="ArialMT" w:hAnsi="ArialMT" w:cs="ArialMT"/>
          <w:b/>
          <w:bCs/>
          <w:sz w:val="26"/>
          <w:szCs w:val="26"/>
        </w:rPr>
        <w:t>Visão Geral</w:t>
      </w:r>
    </w:p>
    <w:p w:rsidR="00F83524" w:rsidRDefault="00F83524">
      <w:pPr>
        <w:widowControl w:val="0"/>
        <w:autoSpaceDE w:val="0"/>
        <w:autoSpaceDN w:val="0"/>
        <w:adjustRightInd w:val="0"/>
        <w:spacing w:after="160" w:line="320" w:lineRule="atLeast"/>
        <w:ind w:left="960"/>
        <w:rPr>
          <w:rFonts w:ascii="TimesNewRomanPSMT" w:hAnsi="TimesNewRomanPSMT" w:cs="TimesNewRomanPSMT"/>
          <w:i/>
          <w:iCs/>
          <w:color w:val="002AF6"/>
          <w:sz w:val="26"/>
          <w:szCs w:val="26"/>
        </w:rPr>
      </w:pPr>
      <w:r>
        <w:rPr>
          <w:rFonts w:ascii="TimesNewRomanPSMT" w:hAnsi="TimesNewRomanPSMT" w:cs="TimesNewRomanPSMT"/>
          <w:i/>
          <w:iCs/>
          <w:color w:val="002AF6"/>
          <w:sz w:val="26"/>
          <w:szCs w:val="26"/>
        </w:rPr>
        <w:t xml:space="preserve">[Esta subseção descreve o conteúdo restante do </w:t>
      </w:r>
      <w:r>
        <w:rPr>
          <w:rFonts w:ascii="TimesNewRomanPSMT" w:hAnsi="TimesNewRomanPSMT" w:cs="TimesNewRomanPSMT"/>
          <w:b/>
          <w:bCs/>
          <w:i/>
          <w:iCs/>
          <w:color w:val="002AF6"/>
          <w:sz w:val="26"/>
          <w:szCs w:val="26"/>
        </w:rPr>
        <w:t>Plano de Gerenciamento de Configuração</w:t>
      </w:r>
      <w:r>
        <w:rPr>
          <w:rFonts w:ascii="TimesNewRomanPSMT" w:hAnsi="TimesNewRomanPSMT" w:cs="TimesNewRomanPSMT"/>
          <w:i/>
          <w:iCs/>
          <w:color w:val="002AF6"/>
          <w:sz w:val="26"/>
          <w:szCs w:val="26"/>
        </w:rPr>
        <w:t xml:space="preserve"> e explica como o documento está organizado.]</w:t>
      </w:r>
    </w:p>
    <w:p w:rsidR="00F83524" w:rsidRDefault="00F83524">
      <w:pPr>
        <w:widowControl w:val="0"/>
        <w:autoSpaceDE w:val="0"/>
        <w:autoSpaceDN w:val="0"/>
        <w:adjustRightInd w:val="0"/>
        <w:spacing w:after="80" w:line="320" w:lineRule="atLeast"/>
        <w:ind w:left="960" w:hanging="960"/>
        <w:rPr>
          <w:rFonts w:ascii="ArialMT" w:hAnsi="ArialMT" w:cs="ArialMT"/>
          <w:b/>
          <w:bCs/>
          <w:sz w:val="32"/>
          <w:szCs w:val="32"/>
        </w:rPr>
      </w:pPr>
      <w:r>
        <w:rPr>
          <w:rFonts w:ascii="ArialMT" w:hAnsi="ArialMT" w:cs="ArialMT"/>
          <w:b/>
          <w:bCs/>
          <w:sz w:val="32"/>
          <w:szCs w:val="32"/>
        </w:rPr>
        <w:t>2.</w:t>
      </w:r>
      <w:r>
        <w:rPr>
          <w:rFonts w:ascii="TimesNewRomanPSMT" w:hAnsi="TimesNewRomanPSMT" w:cs="TimesNewRomanPSMT"/>
          <w:sz w:val="18"/>
          <w:szCs w:val="18"/>
        </w:rPr>
        <w:t xml:space="preserve">                  </w:t>
      </w:r>
      <w:r>
        <w:rPr>
          <w:rFonts w:ascii="ArialMT" w:hAnsi="ArialMT" w:cs="ArialMT"/>
          <w:b/>
          <w:bCs/>
          <w:sz w:val="32"/>
          <w:szCs w:val="32"/>
        </w:rPr>
        <w:t>Gerenciamento de Configuração de Software</w:t>
      </w:r>
    </w:p>
    <w:p w:rsidR="00F83524" w:rsidRDefault="00F83524">
      <w:pPr>
        <w:widowControl w:val="0"/>
        <w:autoSpaceDE w:val="0"/>
        <w:autoSpaceDN w:val="0"/>
        <w:adjustRightInd w:val="0"/>
        <w:spacing w:after="80" w:line="320" w:lineRule="atLeast"/>
        <w:ind w:left="960" w:hanging="960"/>
        <w:rPr>
          <w:rFonts w:ascii="ArialMT" w:hAnsi="ArialMT" w:cs="ArialMT"/>
          <w:b/>
          <w:bCs/>
          <w:sz w:val="26"/>
          <w:szCs w:val="26"/>
        </w:rPr>
      </w:pPr>
      <w:r>
        <w:rPr>
          <w:rFonts w:ascii="ArialMT" w:hAnsi="ArialMT" w:cs="ArialMT"/>
          <w:b/>
          <w:bCs/>
          <w:sz w:val="26"/>
          <w:szCs w:val="26"/>
        </w:rPr>
        <w:t>2.1</w:t>
      </w:r>
      <w:r>
        <w:rPr>
          <w:rFonts w:ascii="TimesNewRomanPSMT" w:hAnsi="TimesNewRomanPSMT" w:cs="TimesNewRomanPSMT"/>
          <w:sz w:val="18"/>
          <w:szCs w:val="18"/>
        </w:rPr>
        <w:t xml:space="preserve">               </w:t>
      </w:r>
      <w:r>
        <w:rPr>
          <w:rFonts w:ascii="ArialMT" w:hAnsi="ArialMT" w:cs="ArialMT"/>
          <w:b/>
          <w:bCs/>
          <w:sz w:val="26"/>
          <w:szCs w:val="26"/>
        </w:rPr>
        <w:t>Organização, Responsabilidades e Interfaces</w:t>
      </w:r>
    </w:p>
    <w:p w:rsidR="00F83524" w:rsidRDefault="00F83524">
      <w:pPr>
        <w:widowControl w:val="0"/>
        <w:autoSpaceDE w:val="0"/>
        <w:autoSpaceDN w:val="0"/>
        <w:adjustRightInd w:val="0"/>
        <w:spacing w:after="160" w:line="320" w:lineRule="atLeast"/>
        <w:ind w:left="960"/>
        <w:rPr>
          <w:rFonts w:ascii="TimesNewRomanPSMT" w:hAnsi="TimesNewRomanPSMT" w:cs="TimesNewRomanPSMT"/>
          <w:i/>
          <w:iCs/>
          <w:color w:val="002AF6"/>
          <w:sz w:val="26"/>
          <w:szCs w:val="26"/>
        </w:rPr>
      </w:pPr>
      <w:r>
        <w:rPr>
          <w:rFonts w:ascii="TimesNewRomanPSMT" w:hAnsi="TimesNewRomanPSMT" w:cs="TimesNewRomanPSMT"/>
          <w:i/>
          <w:iCs/>
          <w:color w:val="002AF6"/>
          <w:sz w:val="26"/>
          <w:szCs w:val="26"/>
        </w:rPr>
        <w:t>[Descreva quem será o responsável pela execução das diversas atividades de Gerenciamento de Configuração (CM) descritas na Disciplina Processo de CM.]</w:t>
      </w:r>
    </w:p>
    <w:p w:rsidR="00F83524" w:rsidRDefault="00F83524">
      <w:pPr>
        <w:widowControl w:val="0"/>
        <w:autoSpaceDE w:val="0"/>
        <w:autoSpaceDN w:val="0"/>
        <w:adjustRightInd w:val="0"/>
        <w:spacing w:after="80" w:line="320" w:lineRule="atLeast"/>
        <w:ind w:left="960" w:hanging="960"/>
        <w:rPr>
          <w:rFonts w:ascii="ArialMT" w:hAnsi="ArialMT" w:cs="ArialMT"/>
          <w:b/>
          <w:bCs/>
          <w:sz w:val="26"/>
          <w:szCs w:val="26"/>
        </w:rPr>
      </w:pPr>
      <w:r>
        <w:rPr>
          <w:rFonts w:ascii="ArialMT" w:hAnsi="ArialMT" w:cs="ArialMT"/>
          <w:b/>
          <w:bCs/>
          <w:sz w:val="26"/>
          <w:szCs w:val="26"/>
        </w:rPr>
        <w:lastRenderedPageBreak/>
        <w:t>2.2</w:t>
      </w:r>
      <w:r>
        <w:rPr>
          <w:rFonts w:ascii="TimesNewRomanPSMT" w:hAnsi="TimesNewRomanPSMT" w:cs="TimesNewRomanPSMT"/>
          <w:sz w:val="18"/>
          <w:szCs w:val="18"/>
        </w:rPr>
        <w:t xml:space="preserve">               </w:t>
      </w:r>
      <w:r>
        <w:rPr>
          <w:rFonts w:ascii="ArialMT" w:hAnsi="ArialMT" w:cs="ArialMT"/>
          <w:b/>
          <w:bCs/>
          <w:sz w:val="26"/>
          <w:szCs w:val="26"/>
        </w:rPr>
        <w:t>Ferramentas, Ambiente e Infra-estrutura</w:t>
      </w:r>
    </w:p>
    <w:p w:rsidR="00F83524" w:rsidRDefault="00F83524">
      <w:pPr>
        <w:widowControl w:val="0"/>
        <w:autoSpaceDE w:val="0"/>
        <w:autoSpaceDN w:val="0"/>
        <w:adjustRightInd w:val="0"/>
        <w:spacing w:after="160" w:line="320" w:lineRule="atLeast"/>
        <w:ind w:left="960"/>
        <w:rPr>
          <w:rFonts w:ascii="TimesNewRomanPSMT" w:hAnsi="TimesNewRomanPSMT" w:cs="TimesNewRomanPSMT"/>
          <w:i/>
          <w:iCs/>
          <w:color w:val="002AF6"/>
          <w:sz w:val="26"/>
          <w:szCs w:val="26"/>
        </w:rPr>
      </w:pPr>
      <w:r>
        <w:rPr>
          <w:rFonts w:ascii="TimesNewRomanPSMT" w:hAnsi="TimesNewRomanPSMT" w:cs="TimesNewRomanPSMT"/>
          <w:i/>
          <w:iCs/>
          <w:color w:val="002AF6"/>
          <w:sz w:val="26"/>
          <w:szCs w:val="26"/>
        </w:rPr>
        <w:t>[Descreva o ambiente de computação e as ferramentas de software a serem utilizadas para desempenhar as funções de CM em todo o ciclo de vida do projeto ou produto.</w:t>
      </w:r>
    </w:p>
    <w:p w:rsidR="00F83524" w:rsidRDefault="00F83524">
      <w:pPr>
        <w:widowControl w:val="0"/>
        <w:autoSpaceDE w:val="0"/>
        <w:autoSpaceDN w:val="0"/>
        <w:adjustRightInd w:val="0"/>
        <w:spacing w:after="160" w:line="320" w:lineRule="atLeast"/>
        <w:ind w:left="960"/>
        <w:rPr>
          <w:rFonts w:ascii="TimesNewRomanPSMT" w:hAnsi="TimesNewRomanPSMT" w:cs="TimesNewRomanPSMT"/>
          <w:i/>
          <w:iCs/>
          <w:color w:val="002AF6"/>
          <w:sz w:val="26"/>
          <w:szCs w:val="26"/>
        </w:rPr>
      </w:pPr>
      <w:r>
        <w:rPr>
          <w:rFonts w:ascii="TimesNewRomanPSMT" w:hAnsi="TimesNewRomanPSMT" w:cs="TimesNewRomanPSMT"/>
          <w:i/>
          <w:iCs/>
          <w:color w:val="002AF6"/>
          <w:sz w:val="26"/>
          <w:szCs w:val="26"/>
        </w:rPr>
        <w:t>Descreva as ferramentas e os procedimentos necessários utilizados para o controle de versão dos itens de configuração gerados no ciclo de vida do projeto ou produto.</w:t>
      </w:r>
    </w:p>
    <w:p w:rsidR="00F83524" w:rsidRDefault="00F83524">
      <w:pPr>
        <w:widowControl w:val="0"/>
        <w:autoSpaceDE w:val="0"/>
        <w:autoSpaceDN w:val="0"/>
        <w:adjustRightInd w:val="0"/>
        <w:spacing w:after="160" w:line="320" w:lineRule="atLeast"/>
        <w:ind w:left="960"/>
        <w:rPr>
          <w:rFonts w:ascii="TimesNewRomanPSMT" w:hAnsi="TimesNewRomanPSMT" w:cs="TimesNewRomanPSMT"/>
          <w:i/>
          <w:iCs/>
          <w:color w:val="002AF6"/>
          <w:sz w:val="26"/>
          <w:szCs w:val="26"/>
        </w:rPr>
      </w:pPr>
      <w:r>
        <w:rPr>
          <w:rFonts w:ascii="TimesNewRomanPSMT" w:hAnsi="TimesNewRomanPSMT" w:cs="TimesNewRomanPSMT"/>
          <w:i/>
          <w:iCs/>
          <w:color w:val="002AF6"/>
          <w:sz w:val="26"/>
          <w:szCs w:val="26"/>
        </w:rPr>
        <w:t>As questões envolvidas na configuração do ambiente de CM incluem:</w:t>
      </w:r>
    </w:p>
    <w:p w:rsidR="00F83524" w:rsidRDefault="00F83524">
      <w:pPr>
        <w:widowControl w:val="0"/>
        <w:autoSpaceDE w:val="0"/>
        <w:autoSpaceDN w:val="0"/>
        <w:adjustRightInd w:val="0"/>
        <w:spacing w:after="160" w:line="320" w:lineRule="atLeast"/>
        <w:ind w:left="1440" w:hanging="480"/>
        <w:rPr>
          <w:rFonts w:ascii="TimesNewRomanPSMT" w:hAnsi="TimesNewRomanPSMT" w:cs="TimesNewRomanPSMT"/>
          <w:i/>
          <w:iCs/>
          <w:color w:val="002AF6"/>
          <w:sz w:val="26"/>
          <w:szCs w:val="26"/>
        </w:rPr>
      </w:pPr>
      <w:r>
        <w:rPr>
          <w:rFonts w:ascii="LucidaGrande" w:hAnsi="LucidaGrande" w:cs="LucidaGrande"/>
          <w:color w:val="002AF6"/>
          <w:sz w:val="26"/>
          <w:szCs w:val="26"/>
        </w:rPr>
        <w:t>·</w:t>
      </w:r>
      <w:r>
        <w:rPr>
          <w:rFonts w:ascii="TimesNewRomanPSMT" w:hAnsi="TimesNewRomanPSMT" w:cs="TimesNewRomanPSMT"/>
          <w:color w:val="002AF6"/>
          <w:sz w:val="18"/>
          <w:szCs w:val="18"/>
        </w:rPr>
        <w:t xml:space="preserve">         </w:t>
      </w:r>
      <w:r>
        <w:rPr>
          <w:rFonts w:ascii="TimesNewRomanPSMT" w:hAnsi="TimesNewRomanPSMT" w:cs="TimesNewRomanPSMT"/>
          <w:i/>
          <w:iCs/>
          <w:color w:val="002AF6"/>
          <w:sz w:val="26"/>
          <w:szCs w:val="26"/>
        </w:rPr>
        <w:t>tamanho previsto dos dados do produto</w:t>
      </w:r>
    </w:p>
    <w:p w:rsidR="00F83524" w:rsidRDefault="00F83524">
      <w:pPr>
        <w:widowControl w:val="0"/>
        <w:autoSpaceDE w:val="0"/>
        <w:autoSpaceDN w:val="0"/>
        <w:adjustRightInd w:val="0"/>
        <w:spacing w:after="160" w:line="320" w:lineRule="atLeast"/>
        <w:ind w:left="1440" w:hanging="480"/>
        <w:rPr>
          <w:rFonts w:ascii="TimesNewRomanPSMT" w:hAnsi="TimesNewRomanPSMT" w:cs="TimesNewRomanPSMT"/>
          <w:i/>
          <w:iCs/>
          <w:color w:val="002AF6"/>
          <w:sz w:val="26"/>
          <w:szCs w:val="26"/>
        </w:rPr>
      </w:pPr>
      <w:r>
        <w:rPr>
          <w:rFonts w:ascii="LucidaGrande" w:hAnsi="LucidaGrande" w:cs="LucidaGrande"/>
          <w:color w:val="002AF6"/>
          <w:sz w:val="26"/>
          <w:szCs w:val="26"/>
        </w:rPr>
        <w:t>·</w:t>
      </w:r>
      <w:r>
        <w:rPr>
          <w:rFonts w:ascii="TimesNewRomanPSMT" w:hAnsi="TimesNewRomanPSMT" w:cs="TimesNewRomanPSMT"/>
          <w:color w:val="002AF6"/>
          <w:sz w:val="18"/>
          <w:szCs w:val="18"/>
        </w:rPr>
        <w:t xml:space="preserve">         </w:t>
      </w:r>
      <w:r>
        <w:rPr>
          <w:rFonts w:ascii="TimesNewRomanPSMT" w:hAnsi="TimesNewRomanPSMT" w:cs="TimesNewRomanPSMT"/>
          <w:i/>
          <w:iCs/>
          <w:color w:val="002AF6"/>
          <w:sz w:val="26"/>
          <w:szCs w:val="26"/>
        </w:rPr>
        <w:t>distribuição da equipe do produto</w:t>
      </w:r>
    </w:p>
    <w:p w:rsidR="00F83524" w:rsidRDefault="00F83524">
      <w:pPr>
        <w:widowControl w:val="0"/>
        <w:autoSpaceDE w:val="0"/>
        <w:autoSpaceDN w:val="0"/>
        <w:adjustRightInd w:val="0"/>
        <w:spacing w:after="160" w:line="320" w:lineRule="atLeast"/>
        <w:ind w:left="1440" w:hanging="480"/>
        <w:rPr>
          <w:rFonts w:ascii="TimesNewRomanPSMT" w:hAnsi="TimesNewRomanPSMT" w:cs="TimesNewRomanPSMT"/>
          <w:i/>
          <w:iCs/>
          <w:color w:val="002AF6"/>
          <w:sz w:val="26"/>
          <w:szCs w:val="26"/>
        </w:rPr>
      </w:pPr>
      <w:r>
        <w:rPr>
          <w:rFonts w:ascii="LucidaGrande" w:hAnsi="LucidaGrande" w:cs="LucidaGrande"/>
          <w:color w:val="002AF6"/>
          <w:sz w:val="26"/>
          <w:szCs w:val="26"/>
        </w:rPr>
        <w:t>·</w:t>
      </w:r>
      <w:r>
        <w:rPr>
          <w:rFonts w:ascii="TimesNewRomanPSMT" w:hAnsi="TimesNewRomanPSMT" w:cs="TimesNewRomanPSMT"/>
          <w:color w:val="002AF6"/>
          <w:sz w:val="18"/>
          <w:szCs w:val="18"/>
        </w:rPr>
        <w:t xml:space="preserve">         </w:t>
      </w:r>
      <w:r>
        <w:rPr>
          <w:rFonts w:ascii="TimesNewRomanPSMT" w:hAnsi="TimesNewRomanPSMT" w:cs="TimesNewRomanPSMT"/>
          <w:i/>
          <w:iCs/>
          <w:color w:val="002AF6"/>
          <w:sz w:val="26"/>
          <w:szCs w:val="26"/>
        </w:rPr>
        <w:t>localização física dos servidores e clientes]</w:t>
      </w:r>
    </w:p>
    <w:p w:rsidR="00F83524" w:rsidRDefault="00F83524">
      <w:pPr>
        <w:widowControl w:val="0"/>
        <w:autoSpaceDE w:val="0"/>
        <w:autoSpaceDN w:val="0"/>
        <w:adjustRightInd w:val="0"/>
        <w:spacing w:after="80" w:line="320" w:lineRule="atLeast"/>
        <w:ind w:left="960" w:hanging="960"/>
        <w:rPr>
          <w:rFonts w:ascii="ArialMT" w:hAnsi="ArialMT" w:cs="ArialMT"/>
          <w:b/>
          <w:bCs/>
          <w:sz w:val="32"/>
          <w:szCs w:val="32"/>
        </w:rPr>
      </w:pPr>
      <w:r>
        <w:rPr>
          <w:rFonts w:ascii="ArialMT" w:hAnsi="ArialMT" w:cs="ArialMT"/>
          <w:b/>
          <w:bCs/>
          <w:sz w:val="32"/>
          <w:szCs w:val="32"/>
        </w:rPr>
        <w:t>3.</w:t>
      </w:r>
      <w:r>
        <w:rPr>
          <w:rFonts w:ascii="TimesNewRomanPSMT" w:hAnsi="TimesNewRomanPSMT" w:cs="TimesNewRomanPSMT"/>
          <w:sz w:val="18"/>
          <w:szCs w:val="18"/>
        </w:rPr>
        <w:t xml:space="preserve">                  </w:t>
      </w:r>
      <w:r>
        <w:rPr>
          <w:rFonts w:ascii="ArialMT" w:hAnsi="ArialMT" w:cs="ArialMT"/>
          <w:b/>
          <w:bCs/>
          <w:sz w:val="32"/>
          <w:szCs w:val="32"/>
        </w:rPr>
        <w:t>O Programa de Gerenciamento de Configuração</w:t>
      </w:r>
    </w:p>
    <w:p w:rsidR="00F83524" w:rsidRDefault="00F83524">
      <w:pPr>
        <w:widowControl w:val="0"/>
        <w:autoSpaceDE w:val="0"/>
        <w:autoSpaceDN w:val="0"/>
        <w:adjustRightInd w:val="0"/>
        <w:spacing w:after="80" w:line="320" w:lineRule="atLeast"/>
        <w:ind w:left="960" w:hanging="960"/>
        <w:rPr>
          <w:rFonts w:ascii="ArialMT" w:hAnsi="ArialMT" w:cs="ArialMT"/>
          <w:b/>
          <w:bCs/>
          <w:sz w:val="26"/>
          <w:szCs w:val="26"/>
        </w:rPr>
      </w:pPr>
      <w:r>
        <w:rPr>
          <w:rFonts w:ascii="ArialMT" w:hAnsi="ArialMT" w:cs="ArialMT"/>
          <w:b/>
          <w:bCs/>
          <w:sz w:val="26"/>
          <w:szCs w:val="26"/>
        </w:rPr>
        <w:t>3.1</w:t>
      </w:r>
      <w:r>
        <w:rPr>
          <w:rFonts w:ascii="TimesNewRomanPSMT" w:hAnsi="TimesNewRomanPSMT" w:cs="TimesNewRomanPSMT"/>
          <w:sz w:val="18"/>
          <w:szCs w:val="18"/>
        </w:rPr>
        <w:t xml:space="preserve">               </w:t>
      </w:r>
      <w:r>
        <w:rPr>
          <w:rFonts w:ascii="ArialMT" w:hAnsi="ArialMT" w:cs="ArialMT"/>
          <w:b/>
          <w:bCs/>
          <w:sz w:val="26"/>
          <w:szCs w:val="26"/>
        </w:rPr>
        <w:t>Identificação da Configuração</w:t>
      </w:r>
    </w:p>
    <w:p w:rsidR="00F83524" w:rsidRDefault="00F83524">
      <w:pPr>
        <w:widowControl w:val="0"/>
        <w:autoSpaceDE w:val="0"/>
        <w:autoSpaceDN w:val="0"/>
        <w:adjustRightInd w:val="0"/>
        <w:spacing w:after="80" w:line="320" w:lineRule="atLeast"/>
        <w:ind w:left="960" w:hanging="960"/>
        <w:rPr>
          <w:rFonts w:ascii="ArialMT" w:hAnsi="ArialMT" w:cs="ArialMT"/>
          <w:i/>
          <w:iCs/>
          <w:sz w:val="26"/>
          <w:szCs w:val="26"/>
        </w:rPr>
      </w:pPr>
      <w:r>
        <w:rPr>
          <w:rFonts w:ascii="ArialMT" w:hAnsi="ArialMT" w:cs="ArialMT"/>
          <w:i/>
          <w:iCs/>
          <w:sz w:val="26"/>
          <w:szCs w:val="26"/>
        </w:rPr>
        <w:t>3.1.1</w:t>
      </w:r>
      <w:r>
        <w:rPr>
          <w:rFonts w:ascii="TimesNewRomanPSMT" w:hAnsi="TimesNewRomanPSMT" w:cs="TimesNewRomanPSMT"/>
          <w:sz w:val="18"/>
          <w:szCs w:val="18"/>
        </w:rPr>
        <w:t xml:space="preserve">          </w:t>
      </w:r>
      <w:r>
        <w:rPr>
          <w:rFonts w:ascii="ArialMT" w:hAnsi="ArialMT" w:cs="ArialMT"/>
          <w:i/>
          <w:iCs/>
          <w:sz w:val="26"/>
          <w:szCs w:val="26"/>
        </w:rPr>
        <w:t>Métodos de Identificação</w:t>
      </w:r>
    </w:p>
    <w:p w:rsidR="00F83524" w:rsidRDefault="00F83524">
      <w:pPr>
        <w:widowControl w:val="0"/>
        <w:autoSpaceDE w:val="0"/>
        <w:autoSpaceDN w:val="0"/>
        <w:adjustRightInd w:val="0"/>
        <w:spacing w:after="160" w:line="320" w:lineRule="atLeast"/>
        <w:ind w:left="960"/>
        <w:rPr>
          <w:rFonts w:ascii="TimesNewRomanPSMT" w:hAnsi="TimesNewRomanPSMT" w:cs="TimesNewRomanPSMT"/>
          <w:i/>
          <w:iCs/>
          <w:color w:val="002AF6"/>
          <w:sz w:val="26"/>
          <w:szCs w:val="26"/>
        </w:rPr>
      </w:pPr>
      <w:r>
        <w:rPr>
          <w:rFonts w:ascii="TimesNewRomanPSMT" w:hAnsi="TimesNewRomanPSMT" w:cs="TimesNewRomanPSMT"/>
          <w:i/>
          <w:iCs/>
          <w:color w:val="002AF6"/>
          <w:sz w:val="26"/>
          <w:szCs w:val="26"/>
        </w:rPr>
        <w:t>[Descreva como os artefatos do projeto ou produto devem ser nomeados, marcados e numerados. O esquema de identificação deve abranger o hardware, o software do sistema, os produtos de terceiros (COTS) e todos os artefatos de desenvolvimento de aplicativos listados na estrutura de diretórios do produto; por exemplo, planos, modelos, componentes, software de teste, resultados e dados, executáveis e assim por diante.]</w:t>
      </w:r>
    </w:p>
    <w:p w:rsidR="00F83524" w:rsidRDefault="00F83524">
      <w:pPr>
        <w:widowControl w:val="0"/>
        <w:autoSpaceDE w:val="0"/>
        <w:autoSpaceDN w:val="0"/>
        <w:adjustRightInd w:val="0"/>
        <w:spacing w:after="80" w:line="320" w:lineRule="atLeast"/>
        <w:ind w:left="960" w:hanging="960"/>
        <w:rPr>
          <w:rFonts w:ascii="ArialMT" w:hAnsi="ArialMT" w:cs="ArialMT"/>
          <w:i/>
          <w:iCs/>
          <w:sz w:val="26"/>
          <w:szCs w:val="26"/>
        </w:rPr>
      </w:pPr>
      <w:r>
        <w:rPr>
          <w:rFonts w:ascii="ArialMT" w:hAnsi="ArialMT" w:cs="ArialMT"/>
          <w:i/>
          <w:iCs/>
          <w:sz w:val="26"/>
          <w:szCs w:val="26"/>
        </w:rPr>
        <w:t>3.1.2</w:t>
      </w:r>
      <w:r>
        <w:rPr>
          <w:rFonts w:ascii="TimesNewRomanPSMT" w:hAnsi="TimesNewRomanPSMT" w:cs="TimesNewRomanPSMT"/>
          <w:sz w:val="18"/>
          <w:szCs w:val="18"/>
        </w:rPr>
        <w:t xml:space="preserve">          </w:t>
      </w:r>
      <w:r>
        <w:rPr>
          <w:rFonts w:ascii="ArialMT" w:hAnsi="ArialMT" w:cs="ArialMT"/>
          <w:i/>
          <w:iCs/>
          <w:sz w:val="26"/>
          <w:szCs w:val="26"/>
        </w:rPr>
        <w:t>Baselines do Projeto</w:t>
      </w:r>
    </w:p>
    <w:p w:rsidR="00F83524" w:rsidRDefault="00F83524">
      <w:pPr>
        <w:widowControl w:val="0"/>
        <w:autoSpaceDE w:val="0"/>
        <w:autoSpaceDN w:val="0"/>
        <w:adjustRightInd w:val="0"/>
        <w:spacing w:after="160" w:line="320" w:lineRule="atLeast"/>
        <w:ind w:left="960"/>
        <w:rPr>
          <w:rFonts w:ascii="TimesNewRomanPSMT" w:hAnsi="TimesNewRomanPSMT" w:cs="TimesNewRomanPSMT"/>
          <w:i/>
          <w:iCs/>
          <w:color w:val="002AF6"/>
          <w:sz w:val="26"/>
          <w:szCs w:val="26"/>
        </w:rPr>
      </w:pPr>
      <w:r>
        <w:rPr>
          <w:rFonts w:ascii="TimesNewRomanPSMT" w:hAnsi="TimesNewRomanPSMT" w:cs="TimesNewRomanPSMT"/>
          <w:i/>
          <w:iCs/>
          <w:color w:val="002AF6"/>
          <w:sz w:val="26"/>
          <w:szCs w:val="26"/>
        </w:rPr>
        <w:t>[As baselines funcionam como um padrão oficial no qual os trabalhos subseqüentes são baseados. Somente mudanças autorizadas podem ser efetuadas nas baselines.</w:t>
      </w:r>
    </w:p>
    <w:p w:rsidR="00F83524" w:rsidRDefault="00F83524">
      <w:pPr>
        <w:widowControl w:val="0"/>
        <w:autoSpaceDE w:val="0"/>
        <w:autoSpaceDN w:val="0"/>
        <w:adjustRightInd w:val="0"/>
        <w:spacing w:after="160" w:line="320" w:lineRule="atLeast"/>
        <w:ind w:left="960"/>
        <w:rPr>
          <w:rFonts w:ascii="TimesNewRomanPSMT" w:hAnsi="TimesNewRomanPSMT" w:cs="TimesNewRomanPSMT"/>
          <w:i/>
          <w:iCs/>
          <w:color w:val="002AF6"/>
          <w:sz w:val="26"/>
          <w:szCs w:val="26"/>
        </w:rPr>
      </w:pPr>
      <w:r>
        <w:rPr>
          <w:rFonts w:ascii="TimesNewRomanPSMT" w:hAnsi="TimesNewRomanPSMT" w:cs="TimesNewRomanPSMT"/>
          <w:i/>
          <w:iCs/>
          <w:color w:val="002AF6"/>
          <w:sz w:val="26"/>
          <w:szCs w:val="26"/>
        </w:rPr>
        <w:t>Descreva em que pontos do ciclo de vida do projeto ou produto as baselines devem ser estabelecidas. As baselines mais comuns devem ser definidas ao final de cada uma das fases de Iniciação, Elaboração, Construção e Transição. Elas também podem ser geradas no final de iterações ocorridas dentro das várias fases ou com freqüência ainda maior.</w:t>
      </w:r>
    </w:p>
    <w:p w:rsidR="00F83524" w:rsidRDefault="00F83524">
      <w:pPr>
        <w:widowControl w:val="0"/>
        <w:autoSpaceDE w:val="0"/>
        <w:autoSpaceDN w:val="0"/>
        <w:adjustRightInd w:val="0"/>
        <w:spacing w:after="160" w:line="320" w:lineRule="atLeast"/>
        <w:ind w:left="960"/>
        <w:rPr>
          <w:rFonts w:ascii="TimesNewRomanPSMT" w:hAnsi="TimesNewRomanPSMT" w:cs="TimesNewRomanPSMT"/>
          <w:i/>
          <w:iCs/>
          <w:color w:val="002AF6"/>
          <w:sz w:val="26"/>
          <w:szCs w:val="26"/>
        </w:rPr>
      </w:pPr>
      <w:r>
        <w:rPr>
          <w:rFonts w:ascii="TimesNewRomanPSMT" w:hAnsi="TimesNewRomanPSMT" w:cs="TimesNewRomanPSMT"/>
          <w:i/>
          <w:iCs/>
          <w:color w:val="002AF6"/>
          <w:sz w:val="26"/>
          <w:szCs w:val="26"/>
        </w:rPr>
        <w:t>Descreva quem autoriza uma baseline e o que ela contém.]</w:t>
      </w:r>
    </w:p>
    <w:p w:rsidR="00F83524" w:rsidRDefault="00F83524">
      <w:pPr>
        <w:widowControl w:val="0"/>
        <w:autoSpaceDE w:val="0"/>
        <w:autoSpaceDN w:val="0"/>
        <w:adjustRightInd w:val="0"/>
        <w:spacing w:after="80" w:line="320" w:lineRule="atLeast"/>
        <w:ind w:left="960" w:hanging="960"/>
        <w:rPr>
          <w:rFonts w:ascii="ArialMT" w:hAnsi="ArialMT" w:cs="ArialMT"/>
          <w:b/>
          <w:bCs/>
          <w:sz w:val="32"/>
          <w:szCs w:val="32"/>
        </w:rPr>
      </w:pPr>
      <w:r>
        <w:rPr>
          <w:rFonts w:ascii="ArialMT" w:hAnsi="ArialMT" w:cs="ArialMT"/>
          <w:b/>
          <w:bCs/>
          <w:sz w:val="32"/>
          <w:szCs w:val="32"/>
        </w:rPr>
        <w:t>4.</w:t>
      </w:r>
      <w:r>
        <w:rPr>
          <w:rFonts w:ascii="TimesNewRomanPSMT" w:hAnsi="TimesNewRomanPSMT" w:cs="TimesNewRomanPSMT"/>
          <w:sz w:val="18"/>
          <w:szCs w:val="18"/>
        </w:rPr>
        <w:t xml:space="preserve">                  </w:t>
      </w:r>
      <w:r>
        <w:rPr>
          <w:rFonts w:ascii="ArialMT" w:hAnsi="ArialMT" w:cs="ArialMT"/>
          <w:b/>
          <w:bCs/>
          <w:sz w:val="32"/>
          <w:szCs w:val="32"/>
        </w:rPr>
        <w:t>Marcos</w:t>
      </w:r>
    </w:p>
    <w:p w:rsidR="00F83524" w:rsidRDefault="00F83524">
      <w:pPr>
        <w:widowControl w:val="0"/>
        <w:autoSpaceDE w:val="0"/>
        <w:autoSpaceDN w:val="0"/>
        <w:adjustRightInd w:val="0"/>
        <w:spacing w:after="160" w:line="320" w:lineRule="atLeast"/>
        <w:ind w:left="960"/>
        <w:rPr>
          <w:rFonts w:ascii="TimesNewRomanPSMT" w:hAnsi="TimesNewRomanPSMT" w:cs="TimesNewRomanPSMT"/>
          <w:i/>
          <w:iCs/>
          <w:color w:val="002AF6"/>
          <w:sz w:val="26"/>
          <w:szCs w:val="26"/>
        </w:rPr>
      </w:pPr>
      <w:r>
        <w:rPr>
          <w:rFonts w:ascii="TimesNewRomanPSMT" w:hAnsi="TimesNewRomanPSMT" w:cs="TimesNewRomanPSMT"/>
          <w:i/>
          <w:iCs/>
          <w:color w:val="002AF6"/>
          <w:sz w:val="26"/>
          <w:szCs w:val="26"/>
        </w:rPr>
        <w:t>[Identifique os marcos internos e de cliente relacionados ao esforço de CM do projeto ou produto. Esta seção deve incluir detalhes sobre quando o Plano CM deve ser atualizado.]</w:t>
      </w:r>
    </w:p>
    <w:p w:rsidR="00F83524" w:rsidRDefault="00F83524">
      <w:pPr>
        <w:widowControl w:val="0"/>
        <w:autoSpaceDE w:val="0"/>
        <w:autoSpaceDN w:val="0"/>
        <w:adjustRightInd w:val="0"/>
        <w:spacing w:after="80" w:line="320" w:lineRule="atLeast"/>
        <w:ind w:left="960" w:hanging="960"/>
        <w:rPr>
          <w:rFonts w:ascii="ArialMT" w:hAnsi="ArialMT" w:cs="ArialMT"/>
          <w:b/>
          <w:bCs/>
          <w:sz w:val="32"/>
          <w:szCs w:val="32"/>
        </w:rPr>
      </w:pPr>
      <w:r>
        <w:rPr>
          <w:rFonts w:ascii="ArialMT" w:hAnsi="ArialMT" w:cs="ArialMT"/>
          <w:b/>
          <w:bCs/>
          <w:sz w:val="32"/>
          <w:szCs w:val="32"/>
        </w:rPr>
        <w:t>5.</w:t>
      </w:r>
      <w:r>
        <w:rPr>
          <w:rFonts w:ascii="TimesNewRomanPSMT" w:hAnsi="TimesNewRomanPSMT" w:cs="TimesNewRomanPSMT"/>
          <w:sz w:val="18"/>
          <w:szCs w:val="18"/>
        </w:rPr>
        <w:t xml:space="preserve">                  </w:t>
      </w:r>
      <w:r>
        <w:rPr>
          <w:rFonts w:ascii="ArialMT" w:hAnsi="ArialMT" w:cs="ArialMT"/>
          <w:b/>
          <w:bCs/>
          <w:sz w:val="32"/>
          <w:szCs w:val="32"/>
        </w:rPr>
        <w:t>Controle de Software de Subcontratados e Fornecedores</w:t>
      </w:r>
    </w:p>
    <w:p w:rsidR="00F83524" w:rsidRDefault="00F83524">
      <w:pPr>
        <w:widowControl w:val="0"/>
        <w:autoSpaceDE w:val="0"/>
        <w:autoSpaceDN w:val="0"/>
        <w:adjustRightInd w:val="0"/>
        <w:spacing w:after="160" w:line="320" w:lineRule="atLeast"/>
        <w:ind w:left="960"/>
        <w:rPr>
          <w:rFonts w:ascii="TimesNewRomanPSMT" w:hAnsi="TimesNewRomanPSMT" w:cs="TimesNewRomanPSMT"/>
          <w:i/>
          <w:iCs/>
          <w:color w:val="002AF6"/>
          <w:sz w:val="26"/>
          <w:szCs w:val="26"/>
        </w:rPr>
      </w:pPr>
      <w:r>
        <w:rPr>
          <w:rFonts w:ascii="TimesNewRomanPSMT" w:hAnsi="TimesNewRomanPSMT" w:cs="TimesNewRomanPSMT"/>
          <w:i/>
          <w:iCs/>
          <w:color w:val="002AF6"/>
          <w:sz w:val="26"/>
          <w:szCs w:val="26"/>
        </w:rPr>
        <w:lastRenderedPageBreak/>
        <w:t>[Descreva de que forma o software desenvolvido fora do ambiente do projeto será incorporado.]</w:t>
      </w:r>
    </w:p>
    <w:sectPr w:rsidR="00F83524">
      <w:pgSz w:w="11900" w:h="16840"/>
      <w:pgMar w:top="1417" w:right="1440" w:bottom="1417"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MT">
    <w:panose1 w:val="00000000000000000000"/>
    <w:charset w:val="00"/>
    <w:family w:val="swiss"/>
    <w:notTrueType/>
    <w:pitch w:val="default"/>
    <w:sig w:usb0="00000003" w:usb1="00000000" w:usb2="00000000" w:usb3="00000000" w:csb0="00000001" w:csb1="00000000"/>
  </w:font>
  <w:font w:name="TimesNewRomanPSMT">
    <w:panose1 w:val="00000000000000000000"/>
    <w:charset w:val="00"/>
    <w:family w:val="roman"/>
    <w:notTrueType/>
    <w:pitch w:val="default"/>
    <w:sig w:usb0="00000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 w:name="MS Gothic">
    <w:altName w:val="‚l‚r ƒSƒVƒbƒN"/>
    <w:panose1 w:val="020B0609070205080204"/>
    <w:charset w:val="80"/>
    <w:family w:val="modern"/>
    <w:pitch w:val="fixed"/>
    <w:sig w:usb0="E00002FF" w:usb1="6AC7FDFB" w:usb2="00000012" w:usb3="00000000" w:csb0="0002009F" w:csb1="00000000"/>
  </w:font>
  <w:font w:name="LucidaGrande">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7AA3"/>
    <w:rsid w:val="00587AA3"/>
    <w:rsid w:val="00DE53F9"/>
    <w:rsid w:val="00F8352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threex.com/rup/webtmpl/templates/cm_mgt/rup_cmpln.htm#1.3%20%20%20%20%20%20%20%20%20%20%20%20%20%20%20Definitions,%20Acronyms%20and%20Abbreviations" TargetMode="External"/><Relationship Id="rId13" Type="http://schemas.openxmlformats.org/officeDocument/2006/relationships/hyperlink" Target="http://www.wthreex.com/rup/webtmpl/templates/cm_mgt/rup_cmpln.htm#2.2%20%20%20%20%20%20%20%20%20%20%20%20%20%20%20Tools,%20Environment%20and%20Infrastructure" TargetMode="External"/><Relationship Id="rId18" Type="http://schemas.openxmlformats.org/officeDocument/2006/relationships/hyperlink" Target="http://www.wthreex.com/rup/webtmpl/templates/cm_mgt/rup_cmpln.htm#4.%20%20%20%20%20%20%20%20%20%20%20%20%20%20%20%20%20%20Milestones" TargetMode="External"/><Relationship Id="rId3" Type="http://schemas.openxmlformats.org/officeDocument/2006/relationships/settings" Target="settings.xml"/><Relationship Id="rId7" Type="http://schemas.openxmlformats.org/officeDocument/2006/relationships/hyperlink" Target="http://www.wthreex.com/rup/webtmpl/templates/cm_mgt/rup_cmpln.htm#1.2%20%20%20%20%20%20%20%20%20%20%20%20%20%20%20Scope" TargetMode="External"/><Relationship Id="rId12" Type="http://schemas.openxmlformats.org/officeDocument/2006/relationships/hyperlink" Target="http://www.wthreex.com/rup/webtmpl/templates/cm_mgt/rup_cmpln.htm#2.1%20%20%20%20%20%20%20%20%20%20%20%20%20%20%20Organization,%20Responsibilities%20and%20Interfaces" TargetMode="External"/><Relationship Id="rId17" Type="http://schemas.openxmlformats.org/officeDocument/2006/relationships/hyperlink" Target="http://www.wthreex.com/rup/webtmpl/templates/cm_mgt/rup_cmpln.htm#3.1.2%20%20%20%20%20%20%20%20%20%20Project%20Baselines" TargetMode="External"/><Relationship Id="rId2" Type="http://schemas.microsoft.com/office/2007/relationships/stylesWithEffects" Target="stylesWithEffects.xml"/><Relationship Id="rId16" Type="http://schemas.openxmlformats.org/officeDocument/2006/relationships/hyperlink" Target="http://www.wthreex.com/rup/webtmpl/templates/cm_mgt/rup_cmpln.htm#3.1.1%20%20%20%20%20%20%20%20%20%20Identification%20Methods"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wthreex.com/rup/webtmpl/templates/cm_mgt/rup_cmpln.htm#1.1%20%20%20%20%20%20%20%20%20%20%20%20%20%20%20Purpose" TargetMode="External"/><Relationship Id="rId11" Type="http://schemas.openxmlformats.org/officeDocument/2006/relationships/hyperlink" Target="http://www.wthreex.com/rup/webtmpl/templates/cm_mgt/rup_cmpln.htm#2.%20%20%20%20%20%20%20%20%20%20%20%20%20%20%20%20%20%20Software%20Configuration%20Management" TargetMode="External"/><Relationship Id="rId5" Type="http://schemas.openxmlformats.org/officeDocument/2006/relationships/hyperlink" Target="http://www.wthreex.com/rup/webtmpl/templates/cm_mgt/rup_cmpln.htm#1.%20%20%20%20%20%20%20%20%20%20%20%20%20%20%20%20%20%20Introduction" TargetMode="External"/><Relationship Id="rId15" Type="http://schemas.openxmlformats.org/officeDocument/2006/relationships/hyperlink" Target="http://www.wthreex.com/rup/webtmpl/templates/cm_mgt/rup_cmpln.htm#3.1%20%20%20%20%20%20%20%20%20%20%20%20%20%20%20Configuration%20Identification" TargetMode="External"/><Relationship Id="rId10" Type="http://schemas.openxmlformats.org/officeDocument/2006/relationships/hyperlink" Target="http://www.wthreex.com/rup/webtmpl/templates/cm_mgt/rup_cmpln.htm#1.5%20%20%20%20%20%20%20%20%20%20%20%20%20%20%20Overview"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wthreex.com/rup/webtmpl/templates/cm_mgt/rup_cmpln.htm#1.4%20%20%20%20%20%20%20%20%20%20%20%20%20%20%20References" TargetMode="External"/><Relationship Id="rId14" Type="http://schemas.openxmlformats.org/officeDocument/2006/relationships/hyperlink" Target="http://www.wthreex.com/rup/webtmpl/templates/cm_mgt/rup_cmpln.htm#3.%20%20%20%20%20%20%20%20%20%20%20%20%20%20%20%20%20%20The%20CM%20Program"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1115</Words>
  <Characters>6021</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PUC Minas Barreiro</Company>
  <LinksUpToDate>false</LinksUpToDate>
  <CharactersWithSpaces>7122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MARCELO VITOR DA SILVA</dc:creator>
  <cp:lastModifiedBy>MARCELO VITOR DA SILVA</cp:lastModifiedBy>
  <cp:revision>2</cp:revision>
  <dcterms:created xsi:type="dcterms:W3CDTF">2014-10-22T00:06:00Z</dcterms:created>
  <dcterms:modified xsi:type="dcterms:W3CDTF">2014-10-22T00:06:00Z</dcterms:modified>
</cp:coreProperties>
</file>