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B2B6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lang w:val="es-CO"/>
        </w:rPr>
      </w:pPr>
    </w:p>
    <w:p w14:paraId="659EA96F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  <w:r w:rsidRPr="00C0449F">
        <w:rPr>
          <w:rStyle w:val="normaltextrun"/>
          <w:b/>
          <w:bCs/>
          <w:lang w:val="es-CO"/>
        </w:rPr>
        <w:t>Ruta 2</w:t>
      </w:r>
      <w:r>
        <w:rPr>
          <w:rStyle w:val="normaltextrun"/>
          <w:b/>
          <w:bCs/>
          <w:lang w:val="es-CO"/>
        </w:rPr>
        <w:t xml:space="preserve"> - </w:t>
      </w:r>
      <w:r w:rsidRPr="00C0449F">
        <w:rPr>
          <w:rStyle w:val="normaltextrun"/>
          <w:b/>
          <w:bCs/>
          <w:lang w:val="es-CO"/>
        </w:rPr>
        <w:t>Grupo 47</w:t>
      </w:r>
    </w:p>
    <w:p w14:paraId="12D705CE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lang w:val="es-CO"/>
        </w:rPr>
      </w:pPr>
    </w:p>
    <w:p w14:paraId="5E067AB0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lang w:val="es-CO"/>
        </w:rPr>
      </w:pPr>
    </w:p>
    <w:p w14:paraId="399D9D63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lang w:val="es-CO"/>
        </w:rPr>
      </w:pPr>
    </w:p>
    <w:p w14:paraId="6EABA492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lang w:val="es-CO"/>
        </w:rPr>
      </w:pPr>
      <w:r w:rsidRPr="00C0449F">
        <w:rPr>
          <w:rStyle w:val="normaltextrun"/>
          <w:b/>
          <w:bCs/>
          <w:lang w:val="es-CO"/>
        </w:rPr>
        <w:t>Ciclo 3</w:t>
      </w:r>
      <w:r>
        <w:rPr>
          <w:rStyle w:val="normaltextrun"/>
          <w:b/>
          <w:bCs/>
          <w:lang w:val="es-CO"/>
        </w:rPr>
        <w:t xml:space="preserve"> - </w:t>
      </w:r>
      <w:r w:rsidRPr="00C0449F">
        <w:rPr>
          <w:rStyle w:val="normaltextrun"/>
          <w:b/>
          <w:bCs/>
          <w:lang w:val="es-CO"/>
        </w:rPr>
        <w:t>Sprint 2</w:t>
      </w:r>
    </w:p>
    <w:p w14:paraId="49D56B6D" w14:textId="77777777" w:rsidR="00D25CC9" w:rsidRPr="00C0449F" w:rsidRDefault="00D25CC9" w:rsidP="00D25CC9">
      <w:pPr>
        <w:spacing w:line="480" w:lineRule="auto"/>
        <w:jc w:val="center"/>
        <w:rPr>
          <w:b/>
          <w:bCs/>
        </w:rPr>
      </w:pPr>
    </w:p>
    <w:p w14:paraId="1B870E24" w14:textId="2DA6B6D6" w:rsidR="00D25CC9" w:rsidRDefault="00D25CC9" w:rsidP="00D25CC9">
      <w:pPr>
        <w:spacing w:line="480" w:lineRule="auto"/>
        <w:jc w:val="center"/>
        <w:rPr>
          <w:lang w:val="es-ES"/>
        </w:rPr>
      </w:pPr>
    </w:p>
    <w:p w14:paraId="6FC0EE4E" w14:textId="77777777" w:rsidR="00D25CC9" w:rsidRPr="00C0449F" w:rsidRDefault="00D25CC9" w:rsidP="00D25CC9">
      <w:pPr>
        <w:spacing w:line="480" w:lineRule="auto"/>
        <w:jc w:val="center"/>
        <w:rPr>
          <w:lang w:val="es-ES"/>
        </w:rPr>
      </w:pPr>
    </w:p>
    <w:p w14:paraId="273630E1" w14:textId="77777777" w:rsidR="00D25CC9" w:rsidRPr="00C0449F" w:rsidRDefault="00D25CC9" w:rsidP="00D25CC9">
      <w:pPr>
        <w:spacing w:line="480" w:lineRule="auto"/>
        <w:jc w:val="center"/>
        <w:rPr>
          <w:lang w:val="es-ES"/>
        </w:rPr>
      </w:pPr>
    </w:p>
    <w:p w14:paraId="64FDEB3F" w14:textId="77777777" w:rsidR="00D25CC9" w:rsidRPr="00C0449F" w:rsidRDefault="00D25CC9" w:rsidP="00D25CC9">
      <w:pPr>
        <w:spacing w:line="480" w:lineRule="auto"/>
        <w:jc w:val="center"/>
        <w:rPr>
          <w:lang w:val="es-ES"/>
        </w:rPr>
      </w:pPr>
      <w:r w:rsidRPr="00C0449F">
        <w:rPr>
          <w:lang w:val="es-ES"/>
        </w:rPr>
        <w:t>Participantes</w:t>
      </w:r>
      <w:r>
        <w:rPr>
          <w:lang w:val="es-ES"/>
        </w:rPr>
        <w:t>:</w:t>
      </w:r>
    </w:p>
    <w:p w14:paraId="7C36C2F9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proofErr w:type="spellStart"/>
      <w:r w:rsidRPr="00C0449F">
        <w:rPr>
          <w:rStyle w:val="normaltextrun"/>
          <w:lang w:val="es-CO"/>
        </w:rPr>
        <w:t>Johnatan</w:t>
      </w:r>
      <w:proofErr w:type="spellEnd"/>
      <w:r w:rsidRPr="00C0449F">
        <w:rPr>
          <w:rStyle w:val="normaltextrun"/>
          <w:lang w:val="es-CO"/>
        </w:rPr>
        <w:t xml:space="preserve"> Bonilla CC.</w:t>
      </w:r>
    </w:p>
    <w:p w14:paraId="5BE2CAA8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  <w:r w:rsidRPr="00C0449F">
        <w:rPr>
          <w:rStyle w:val="normaltextrun"/>
          <w:lang w:val="es-CO"/>
        </w:rPr>
        <w:t>Jhon Bairon Ayala González</w:t>
      </w:r>
      <w:r w:rsidRPr="00C0449F">
        <w:rPr>
          <w:rStyle w:val="eop"/>
        </w:rPr>
        <w:t> CC. 10020883</w:t>
      </w:r>
    </w:p>
    <w:p w14:paraId="26858725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  <w:r w:rsidRPr="00C0449F">
        <w:rPr>
          <w:rStyle w:val="eop"/>
        </w:rPr>
        <w:t>Cristian Miranda CC.</w:t>
      </w:r>
    </w:p>
    <w:p w14:paraId="6B9E506F" w14:textId="578319E0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</w:p>
    <w:p w14:paraId="5B8483CF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</w:p>
    <w:p w14:paraId="3380A2CB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0449F">
        <w:t>Instructor: Luis Fernando Salas</w:t>
      </w:r>
    </w:p>
    <w:p w14:paraId="68F211F2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18"/>
          <w:szCs w:val="18"/>
        </w:rPr>
      </w:pPr>
      <w:r w:rsidRPr="00C0449F">
        <w:rPr>
          <w:rStyle w:val="normaltextrun"/>
          <w:lang w:val="es-CO"/>
        </w:rPr>
        <w:t>Tutor: José Nicolas</w:t>
      </w:r>
    </w:p>
    <w:p w14:paraId="29A766B4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</w:p>
    <w:p w14:paraId="161BCF8D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</w:p>
    <w:p w14:paraId="43F604A0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</w:rPr>
      </w:pPr>
      <w:r w:rsidRPr="00C0449F">
        <w:rPr>
          <w:rStyle w:val="normaltextrun"/>
          <w:lang w:val="es-CO"/>
        </w:rPr>
        <w:t>Desarrollo de Software</w:t>
      </w:r>
    </w:p>
    <w:p w14:paraId="501C5500" w14:textId="77777777" w:rsidR="00D25CC9" w:rsidRPr="00C0449F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0449F">
        <w:rPr>
          <w:rStyle w:val="normaltextrun"/>
          <w:lang w:val="es-CO"/>
        </w:rPr>
        <w:t>Universidad Tecnológica de Pereira</w:t>
      </w:r>
      <w:r>
        <w:rPr>
          <w:rStyle w:val="normaltextrun"/>
          <w:lang w:val="es-CO"/>
        </w:rPr>
        <w:t xml:space="preserve"> - UTP</w:t>
      </w:r>
    </w:p>
    <w:p w14:paraId="69F5C9E6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 w:rsidRPr="00C0449F">
        <w:rPr>
          <w:rStyle w:val="eop"/>
        </w:rPr>
        <w:t> </w:t>
      </w:r>
      <w:r w:rsidRPr="00C0449F">
        <w:rPr>
          <w:rStyle w:val="normaltextrun"/>
          <w:lang w:val="es-CO"/>
        </w:rPr>
        <w:t>28 de Septiembre de 2022</w:t>
      </w:r>
    </w:p>
    <w:p w14:paraId="0DDCDB58" w14:textId="77777777" w:rsidR="00D25CC9" w:rsidRPr="005264B6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sz w:val="28"/>
          <w:szCs w:val="28"/>
          <w:lang w:val="es-CO"/>
        </w:rPr>
      </w:pPr>
      <w:r w:rsidRPr="005264B6">
        <w:rPr>
          <w:rStyle w:val="normaltextrun"/>
          <w:b/>
          <w:bCs/>
          <w:sz w:val="28"/>
          <w:szCs w:val="28"/>
          <w:lang w:val="es-CO"/>
        </w:rPr>
        <w:lastRenderedPageBreak/>
        <w:t>Presentación Lógica de Negocio.</w:t>
      </w:r>
    </w:p>
    <w:p w14:paraId="6CD77B82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>
        <w:rPr>
          <w:noProof/>
        </w:rPr>
        <w:drawing>
          <wp:inline distT="0" distB="0" distL="0" distR="0" wp14:anchorId="02D6503C" wp14:editId="72D0D14E">
            <wp:extent cx="5943600" cy="6309360"/>
            <wp:effectExtent l="0" t="0" r="0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2171" w14:textId="77777777" w:rsidR="00D25CC9" w:rsidRDefault="00D25CC9" w:rsidP="00D25CC9">
      <w:pPr>
        <w:spacing w:line="480" w:lineRule="auto"/>
        <w:rPr>
          <w:rStyle w:val="normaltextrun"/>
          <w:bCs/>
          <w:sz w:val="28"/>
          <w:szCs w:val="28"/>
        </w:rPr>
      </w:pPr>
      <w:r w:rsidRPr="005264B6">
        <w:rPr>
          <w:rStyle w:val="normaltextrun"/>
          <w:bCs/>
          <w:sz w:val="28"/>
          <w:szCs w:val="28"/>
        </w:rPr>
        <w:t>Interfaz creada como vista de inicio de la aplicación para la biblioteca.</w:t>
      </w:r>
    </w:p>
    <w:p w14:paraId="16D19F3B" w14:textId="77777777" w:rsidR="00D25CC9" w:rsidRDefault="00D25CC9" w:rsidP="00D25CC9">
      <w:pPr>
        <w:spacing w:line="480" w:lineRule="auto"/>
        <w:rPr>
          <w:rStyle w:val="normaltextrun"/>
          <w:bCs/>
          <w:sz w:val="28"/>
          <w:szCs w:val="28"/>
        </w:rPr>
      </w:pPr>
    </w:p>
    <w:p w14:paraId="2BE15D2A" w14:textId="63D7AEE0" w:rsidR="00D25CC9" w:rsidRDefault="00D25CC9"/>
    <w:p w14:paraId="645CA9C1" w14:textId="51E93DE9" w:rsidR="00D25CC9" w:rsidRDefault="00D25CC9"/>
    <w:p w14:paraId="39AB2D8F" w14:textId="77777777" w:rsidR="00D25CC9" w:rsidRPr="005264B6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sz w:val="28"/>
          <w:szCs w:val="28"/>
          <w:lang w:val="es-CO"/>
        </w:rPr>
      </w:pPr>
      <w:r w:rsidRPr="005264B6">
        <w:rPr>
          <w:rStyle w:val="normaltextrun"/>
          <w:b/>
          <w:sz w:val="28"/>
          <w:szCs w:val="28"/>
          <w:lang w:val="es-CO"/>
        </w:rPr>
        <w:lastRenderedPageBreak/>
        <w:t>Interfaz Registro de Libros.</w:t>
      </w:r>
    </w:p>
    <w:p w14:paraId="76FF9EE9" w14:textId="05C18973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>
        <w:rPr>
          <w:noProof/>
        </w:rPr>
        <w:drawing>
          <wp:inline distT="0" distB="0" distL="0" distR="0" wp14:anchorId="22149649" wp14:editId="0AD63A5A">
            <wp:extent cx="4639945" cy="5608955"/>
            <wp:effectExtent l="0" t="0" r="8255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ADCF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</w:p>
    <w:p w14:paraId="47805A4A" w14:textId="77777777" w:rsidR="00D25CC9" w:rsidRDefault="00D25CC9" w:rsidP="00D25CC9">
      <w:pPr>
        <w:spacing w:line="480" w:lineRule="auto"/>
        <w:jc w:val="both"/>
        <w:rPr>
          <w:rStyle w:val="normaltextrun"/>
          <w:lang w:eastAsia="es-419"/>
        </w:rPr>
      </w:pPr>
      <w:r>
        <w:rPr>
          <w:rStyle w:val="normaltextrun"/>
        </w:rPr>
        <w:t>El anterior formulario nos permitirá realizar el registro de los libros que harán parte del inventario de la biblioteca, en él se recogerán los siguientes datos: Título del libro, Editorial, Autor, Género, Cantidad de páginas y su fecha de publicación. Como ítem especial se encuentra el código del libro que es autogenerado.</w:t>
      </w:r>
      <w:r>
        <w:rPr>
          <w:rStyle w:val="normaltextrun"/>
        </w:rPr>
        <w:br w:type="page"/>
      </w:r>
    </w:p>
    <w:p w14:paraId="356B3652" w14:textId="77777777" w:rsidR="00D25CC9" w:rsidRPr="005264B6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sz w:val="28"/>
          <w:szCs w:val="28"/>
          <w:lang w:val="es-CO"/>
        </w:rPr>
      </w:pPr>
      <w:r w:rsidRPr="005264B6">
        <w:rPr>
          <w:rStyle w:val="normaltextrun"/>
          <w:b/>
          <w:sz w:val="28"/>
          <w:szCs w:val="28"/>
          <w:lang w:val="es-CO"/>
        </w:rPr>
        <w:lastRenderedPageBreak/>
        <w:t>Interfaz Registro de Administradores y Usuarios.</w:t>
      </w:r>
    </w:p>
    <w:p w14:paraId="6D0FAE85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>
        <w:rPr>
          <w:noProof/>
        </w:rPr>
        <w:drawing>
          <wp:inline distT="0" distB="0" distL="0" distR="0" wp14:anchorId="0DA71024" wp14:editId="5D22F73D">
            <wp:extent cx="4067175" cy="7369810"/>
            <wp:effectExtent l="0" t="0" r="9525" b="2540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36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C196" w14:textId="08696BBA" w:rsidR="00D25CC9" w:rsidRDefault="00D25CC9" w:rsidP="008958E6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normaltextrun"/>
          <w:lang w:val="es-CO"/>
        </w:rPr>
      </w:pPr>
      <w:r>
        <w:rPr>
          <w:rStyle w:val="normaltextrun"/>
          <w:lang w:val="es-CO"/>
        </w:rPr>
        <w:lastRenderedPageBreak/>
        <w:t xml:space="preserve">El anterior formulario nos permite realizar el registro de los nuevos usuarios y validar los ya registrados mediante las credenciales correo y contraseña. En él encontramos nombre de usuario, correo y contraseña con validación de </w:t>
      </w:r>
      <w:r w:rsidR="008958E6">
        <w:rPr>
          <w:rStyle w:val="normaltextrun"/>
          <w:lang w:val="es-CO"/>
        </w:rPr>
        <w:t>esta</w:t>
      </w:r>
      <w:r>
        <w:rPr>
          <w:rStyle w:val="normaltextrun"/>
          <w:lang w:val="es-CO"/>
        </w:rPr>
        <w:t>.</w:t>
      </w:r>
    </w:p>
    <w:p w14:paraId="604B7CF2" w14:textId="77777777" w:rsidR="00D25CC9" w:rsidRDefault="00D25CC9" w:rsidP="00D25CC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lang w:val="es-CO"/>
        </w:rPr>
      </w:pPr>
    </w:p>
    <w:p w14:paraId="4B052781" w14:textId="77777777" w:rsidR="00D25CC9" w:rsidRDefault="00D25CC9" w:rsidP="00D25CC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lang w:val="es-CO"/>
        </w:rPr>
      </w:pPr>
    </w:p>
    <w:p w14:paraId="1FC966AB" w14:textId="77777777" w:rsidR="00D25CC9" w:rsidRPr="00842D8C" w:rsidRDefault="00D25CC9" w:rsidP="00D25CC9">
      <w:pPr>
        <w:jc w:val="center"/>
        <w:rPr>
          <w:rStyle w:val="normaltextrun"/>
          <w:b/>
          <w:bCs/>
          <w:sz w:val="28"/>
          <w:szCs w:val="28"/>
          <w:lang w:eastAsia="es-419"/>
        </w:rPr>
      </w:pPr>
      <w:r>
        <w:rPr>
          <w:rStyle w:val="normaltextrun"/>
          <w:b/>
          <w:bCs/>
          <w:sz w:val="28"/>
          <w:szCs w:val="28"/>
          <w:lang w:eastAsia="es-419"/>
        </w:rPr>
        <w:t>Aplicaciones (</w:t>
      </w:r>
      <w:proofErr w:type="spellStart"/>
      <w:r>
        <w:rPr>
          <w:rStyle w:val="normaltextrun"/>
          <w:b/>
          <w:bCs/>
          <w:sz w:val="28"/>
          <w:szCs w:val="28"/>
          <w:lang w:eastAsia="es-419"/>
        </w:rPr>
        <w:t>properties</w:t>
      </w:r>
      <w:proofErr w:type="spellEnd"/>
      <w:r>
        <w:rPr>
          <w:rStyle w:val="normaltextrun"/>
          <w:b/>
          <w:bCs/>
          <w:sz w:val="28"/>
          <w:szCs w:val="28"/>
          <w:lang w:eastAsia="es-419"/>
        </w:rPr>
        <w:t>)</w:t>
      </w:r>
    </w:p>
    <w:p w14:paraId="0C7469B1" w14:textId="77777777" w:rsidR="00D25CC9" w:rsidRDefault="00D25CC9" w:rsidP="00D25CC9">
      <w:pPr>
        <w:rPr>
          <w:rStyle w:val="normaltextrun"/>
          <w:lang w:eastAsia="es-419"/>
        </w:rPr>
      </w:pPr>
    </w:p>
    <w:p w14:paraId="69076E49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>
        <w:rPr>
          <w:noProof/>
        </w:rPr>
        <w:drawing>
          <wp:inline distT="0" distB="0" distL="0" distR="0" wp14:anchorId="677925D8" wp14:editId="2DADCA94">
            <wp:extent cx="5213350" cy="1419225"/>
            <wp:effectExtent l="0" t="0" r="635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7E50" w14:textId="77777777" w:rsidR="00D25CC9" w:rsidRDefault="00D25CC9" w:rsidP="00D25CC9">
      <w:pPr>
        <w:spacing w:line="480" w:lineRule="auto"/>
        <w:rPr>
          <w:rStyle w:val="normaltextrun"/>
        </w:rPr>
      </w:pPr>
    </w:p>
    <w:p w14:paraId="5D1ECF31" w14:textId="0392BE69" w:rsidR="00D25CC9" w:rsidRDefault="00D25CC9" w:rsidP="00D25CC9">
      <w:pPr>
        <w:spacing w:line="480" w:lineRule="auto"/>
        <w:rPr>
          <w:rStyle w:val="normaltextrun"/>
        </w:rPr>
      </w:pPr>
      <w:r>
        <w:rPr>
          <w:rStyle w:val="normaltextrun"/>
        </w:rPr>
        <w:t>Aquí se encuentran los elementos que nos permiten la conexión:</w:t>
      </w:r>
    </w:p>
    <w:p w14:paraId="01FF817E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proofErr w:type="spellStart"/>
      <w:r>
        <w:rPr>
          <w:rStyle w:val="normaltextrun"/>
        </w:rPr>
        <w:t>url</w:t>
      </w:r>
      <w:proofErr w:type="spellEnd"/>
      <w:r>
        <w:rPr>
          <w:rStyle w:val="normaltextrun"/>
        </w:rPr>
        <w:t xml:space="preserve"> al que nos vamos a conectar.</w:t>
      </w:r>
    </w:p>
    <w:p w14:paraId="42176776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 xml:space="preserve">Se establece el </w:t>
      </w:r>
      <w:proofErr w:type="spellStart"/>
      <w:r>
        <w:rPr>
          <w:rStyle w:val="normaltextrun"/>
        </w:rPr>
        <w:t>username</w:t>
      </w:r>
      <w:proofErr w:type="spellEnd"/>
      <w:r>
        <w:rPr>
          <w:rStyle w:val="normaltextrun"/>
        </w:rPr>
        <w:t>.</w:t>
      </w:r>
    </w:p>
    <w:p w14:paraId="16E8E58D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 xml:space="preserve">Se establece el </w:t>
      </w:r>
      <w:proofErr w:type="spellStart"/>
      <w:r>
        <w:rPr>
          <w:rStyle w:val="normaltextrun"/>
        </w:rPr>
        <w:t>password</w:t>
      </w:r>
      <w:proofErr w:type="spellEnd"/>
      <w:r>
        <w:rPr>
          <w:rStyle w:val="normaltextrun"/>
        </w:rPr>
        <w:t>.</w:t>
      </w:r>
    </w:p>
    <w:p w14:paraId="7FBB07DE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 xml:space="preserve">Se establece el </w:t>
      </w:r>
      <w:proofErr w:type="spellStart"/>
      <w:r>
        <w:rPr>
          <w:rStyle w:val="normaltextrun"/>
        </w:rPr>
        <w:t>datasource</w:t>
      </w:r>
      <w:proofErr w:type="spellEnd"/>
      <w:r>
        <w:rPr>
          <w:rStyle w:val="normaltextrun"/>
        </w:rPr>
        <w:t>.</w:t>
      </w:r>
    </w:p>
    <w:p w14:paraId="4529D1F3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>Se establece la plataforma del JPA.</w:t>
      </w:r>
    </w:p>
    <w:p w14:paraId="70682C51" w14:textId="77777777" w:rsidR="00D25CC9" w:rsidRDefault="00D25CC9" w:rsidP="00D25CC9">
      <w:pPr>
        <w:pStyle w:val="ListParagraph"/>
        <w:numPr>
          <w:ilvl w:val="0"/>
          <w:numId w:val="1"/>
        </w:numPr>
        <w:spacing w:line="480" w:lineRule="auto"/>
        <w:rPr>
          <w:rStyle w:val="normaltextrun"/>
        </w:rPr>
      </w:pPr>
      <w:r>
        <w:rPr>
          <w:rStyle w:val="normaltextrun"/>
        </w:rPr>
        <w:t>Muestre el código JPA.</w:t>
      </w:r>
    </w:p>
    <w:p w14:paraId="6857C267" w14:textId="14BD976F" w:rsidR="00D25CC9" w:rsidRDefault="00D25CC9"/>
    <w:p w14:paraId="48674508" w14:textId="3CD0173A" w:rsidR="00D25CC9" w:rsidRDefault="00D25CC9"/>
    <w:p w14:paraId="1617E550" w14:textId="2DC4EE5A" w:rsidR="00D25CC9" w:rsidRDefault="00D25CC9"/>
    <w:p w14:paraId="76F8C6B0" w14:textId="40EB3F87" w:rsidR="00D25CC9" w:rsidRDefault="00D25CC9"/>
    <w:p w14:paraId="1BF105F9" w14:textId="087ED277" w:rsidR="00D25CC9" w:rsidRDefault="00D25CC9"/>
    <w:p w14:paraId="045CCAC5" w14:textId="76DB8922" w:rsidR="00D25CC9" w:rsidRDefault="00D25CC9"/>
    <w:p w14:paraId="5F28C593" w14:textId="3A308BB8" w:rsidR="00D25CC9" w:rsidRDefault="00D25CC9"/>
    <w:p w14:paraId="736CDA39" w14:textId="31FCA861" w:rsidR="00D25CC9" w:rsidRDefault="00D25CC9"/>
    <w:p w14:paraId="44D46BD4" w14:textId="77777777" w:rsidR="00D25CC9" w:rsidRDefault="00D25CC9"/>
    <w:p w14:paraId="07D57995" w14:textId="77777777" w:rsidR="00D25CC9" w:rsidRPr="005264B6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  <w:sz w:val="28"/>
          <w:szCs w:val="28"/>
          <w:lang w:val="es-CO"/>
        </w:rPr>
      </w:pPr>
      <w:r w:rsidRPr="005264B6">
        <w:rPr>
          <w:rStyle w:val="normaltextrun"/>
          <w:b/>
          <w:bCs/>
          <w:sz w:val="28"/>
          <w:szCs w:val="28"/>
          <w:lang w:val="es-CO"/>
        </w:rPr>
        <w:lastRenderedPageBreak/>
        <w:t>Relación Tablas de la Base de Datos.</w:t>
      </w:r>
    </w:p>
    <w:p w14:paraId="23A60E24" w14:textId="77777777" w:rsidR="00D25CC9" w:rsidRDefault="00D25CC9" w:rsidP="00D25CC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lang w:val="es-CO"/>
        </w:rPr>
      </w:pPr>
      <w:r>
        <w:rPr>
          <w:noProof/>
        </w:rPr>
        <w:drawing>
          <wp:inline distT="0" distB="0" distL="0" distR="0" wp14:anchorId="31469213" wp14:editId="7B5EC295">
            <wp:extent cx="5943600" cy="600837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39B8" w14:textId="77777777" w:rsidR="00D25CC9" w:rsidRDefault="00D25CC9" w:rsidP="00D25CC9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  <w:lang w:val="es-CO"/>
        </w:rPr>
        <w:t>En la imagen anterior observamos la relación existente entre las diferentes tablas de la base de datos,</w:t>
      </w:r>
      <w:r w:rsidRPr="00943B3C">
        <w:rPr>
          <w:rStyle w:val="normaltextrun"/>
        </w:rPr>
        <w:t xml:space="preserve"> </w:t>
      </w:r>
      <w:r>
        <w:rPr>
          <w:rStyle w:val="normaltextrun"/>
        </w:rPr>
        <w:t xml:space="preserve">la tabla prestamos conserva relación con la tabla usuarios y la tabla libros y hace uso de las llaves foráneas </w:t>
      </w:r>
      <w:proofErr w:type="spellStart"/>
      <w:r>
        <w:rPr>
          <w:rStyle w:val="normaltextrun"/>
        </w:rPr>
        <w:t>Numero_ident</w:t>
      </w:r>
      <w:proofErr w:type="spellEnd"/>
      <w:r>
        <w:rPr>
          <w:rStyle w:val="normaltextrun"/>
        </w:rPr>
        <w:t xml:space="preserve"> y </w:t>
      </w:r>
      <w:proofErr w:type="spellStart"/>
      <w:r>
        <w:rPr>
          <w:rStyle w:val="normaltextrun"/>
        </w:rPr>
        <w:t>Cod_libro</w:t>
      </w:r>
      <w:proofErr w:type="spellEnd"/>
      <w:r>
        <w:rPr>
          <w:rStyle w:val="normaltextrun"/>
        </w:rPr>
        <w:t xml:space="preserve"> respectivamente.</w:t>
      </w:r>
    </w:p>
    <w:p w14:paraId="740BE823" w14:textId="778C192C" w:rsidR="00D25CC9" w:rsidRDefault="00D25CC9" w:rsidP="00D25CC9">
      <w:pPr>
        <w:spacing w:line="480" w:lineRule="auto"/>
        <w:rPr>
          <w:rStyle w:val="normaltextrun"/>
        </w:rPr>
      </w:pPr>
      <w:r>
        <w:rPr>
          <w:rStyle w:val="normaltextrun"/>
        </w:rPr>
        <w:lastRenderedPageBreak/>
        <w:t xml:space="preserve">Por su parte la tabla Usuarios contiene los campos Nombre, Apellidos, </w:t>
      </w:r>
      <w:proofErr w:type="spellStart"/>
      <w:r>
        <w:rPr>
          <w:rStyle w:val="normaltextrun"/>
        </w:rPr>
        <w:t>Tipo_ident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Direccion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Edad,Ciudad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Correo_e</w:t>
      </w:r>
      <w:proofErr w:type="spellEnd"/>
      <w:r>
        <w:rPr>
          <w:rStyle w:val="normaltextrun"/>
        </w:rPr>
        <w:t xml:space="preserve">, Contraseña, Administrador y cuenta con la llave primaria </w:t>
      </w:r>
      <w:proofErr w:type="spellStart"/>
      <w:r>
        <w:rPr>
          <w:rStyle w:val="normaltextrun"/>
        </w:rPr>
        <w:t>Numero_ident</w:t>
      </w:r>
      <w:proofErr w:type="spellEnd"/>
      <w:r>
        <w:rPr>
          <w:rStyle w:val="normaltextrun"/>
        </w:rPr>
        <w:t>.</w:t>
      </w:r>
    </w:p>
    <w:p w14:paraId="4C67B9E9" w14:textId="77777777" w:rsidR="00D25CC9" w:rsidRPr="00943B3C" w:rsidRDefault="00D25CC9" w:rsidP="00D25CC9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La tabla Libros posee los campos </w:t>
      </w:r>
      <w:proofErr w:type="spellStart"/>
      <w:r>
        <w:rPr>
          <w:rStyle w:val="normaltextrun"/>
        </w:rPr>
        <w:t>Nombre_libro</w:t>
      </w:r>
      <w:proofErr w:type="spellEnd"/>
      <w:r>
        <w:rPr>
          <w:rStyle w:val="normaltextrun"/>
        </w:rPr>
        <w:t xml:space="preserve">, Editorial, Autor, Genero, </w:t>
      </w:r>
      <w:proofErr w:type="spellStart"/>
      <w:r>
        <w:rPr>
          <w:rStyle w:val="normaltextrun"/>
        </w:rPr>
        <w:t>No_paginas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Fecha_lanzamiento</w:t>
      </w:r>
      <w:proofErr w:type="spellEnd"/>
      <w:r>
        <w:rPr>
          <w:rStyle w:val="normaltextrun"/>
        </w:rPr>
        <w:t xml:space="preserve"> y </w:t>
      </w:r>
      <w:proofErr w:type="spellStart"/>
      <w:r>
        <w:rPr>
          <w:rStyle w:val="normaltextrun"/>
        </w:rPr>
        <w:t>Cod_libro</w:t>
      </w:r>
      <w:proofErr w:type="spellEnd"/>
      <w:r>
        <w:rPr>
          <w:rStyle w:val="normaltextrun"/>
        </w:rPr>
        <w:t xml:space="preserve"> como llave primaria.</w:t>
      </w:r>
    </w:p>
    <w:p w14:paraId="54AEAE76" w14:textId="0EDC4630" w:rsidR="00D25CC9" w:rsidRDefault="00D25CC9" w:rsidP="00D25CC9">
      <w:pPr>
        <w:spacing w:line="480" w:lineRule="auto"/>
        <w:rPr>
          <w:b/>
          <w:bCs/>
          <w:lang w:val="es-419"/>
        </w:rPr>
      </w:pPr>
    </w:p>
    <w:p w14:paraId="337D5191" w14:textId="69AEEF01" w:rsidR="00C7274A" w:rsidRDefault="00C7274A" w:rsidP="00D25CC9">
      <w:pPr>
        <w:spacing w:line="480" w:lineRule="auto"/>
        <w:rPr>
          <w:b/>
          <w:bCs/>
          <w:lang w:val="es-419"/>
        </w:rPr>
      </w:pPr>
    </w:p>
    <w:p w14:paraId="7713F691" w14:textId="53E70685" w:rsidR="00C7274A" w:rsidRDefault="00C7274A" w:rsidP="00D25CC9">
      <w:pPr>
        <w:spacing w:line="480" w:lineRule="auto"/>
        <w:rPr>
          <w:b/>
          <w:bCs/>
          <w:lang w:val="es-419"/>
        </w:rPr>
      </w:pPr>
    </w:p>
    <w:p w14:paraId="60F2013E" w14:textId="3F269B10" w:rsidR="00C7274A" w:rsidRDefault="00C7274A" w:rsidP="00D25CC9">
      <w:pPr>
        <w:spacing w:line="480" w:lineRule="auto"/>
        <w:rPr>
          <w:b/>
          <w:bCs/>
          <w:lang w:val="es-419"/>
        </w:rPr>
      </w:pPr>
    </w:p>
    <w:p w14:paraId="47179219" w14:textId="54657DDD" w:rsidR="00C7274A" w:rsidRDefault="00C7274A" w:rsidP="00C7274A">
      <w:pPr>
        <w:spacing w:line="480" w:lineRule="auto"/>
        <w:jc w:val="center"/>
        <w:rPr>
          <w:lang w:val="es-419"/>
        </w:rPr>
      </w:pPr>
      <w:r>
        <w:rPr>
          <w:lang w:val="es-419"/>
        </w:rPr>
        <w:t>Sugerencia imágenes y comentarios</w:t>
      </w:r>
    </w:p>
    <w:p w14:paraId="549A7B59" w14:textId="4DAE1166" w:rsidR="00C7274A" w:rsidRPr="00C7274A" w:rsidRDefault="00C7274A" w:rsidP="00C7274A">
      <w:pPr>
        <w:spacing w:line="480" w:lineRule="auto"/>
        <w:jc w:val="center"/>
        <w:rPr>
          <w:lang w:val="es-419"/>
        </w:rPr>
      </w:pPr>
      <w:r>
        <w:rPr>
          <w:lang w:val="es-419"/>
        </w:rPr>
        <w:t xml:space="preserve">Imagen de </w:t>
      </w:r>
      <w:r w:rsidR="008958E6">
        <w:rPr>
          <w:lang w:val="es-419"/>
        </w:rPr>
        <w:t xml:space="preserve">las diferentes </w:t>
      </w:r>
      <w:r>
        <w:rPr>
          <w:lang w:val="es-419"/>
        </w:rPr>
        <w:t>tablas</w:t>
      </w:r>
      <w:r w:rsidR="008958E6">
        <w:rPr>
          <w:lang w:val="es-419"/>
        </w:rPr>
        <w:t xml:space="preserve"> </w:t>
      </w:r>
    </w:p>
    <w:sectPr w:rsidR="00C7274A" w:rsidRPr="00C7274A" w:rsidSect="00D25C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1CB6"/>
    <w:multiLevelType w:val="hybridMultilevel"/>
    <w:tmpl w:val="851E4932"/>
    <w:lvl w:ilvl="0" w:tplc="C09EF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90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C9"/>
    <w:rsid w:val="002234F4"/>
    <w:rsid w:val="003F2689"/>
    <w:rsid w:val="006441BE"/>
    <w:rsid w:val="008958E6"/>
    <w:rsid w:val="00976F9A"/>
    <w:rsid w:val="00C7274A"/>
    <w:rsid w:val="00D2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C56F"/>
  <w15:chartTrackingRefBased/>
  <w15:docId w15:val="{ECB2C4A0-45DD-4C5F-8B9D-9FD41999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5CC9"/>
    <w:pPr>
      <w:spacing w:before="100" w:beforeAutospacing="1" w:after="100" w:afterAutospacing="1"/>
    </w:pPr>
    <w:rPr>
      <w:lang w:val="es-419" w:eastAsia="es-419"/>
    </w:rPr>
  </w:style>
  <w:style w:type="character" w:customStyle="1" w:styleId="normaltextrun">
    <w:name w:val="normaltextrun"/>
    <w:basedOn w:val="DefaultParagraphFont"/>
    <w:rsid w:val="00D25CC9"/>
  </w:style>
  <w:style w:type="character" w:customStyle="1" w:styleId="eop">
    <w:name w:val="eop"/>
    <w:basedOn w:val="DefaultParagraphFont"/>
    <w:rsid w:val="00D25CC9"/>
  </w:style>
  <w:style w:type="paragraph" w:styleId="ListParagraph">
    <w:name w:val="List Paragraph"/>
    <w:basedOn w:val="Normal"/>
    <w:uiPriority w:val="34"/>
    <w:qFormat/>
    <w:rsid w:val="00D2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BAIRON AYALA GONZALEZ</dc:creator>
  <cp:keywords/>
  <dc:description/>
  <cp:lastModifiedBy>JHON BAIRON AYALA GONZALEZ</cp:lastModifiedBy>
  <cp:revision>2</cp:revision>
  <dcterms:created xsi:type="dcterms:W3CDTF">2022-09-28T17:38:00Z</dcterms:created>
  <dcterms:modified xsi:type="dcterms:W3CDTF">2022-09-28T17:49:00Z</dcterms:modified>
</cp:coreProperties>
</file>