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3062D268" w:rsidP="3062D268" w:rsidRDefault="3062D268" w14:paraId="61419DAA" w14:textId="2DCA96C3">
      <w:pPr>
        <w:keepNext w:val="1"/>
        <w:keepLines w:val="1"/>
        <w:widowControl w:val="0"/>
        <w:tabs>
          <w:tab w:val="left" w:leader="none" w:pos="939"/>
        </w:tabs>
        <w:spacing w:before="40" w:beforeAutospacing="off" w:after="0" w:afterAutospacing="off" w:line="396" w:lineRule="auto"/>
        <w:ind w:left="62" w:right="6"/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3062D268" w:rsidP="3062D268" w:rsidRDefault="3062D268" w14:paraId="3C8C61F9" w14:textId="76D24E8B">
      <w:pPr>
        <w:keepNext w:val="1"/>
        <w:keepLines w:val="1"/>
        <w:widowControl w:val="0"/>
        <w:tabs>
          <w:tab w:val="left" w:leader="none" w:pos="939"/>
        </w:tabs>
        <w:spacing w:before="40" w:beforeAutospacing="off" w:after="0" w:afterAutospacing="off" w:line="396" w:lineRule="auto"/>
        <w:ind w:left="62" w:right="6"/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3062D268" w:rsidP="3062D268" w:rsidRDefault="3062D268" w14:paraId="20999EF6" w14:textId="52D22A62">
      <w:pPr>
        <w:keepNext w:val="1"/>
        <w:keepLines w:val="1"/>
        <w:widowControl w:val="0"/>
        <w:tabs>
          <w:tab w:val="left" w:leader="none" w:pos="939"/>
        </w:tabs>
        <w:spacing w:before="40" w:beforeAutospacing="off" w:after="0" w:afterAutospacing="off" w:line="396" w:lineRule="auto"/>
        <w:ind w:left="62" w:right="6"/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3062D268" w:rsidP="3062D268" w:rsidRDefault="3062D268" w14:paraId="07EF426D" w14:textId="786B6291">
      <w:pPr>
        <w:keepNext w:val="1"/>
        <w:keepLines w:val="1"/>
        <w:widowControl w:val="0"/>
        <w:tabs>
          <w:tab w:val="left" w:leader="none" w:pos="939"/>
        </w:tabs>
        <w:spacing w:before="40" w:beforeAutospacing="off" w:after="0" w:afterAutospacing="off" w:line="396" w:lineRule="auto"/>
        <w:ind w:left="62" w:right="6"/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22C91871" w:rsidP="18D1DB86" w:rsidRDefault="22C91871" w14:paraId="598F3E4A" w14:textId="49CE3A84">
      <w:pPr>
        <w:keepNext w:val="1"/>
        <w:keepLines w:val="1"/>
        <w:widowControl w:val="0"/>
        <w:tabs>
          <w:tab w:val="left" w:leader="none" w:pos="939"/>
        </w:tabs>
        <w:spacing w:before="40" w:beforeAutospacing="off" w:after="0" w:afterAutospacing="off" w:line="396" w:lineRule="auto"/>
        <w:ind w:left="62" w:right="6"/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18D1DB86" w:rsidR="4C4DFB48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PLAN DE MIGRACION</w:t>
      </w:r>
    </w:p>
    <w:p w:rsidR="18D1DB86" w:rsidP="18D1DB86" w:rsidRDefault="18D1DB86" w14:paraId="0678EC44" w14:textId="1D2BA737">
      <w:pPr>
        <w:pStyle w:val="Normal"/>
        <w:keepNext w:val="1"/>
        <w:keepLines w:val="1"/>
        <w:widowControl w:val="0"/>
        <w:tabs>
          <w:tab w:val="left" w:leader="none" w:pos="939"/>
        </w:tabs>
        <w:spacing w:before="40" w:beforeAutospacing="off" w:after="0" w:afterAutospacing="off" w:line="396" w:lineRule="auto"/>
        <w:ind w:left="62" w:right="6"/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22C91871" w:rsidP="6A1BD094" w:rsidRDefault="22C91871" w14:paraId="521E0313" w14:textId="4BADACB7">
      <w:pPr>
        <w:keepNext w:val="1"/>
        <w:keepLines w:val="1"/>
        <w:widowControl w:val="0"/>
        <w:tabs>
          <w:tab w:val="left" w:leader="none" w:pos="939"/>
        </w:tabs>
        <w:spacing w:before="40" w:after="0" w:line="396" w:lineRule="auto"/>
        <w:ind w:left="62" w:right="6"/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6A1BD094" w:rsidR="22C91871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Fénix </w:t>
      </w:r>
      <w:r w:rsidRPr="6A1BD094" w:rsidR="22C91871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Technology</w:t>
      </w:r>
    </w:p>
    <w:p w:rsidR="6A1BD094" w:rsidP="6A1BD094" w:rsidRDefault="6A1BD094" w14:paraId="28035064" w14:textId="094F9786">
      <w:pPr>
        <w:pStyle w:val="Normal"/>
        <w:keepNext w:val="1"/>
        <w:keepLines w:val="1"/>
        <w:widowControl w:val="0"/>
        <w:tabs>
          <w:tab w:val="left" w:leader="none" w:pos="939"/>
        </w:tabs>
        <w:spacing w:before="227" w:after="0" w:line="27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6A1BD094" w:rsidP="6A1BD094" w:rsidRDefault="6A1BD094" w14:paraId="7C125545" w14:textId="240653F9">
      <w:pPr>
        <w:pStyle w:val="Normal"/>
        <w:keepNext w:val="1"/>
        <w:keepLines w:val="1"/>
        <w:widowControl w:val="0"/>
        <w:tabs>
          <w:tab w:val="left" w:leader="none" w:pos="939"/>
        </w:tabs>
        <w:spacing w:before="227" w:after="0" w:line="27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6A1BD094" w:rsidP="6A1BD094" w:rsidRDefault="6A1BD094" w14:paraId="2CDEF54C" w14:textId="0798E8C6">
      <w:pPr>
        <w:pStyle w:val="Normal"/>
        <w:keepNext w:val="1"/>
        <w:keepLines w:val="1"/>
        <w:widowControl w:val="0"/>
        <w:tabs>
          <w:tab w:val="left" w:leader="none" w:pos="939"/>
        </w:tabs>
        <w:spacing w:before="227" w:after="0" w:line="27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3062D268" w:rsidP="3062D268" w:rsidRDefault="3062D268" w14:paraId="03268F00" w14:textId="44470AA4">
      <w:pPr>
        <w:pStyle w:val="Normal"/>
        <w:keepNext w:val="1"/>
        <w:keepLines w:val="1"/>
        <w:widowControl w:val="0"/>
        <w:tabs>
          <w:tab w:val="left" w:leader="none" w:pos="939"/>
        </w:tabs>
        <w:spacing w:before="227" w:after="0" w:line="27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22C91871" w:rsidP="6A1BD094" w:rsidRDefault="22C91871" w14:paraId="3572FFBA" w14:textId="227FD8E2">
      <w:pPr>
        <w:keepNext w:val="1"/>
        <w:keepLines w:val="1"/>
        <w:widowControl w:val="0"/>
        <w:tabs>
          <w:tab w:val="left" w:leader="none" w:pos="939"/>
        </w:tabs>
        <w:spacing w:before="239" w:after="0" w:line="279" w:lineRule="auto"/>
        <w:ind w:left="62" w:right="2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6A1BD094" w:rsidR="22C9187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18 DE MAYO DE 2024</w:t>
      </w:r>
    </w:p>
    <w:p w:rsidR="6A1BD094" w:rsidP="6A1BD094" w:rsidRDefault="6A1BD094" w14:paraId="5E1AB6B4" w14:textId="6917ED2E">
      <w:pPr>
        <w:pStyle w:val="Normal"/>
        <w:keepNext w:val="1"/>
        <w:keepLines w:val="1"/>
        <w:widowControl w:val="0"/>
        <w:tabs>
          <w:tab w:val="left" w:leader="none" w:pos="939"/>
        </w:tabs>
        <w:spacing w:before="239" w:after="0" w:line="279" w:lineRule="auto"/>
        <w:ind w:left="62" w:right="2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22C91871" w:rsidP="6A1BD094" w:rsidRDefault="22C91871" w14:paraId="0DD67FC4" w14:textId="08AE4384">
      <w:pPr>
        <w:keepNext w:val="1"/>
        <w:keepLines w:val="1"/>
        <w:widowControl w:val="0"/>
        <w:tabs>
          <w:tab w:val="left" w:leader="none" w:pos="939"/>
        </w:tabs>
        <w:spacing w:before="40" w:after="0" w:line="279" w:lineRule="auto"/>
        <w:ind w:left="62" w:right="4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6A1BD094" w:rsidR="22C9187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Servicio Nacional De Aprendizaje SENA</w:t>
      </w:r>
    </w:p>
    <w:p w:rsidR="22C91871" w:rsidP="6A1BD094" w:rsidRDefault="22C91871" w14:paraId="607D21CD" w14:textId="72F167CD">
      <w:pPr>
        <w:keepNext w:val="1"/>
        <w:keepLines w:val="1"/>
        <w:widowControl w:val="0"/>
        <w:tabs>
          <w:tab w:val="left" w:leader="none" w:pos="939"/>
        </w:tabs>
        <w:spacing w:before="62" w:after="0" w:line="279" w:lineRule="auto"/>
        <w:ind w:left="62" w:right="5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6A1BD094" w:rsidR="22C9187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Centro de Electricidad, Electrónica y Telecomunicaciones CEET</w:t>
      </w:r>
    </w:p>
    <w:p w:rsidR="6A1BD094" w:rsidP="6A1BD094" w:rsidRDefault="6A1BD094" w14:paraId="54026C72" w14:textId="1215EE7F">
      <w:pPr>
        <w:keepNext w:val="1"/>
        <w:keepLines w:val="1"/>
        <w:widowControl w:val="0"/>
        <w:tabs>
          <w:tab w:val="left" w:leader="none" w:pos="939"/>
        </w:tabs>
        <w:spacing w:before="40" w:after="0" w:line="27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4"/>
          <w:szCs w:val="24"/>
          <w:lang w:val="es-CO"/>
        </w:rPr>
      </w:pPr>
    </w:p>
    <w:p w:rsidR="6A1BD094" w:rsidP="6A1BD094" w:rsidRDefault="6A1BD094" w14:paraId="6BC80731" w14:textId="4C191467">
      <w:pPr>
        <w:pStyle w:val="Normal"/>
        <w:jc w:val="center"/>
      </w:pPr>
    </w:p>
    <w:p w:rsidR="00E444E7" w:rsidP="6A1BD094" w:rsidRDefault="00E444E7" w14:paraId="177286E6" w14:textId="77777777" w14:noSpellErr="1">
      <w:pPr>
        <w:jc w:val="center"/>
      </w:pPr>
      <w:r>
        <w:br w:type="page"/>
      </w:r>
    </w:p>
    <w:sdt>
      <w:sdtPr>
        <w:rPr>
          <w:sz w:val="20"/>
          <w:szCs w:val="20"/>
        </w:rPr>
        <w:id w:val="-408079685"/>
        <w:docPartObj>
          <w:docPartGallery w:val="Table of Contents"/>
          <w:docPartUnique/>
        </w:docPartObj>
      </w:sdtPr>
      <w:sdtContent>
        <w:p w:rsidRPr="00D20D03" w:rsidR="00E444E7" w:rsidP="00E444E7" w:rsidRDefault="00E444E7" w14:paraId="1FADE5F5" w14:textId="77777777">
          <w:pPr>
            <w:pStyle w:val="TDC1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r w:rsidRPr="00D20D03">
            <w:rPr>
              <w:sz w:val="14"/>
              <w:szCs w:val="14"/>
            </w:rPr>
            <w:fldChar w:fldCharType="begin"/>
          </w:r>
          <w:r w:rsidRPr="00D20D03">
            <w:rPr>
              <w:sz w:val="14"/>
              <w:szCs w:val="14"/>
            </w:rPr>
            <w:instrText xml:space="preserve"> TOC \h \u \z \n </w:instrText>
          </w:r>
          <w:r w:rsidRPr="00D20D03">
            <w:rPr>
              <w:sz w:val="14"/>
              <w:szCs w:val="14"/>
            </w:rPr>
            <w:fldChar w:fldCharType="separate"/>
          </w:r>
          <w:hyperlink w:history="1" w:anchor="_Toc159791761">
            <w:r w:rsidRPr="00D20D03">
              <w:rPr>
                <w:rStyle w:val="Hipervnculo"/>
                <w:noProof/>
                <w:lang w:val="es-ES"/>
              </w:rPr>
              <w:t>1. Introducción</w:t>
            </w:r>
          </w:hyperlink>
        </w:p>
        <w:p w:rsidRPr="00D20D03" w:rsidR="00E444E7" w:rsidP="00E444E7" w:rsidRDefault="00E444E7" w14:paraId="6D5BB344" w14:textId="77777777">
          <w:pPr>
            <w:pStyle w:val="TDC2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62">
            <w:r w:rsidRPr="00D20D03">
              <w:rPr>
                <w:rStyle w:val="Hipervnculo"/>
                <w:i/>
                <w:iCs/>
                <w:noProof/>
                <w:lang w:val="es-ES"/>
              </w:rPr>
              <w:t>1.1. Alcance del documento.</w:t>
            </w:r>
          </w:hyperlink>
        </w:p>
        <w:p w:rsidRPr="00D20D03" w:rsidR="00E444E7" w:rsidP="00E444E7" w:rsidRDefault="00E444E7" w14:paraId="71F9364B" w14:textId="77777777">
          <w:pPr>
            <w:pStyle w:val="TDC2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63">
            <w:r w:rsidRPr="00D20D03">
              <w:rPr>
                <w:rStyle w:val="Hipervnculo"/>
                <w:i/>
                <w:iCs/>
                <w:noProof/>
                <w:lang w:val="es-ES"/>
              </w:rPr>
              <w:t>1.2. Generalidades del proyecto.</w:t>
            </w:r>
          </w:hyperlink>
        </w:p>
        <w:p w:rsidRPr="00D20D03" w:rsidR="00E444E7" w:rsidP="00E444E7" w:rsidRDefault="00E444E7" w14:paraId="00A4C3C6" w14:textId="77777777">
          <w:pPr>
            <w:pStyle w:val="TDC2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64">
            <w:r w:rsidRPr="00D20D03">
              <w:rPr>
                <w:rStyle w:val="Hipervnculo"/>
                <w:i/>
                <w:iCs/>
                <w:noProof/>
                <w:lang w:val="es-ES"/>
              </w:rPr>
              <w:t xml:space="preserve">1.3. </w:t>
            </w:r>
            <w:r w:rsidRPr="00D20D03">
              <w:rPr>
                <w:rStyle w:val="Hipervnculo"/>
                <w:i/>
                <w:iCs/>
                <w:noProof/>
                <w:lang w:val="es-CO"/>
              </w:rPr>
              <w:t>Glosario.</w:t>
            </w:r>
          </w:hyperlink>
        </w:p>
        <w:p w:rsidRPr="00D20D03" w:rsidR="00E444E7" w:rsidP="00E444E7" w:rsidRDefault="00E444E7" w14:paraId="4BF74564" w14:textId="77777777">
          <w:pPr>
            <w:pStyle w:val="TDC1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65">
            <w:r w:rsidRPr="00D20D03">
              <w:rPr>
                <w:rStyle w:val="Hipervnculo"/>
                <w:noProof/>
                <w:lang w:val="es-ES"/>
              </w:rPr>
              <w:t>2. Justificación</w:t>
            </w:r>
            <w:r w:rsidRPr="00D20D03">
              <w:rPr>
                <w:rStyle w:val="Hipervnculo"/>
                <w:noProof/>
                <w:lang w:val="es-CO"/>
              </w:rPr>
              <w:t xml:space="preserve"> </w:t>
            </w:r>
            <w:r w:rsidRPr="00D20D03">
              <w:rPr>
                <w:rStyle w:val="Hipervnculo"/>
                <w:noProof/>
                <w:lang w:val="es-ES"/>
              </w:rPr>
              <w:t>del plan de migración de datos</w:t>
            </w:r>
          </w:hyperlink>
        </w:p>
        <w:p w:rsidRPr="00D20D03" w:rsidR="00E444E7" w:rsidP="00E444E7" w:rsidRDefault="00E444E7" w14:paraId="682DEB96" w14:textId="77777777">
          <w:pPr>
            <w:pStyle w:val="TDC1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66">
            <w:r w:rsidRPr="00D20D03">
              <w:rPr>
                <w:rStyle w:val="Hipervnculo"/>
                <w:noProof/>
                <w:lang w:val="es-ES"/>
              </w:rPr>
              <w:t>3. Objetivos del plan de migración de datos</w:t>
            </w:r>
          </w:hyperlink>
        </w:p>
        <w:p w:rsidRPr="00D20D03" w:rsidR="00E444E7" w:rsidP="00E444E7" w:rsidRDefault="00E444E7" w14:paraId="44B3D220" w14:textId="77777777">
          <w:pPr>
            <w:pStyle w:val="TDC1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67">
            <w:r w:rsidRPr="00D20D03">
              <w:rPr>
                <w:rStyle w:val="Hipervnculo"/>
                <w:noProof/>
                <w:lang w:val="es-CO"/>
              </w:rPr>
              <w:t>4. Planeación</w:t>
            </w:r>
          </w:hyperlink>
        </w:p>
        <w:p w:rsidRPr="00D20D03" w:rsidR="00E444E7" w:rsidP="00E444E7" w:rsidRDefault="00E444E7" w14:paraId="41910066" w14:textId="77777777">
          <w:pPr>
            <w:pStyle w:val="TDC2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68">
            <w:r w:rsidRPr="00D20D03">
              <w:rPr>
                <w:rStyle w:val="Hipervnculo"/>
                <w:i/>
                <w:iCs/>
                <w:noProof/>
                <w:lang w:val="es-ES"/>
              </w:rPr>
              <w:t>4.1. Generalidades.</w:t>
            </w:r>
          </w:hyperlink>
        </w:p>
        <w:p w:rsidRPr="00D20D03" w:rsidR="00E444E7" w:rsidP="00E444E7" w:rsidRDefault="00E444E7" w14:paraId="72C91CAC" w14:textId="77777777">
          <w:pPr>
            <w:pStyle w:val="TDC2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69">
            <w:r w:rsidRPr="00D20D03">
              <w:rPr>
                <w:rStyle w:val="Hipervnculo"/>
                <w:i/>
                <w:iCs/>
                <w:noProof/>
                <w:lang w:val="es-ES"/>
              </w:rPr>
              <w:t>4.2. Descripción del proceso de migración de datos.</w:t>
            </w:r>
          </w:hyperlink>
        </w:p>
        <w:p w:rsidRPr="00D20D03" w:rsidR="00E444E7" w:rsidP="00E444E7" w:rsidRDefault="00E444E7" w14:paraId="285DE799" w14:textId="77777777">
          <w:pPr>
            <w:pStyle w:val="TDC2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70">
            <w:r w:rsidRPr="00D20D03">
              <w:rPr>
                <w:rStyle w:val="Hipervnculo"/>
                <w:i/>
                <w:iCs/>
                <w:noProof/>
                <w:lang w:val="es-ES"/>
              </w:rPr>
              <w:t>4.3. Estrategia de migración.</w:t>
            </w:r>
          </w:hyperlink>
        </w:p>
        <w:p w:rsidRPr="00D20D03" w:rsidR="00E444E7" w:rsidP="00E444E7" w:rsidRDefault="00E444E7" w14:paraId="358AAED3" w14:textId="77777777">
          <w:pPr>
            <w:pStyle w:val="TDC2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71">
            <w:r w:rsidRPr="00D20D03">
              <w:rPr>
                <w:rStyle w:val="Hipervnculo"/>
                <w:i/>
                <w:iCs/>
                <w:noProof/>
                <w:lang w:val="es-ES"/>
              </w:rPr>
              <w:t>4.4. Criterios de aceptación.</w:t>
            </w:r>
          </w:hyperlink>
        </w:p>
        <w:p w:rsidRPr="00D20D03" w:rsidR="00E444E7" w:rsidP="00E444E7" w:rsidRDefault="00E444E7" w14:paraId="2461B11E" w14:textId="77777777">
          <w:pPr>
            <w:pStyle w:val="TDC2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72">
            <w:r w:rsidRPr="00D20D03">
              <w:rPr>
                <w:rStyle w:val="Hipervnculo"/>
                <w:i/>
                <w:iCs/>
                <w:noProof/>
                <w:lang w:val="es-ES"/>
              </w:rPr>
              <w:t>4.5. Metodología.</w:t>
            </w:r>
          </w:hyperlink>
        </w:p>
        <w:p w:rsidRPr="00D20D03" w:rsidR="00E444E7" w:rsidP="00E444E7" w:rsidRDefault="00E444E7" w14:paraId="52D484EB" w14:textId="77777777">
          <w:pPr>
            <w:pStyle w:val="TDC3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73">
            <w:r w:rsidRPr="00D20D03">
              <w:rPr>
                <w:rStyle w:val="Hipervnculo"/>
                <w:noProof/>
                <w:lang w:val="es-ES"/>
              </w:rPr>
              <w:t>4.5.1. Descripción de las fases.</w:t>
            </w:r>
          </w:hyperlink>
        </w:p>
        <w:p w:rsidRPr="00D20D03" w:rsidR="00E444E7" w:rsidP="00E444E7" w:rsidRDefault="00E444E7" w14:paraId="3DFC0DFA" w14:textId="77777777">
          <w:pPr>
            <w:pStyle w:val="TDC4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74">
            <w:r w:rsidRPr="00D20D03">
              <w:rPr>
                <w:rStyle w:val="Hipervnculo"/>
                <w:i/>
                <w:iCs/>
                <w:noProof/>
                <w:lang w:val="es-ES"/>
              </w:rPr>
              <w:t>4.5.1.1. Análisis de las fuentes de datos.</w:t>
            </w:r>
          </w:hyperlink>
        </w:p>
        <w:p w:rsidRPr="00D20D03" w:rsidR="00E444E7" w:rsidP="00E444E7" w:rsidRDefault="00E444E7" w14:paraId="09B10B29" w14:textId="77777777">
          <w:pPr>
            <w:pStyle w:val="TDC4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75">
            <w:r w:rsidRPr="00D20D03">
              <w:rPr>
                <w:rStyle w:val="Hipervnculo"/>
                <w:i/>
                <w:iCs/>
                <w:noProof/>
                <w:lang w:val="es-ES"/>
              </w:rPr>
              <w:t>4.5.1.2. Extracción y transformación de los datos en el formato destino.</w:t>
            </w:r>
          </w:hyperlink>
        </w:p>
        <w:p w:rsidRPr="00D20D03" w:rsidR="00E444E7" w:rsidP="00E444E7" w:rsidRDefault="00E444E7" w14:paraId="6805E77A" w14:textId="77777777">
          <w:pPr>
            <w:pStyle w:val="TDC4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76">
            <w:r w:rsidRPr="00D20D03">
              <w:rPr>
                <w:rStyle w:val="Hipervnculo"/>
                <w:i/>
                <w:iCs/>
                <w:noProof/>
                <w:lang w:val="es-ES"/>
              </w:rPr>
              <w:t>4.5.1.3. Validación de los datos.</w:t>
            </w:r>
          </w:hyperlink>
        </w:p>
        <w:p w:rsidRPr="00D20D03" w:rsidR="00E444E7" w:rsidP="00E444E7" w:rsidRDefault="00E444E7" w14:paraId="458E2D61" w14:textId="77777777">
          <w:pPr>
            <w:pStyle w:val="TDC4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77">
            <w:r w:rsidRPr="00D20D03">
              <w:rPr>
                <w:rStyle w:val="Hipervnculo"/>
                <w:i/>
                <w:iCs/>
                <w:noProof/>
                <w:lang w:val="es-ES"/>
              </w:rPr>
              <w:t>4.5.1.4. Prueba y cargue de datos en el sistema destino.</w:t>
            </w:r>
          </w:hyperlink>
        </w:p>
        <w:p w:rsidRPr="00D20D03" w:rsidR="00E444E7" w:rsidP="00E444E7" w:rsidRDefault="00E444E7" w14:paraId="7A6FB7F4" w14:textId="77777777">
          <w:pPr>
            <w:pStyle w:val="TDC2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78">
            <w:r w:rsidRPr="00D20D03">
              <w:rPr>
                <w:rStyle w:val="Hipervnculo"/>
                <w:i/>
                <w:iCs/>
                <w:noProof/>
                <w:lang w:val="es-ES"/>
              </w:rPr>
              <w:t>4.6. Recursos.</w:t>
            </w:r>
          </w:hyperlink>
        </w:p>
        <w:p w:rsidRPr="00D20D03" w:rsidR="00E444E7" w:rsidP="00E444E7" w:rsidRDefault="00E444E7" w14:paraId="2AF1040D" w14:textId="77777777">
          <w:pPr>
            <w:pStyle w:val="TDC3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79">
            <w:r w:rsidRPr="00D20D03">
              <w:rPr>
                <w:rStyle w:val="Hipervnculo"/>
                <w:noProof/>
                <w:lang w:val="es-ES"/>
              </w:rPr>
              <w:t>4.6.1. Personal.</w:t>
            </w:r>
          </w:hyperlink>
        </w:p>
        <w:p w:rsidRPr="00D20D03" w:rsidR="00E444E7" w:rsidP="00E444E7" w:rsidRDefault="00E444E7" w14:paraId="7B353CAA" w14:textId="77777777">
          <w:pPr>
            <w:pStyle w:val="TDC3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80">
            <w:r w:rsidRPr="00D20D03">
              <w:rPr>
                <w:rStyle w:val="Hipervnculo"/>
                <w:noProof/>
                <w:lang w:val="es-ES"/>
              </w:rPr>
              <w:t>4.6.2. Hardware y software.</w:t>
            </w:r>
          </w:hyperlink>
        </w:p>
        <w:p w:rsidRPr="00D20D03" w:rsidR="00E444E7" w:rsidP="00E444E7" w:rsidRDefault="00E444E7" w14:paraId="44652CB6" w14:textId="77777777">
          <w:pPr>
            <w:pStyle w:val="TDC2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81">
            <w:r w:rsidRPr="00D20D03">
              <w:rPr>
                <w:rStyle w:val="Hipervnculo"/>
                <w:i/>
                <w:iCs/>
                <w:noProof/>
                <w:lang w:val="es-ES"/>
              </w:rPr>
              <w:t>4.7. Cronograma de actividades.</w:t>
            </w:r>
          </w:hyperlink>
        </w:p>
        <w:p w:rsidRPr="00D20D03" w:rsidR="00E444E7" w:rsidP="00E444E7" w:rsidRDefault="00E444E7" w14:paraId="78710BC5" w14:textId="77777777">
          <w:pPr>
            <w:pStyle w:val="TDC1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82">
            <w:r w:rsidRPr="00D20D03">
              <w:rPr>
                <w:rStyle w:val="Hipervnculo"/>
                <w:noProof/>
                <w:lang w:val="es-ES"/>
              </w:rPr>
              <w:t>5. Referencias</w:t>
            </w:r>
          </w:hyperlink>
        </w:p>
        <w:p w:rsidR="00E444E7" w:rsidP="00E444E7" w:rsidRDefault="00E444E7" w14:paraId="23DD739D" w14:textId="77777777">
          <w:pPr>
            <w:pStyle w:val="TDC1"/>
            <w:tabs>
              <w:tab w:val="right" w:leader="dot" w:pos="9350"/>
            </w:tabs>
            <w:rPr>
              <w:sz w:val="20"/>
              <w:szCs w:val="20"/>
            </w:rPr>
          </w:pPr>
          <w:r w:rsidRPr="00D20D03">
            <w:rPr>
              <w:sz w:val="14"/>
              <w:szCs w:val="14"/>
            </w:rPr>
            <w:fldChar w:fldCharType="end"/>
          </w:r>
        </w:p>
      </w:sdtContent>
      <w:sdtEndPr>
        <w:rPr>
          <w:sz w:val="20"/>
          <w:szCs w:val="20"/>
        </w:rPr>
      </w:sdtEndPr>
    </w:sdt>
    <w:p w:rsidR="00A565F9" w:rsidRDefault="00A565F9" w14:paraId="0153EEBB" w14:textId="77777777" w14:noSpellErr="1"/>
    <w:p w:rsidR="6A1BD094" w:rsidP="6A1BD094" w:rsidRDefault="6A1BD094" w14:paraId="2CDAB4F6" w14:textId="27DD2CDB">
      <w:pPr>
        <w:pStyle w:val="Normal"/>
      </w:pPr>
    </w:p>
    <w:p w:rsidR="6A1BD094" w:rsidP="6A1BD094" w:rsidRDefault="6A1BD094" w14:paraId="2366ACBF" w14:textId="002EC71A">
      <w:pPr>
        <w:pStyle w:val="Normal"/>
      </w:pPr>
    </w:p>
    <w:p w:rsidR="6A1BD094" w:rsidP="6A1BD094" w:rsidRDefault="6A1BD094" w14:paraId="2F3BE0EA" w14:textId="64C748B1">
      <w:pPr>
        <w:pStyle w:val="Normal"/>
      </w:pPr>
    </w:p>
    <w:p w:rsidR="6A1BD094" w:rsidP="6A1BD094" w:rsidRDefault="6A1BD094" w14:paraId="18A4163E" w14:textId="0A76EFBB">
      <w:pPr>
        <w:pStyle w:val="Normal"/>
      </w:pPr>
    </w:p>
    <w:p w:rsidR="6A1BD094" w:rsidP="6A1BD094" w:rsidRDefault="6A1BD094" w14:paraId="69C06B90" w14:textId="2368934C">
      <w:pPr>
        <w:pStyle w:val="Normal"/>
      </w:pPr>
    </w:p>
    <w:p w:rsidR="18D1DB86" w:rsidP="18D1DB86" w:rsidRDefault="18D1DB86" w14:paraId="29221657" w14:textId="57457D6E">
      <w:pPr>
        <w:pStyle w:val="Normal"/>
      </w:pPr>
    </w:p>
    <w:p w:rsidR="6A1BD094" w:rsidP="6A1BD094" w:rsidRDefault="6A1BD094" w14:paraId="6B029ADA" w14:textId="7992950D">
      <w:pPr>
        <w:pStyle w:val="Normal"/>
      </w:pPr>
    </w:p>
    <w:p w:rsidR="18D1DB86" w:rsidP="18D1DB86" w:rsidRDefault="18D1DB86" w14:paraId="2347456E" w14:textId="2ED44394">
      <w:pPr>
        <w:pStyle w:val="Normal"/>
      </w:pPr>
    </w:p>
    <w:p w:rsidR="3243ADF1" w:rsidP="18D1DB86" w:rsidRDefault="3243ADF1" w14:paraId="60A7D75E" w14:textId="686DFB87">
      <w:pPr>
        <w:pStyle w:val="Normal"/>
        <w:rPr>
          <w:rFonts w:ascii="Arial" w:hAnsi="Arial" w:eastAsia="Arial" w:cs="Arial"/>
          <w:sz w:val="24"/>
          <w:szCs w:val="24"/>
        </w:rPr>
      </w:pPr>
      <w:r w:rsidRPr="18D1DB86" w:rsidR="3243ADF1">
        <w:rPr>
          <w:rFonts w:ascii="Arial" w:hAnsi="Arial" w:eastAsia="Arial" w:cs="Arial"/>
          <w:sz w:val="24"/>
          <w:szCs w:val="24"/>
        </w:rPr>
        <w:t>1. Introducción</w:t>
      </w:r>
    </w:p>
    <w:p w:rsidR="18D1DB86" w:rsidP="18D1DB86" w:rsidRDefault="18D1DB86" w14:paraId="189C057F" w14:textId="1C2CFEB3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18D1DB86" w:rsidRDefault="3243ADF1" w14:paraId="3285E506" w14:textId="6432E731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1.1. Alcance del Documento</w:t>
      </w:r>
    </w:p>
    <w:p w:rsidR="3243ADF1" w:rsidP="18D1DB86" w:rsidRDefault="3243ADF1" w14:paraId="5643D3CD" w14:textId="7452DA28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Objetivo Principal del Plan de Migración:</w:t>
      </w:r>
    </w:p>
    <w:p w:rsidR="3243ADF1" w:rsidP="18D1DB86" w:rsidRDefault="3243ADF1" w14:paraId="054C3F91" w14:textId="02B5C1BE">
      <w:pPr>
        <w:pStyle w:val="Normal"/>
        <w:rPr>
          <w:rFonts w:ascii="Arial" w:hAnsi="Arial" w:eastAsia="Arial" w:cs="Arial"/>
          <w:sz w:val="24"/>
          <w:szCs w:val="24"/>
        </w:rPr>
      </w:pPr>
      <w:r w:rsidRPr="18D1DB86" w:rsidR="3243ADF1">
        <w:rPr>
          <w:rFonts w:ascii="Arial" w:hAnsi="Arial" w:eastAsia="Arial" w:cs="Arial"/>
          <w:sz w:val="24"/>
          <w:szCs w:val="24"/>
        </w:rPr>
        <w:t xml:space="preserve">El objetivo principal del plan de migración es asegurar una transferencia sin problemas y segura del sistema de inventario de zapatillas y sus datos desde una plataforma </w:t>
      </w:r>
      <w:r w:rsidRPr="18D1DB86" w:rsidR="53077A66">
        <w:rPr>
          <w:rFonts w:ascii="Arial" w:hAnsi="Arial" w:eastAsia="Arial" w:cs="Arial"/>
          <w:sz w:val="24"/>
          <w:szCs w:val="24"/>
        </w:rPr>
        <w:t xml:space="preserve">PostgreSQL </w:t>
      </w:r>
      <w:r w:rsidRPr="18D1DB86" w:rsidR="3243ADF1">
        <w:rPr>
          <w:rFonts w:ascii="Arial" w:hAnsi="Arial" w:eastAsia="Arial" w:cs="Arial"/>
          <w:sz w:val="24"/>
          <w:szCs w:val="24"/>
        </w:rPr>
        <w:t>a una nueva infraestructura que utiliza herramientas más modernas y eficientes.</w:t>
      </w:r>
    </w:p>
    <w:p w:rsidR="3243ADF1" w:rsidP="18D1DB86" w:rsidRDefault="3243ADF1" w14:paraId="255A2B05" w14:textId="245DFC52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 xml:space="preserve"> </w:t>
      </w:r>
    </w:p>
    <w:p w:rsidR="3243ADF1" w:rsidP="18D1DB86" w:rsidRDefault="3243ADF1" w14:paraId="48B04DB0" w14:textId="3039ACA3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Sistemas o Datos para Migrar:</w:t>
      </w:r>
    </w:p>
    <w:p w:rsidR="3243ADF1" w:rsidP="18D1DB86" w:rsidRDefault="3243ADF1" w14:paraId="7D44D7DB" w14:textId="6B9D7021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 xml:space="preserve"> </w:t>
      </w:r>
    </w:p>
    <w:p w:rsidR="3243ADF1" w:rsidP="18D1DB86" w:rsidRDefault="3243ADF1" w14:paraId="4B8A114B" w14:textId="35DE7DE8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Sistemas para migrar: Sistema de gestión de inventario de zapatillas incluyendo el control de movimientos de inventario.</w:t>
      </w:r>
    </w:p>
    <w:p w:rsidR="3243ADF1" w:rsidP="18D1DB86" w:rsidRDefault="3243ADF1" w14:paraId="0373469F" w14:textId="565B8F31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Datos para migrar: Datos de productos, registros de movimientos de inventario, datos históricos de ventas y compras, registros de proveedores y clientes.</w:t>
      </w:r>
    </w:p>
    <w:p w:rsidR="18D1DB86" w:rsidP="18D1DB86" w:rsidRDefault="18D1DB86" w14:paraId="43193760" w14:textId="65421421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18D1DB86" w:rsidRDefault="3243ADF1" w14:paraId="1FF9D1B0" w14:textId="034B669A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1.2. Generalidades del Proyecto</w:t>
      </w:r>
    </w:p>
    <w:p w:rsidR="3243ADF1" w:rsidP="18D1DB86" w:rsidRDefault="3243ADF1" w14:paraId="3BC68018" w14:textId="753279A0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Tipo de Proyecto:</w:t>
      </w:r>
    </w:p>
    <w:p w:rsidR="3243ADF1" w:rsidP="18D1DB86" w:rsidRDefault="3243ADF1" w14:paraId="1830541F" w14:textId="5CEE532F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Proyecto de modernización del sistema de inventario.</w:t>
      </w:r>
    </w:p>
    <w:p w:rsidR="3243ADF1" w:rsidP="18D1DB86" w:rsidRDefault="3243ADF1" w14:paraId="3D02C891" w14:textId="7C903CC9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 xml:space="preserve"> </w:t>
      </w:r>
    </w:p>
    <w:p w:rsidR="3243ADF1" w:rsidP="18D1DB86" w:rsidRDefault="3243ADF1" w14:paraId="3C331C08" w14:textId="204EFCBF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Sistema Actual y Sistema Destino:</w:t>
      </w:r>
    </w:p>
    <w:p w:rsidR="3243ADF1" w:rsidP="18D1DB86" w:rsidRDefault="3243ADF1" w14:paraId="45066B2A" w14:textId="3C00B48D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 xml:space="preserve"> </w:t>
      </w:r>
    </w:p>
    <w:p w:rsidR="3243ADF1" w:rsidP="18D1DB86" w:rsidRDefault="3243ADF1" w14:paraId="04E7734B" w14:textId="7B94B945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Sistema Actual: Plataforma basada en PHP con base de datos SQL Server.</w:t>
      </w:r>
    </w:p>
    <w:p w:rsidR="3243ADF1" w:rsidP="18D1DB86" w:rsidRDefault="3243ADF1" w14:paraId="6A93C2BD" w14:textId="4F089FF2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Sistema Destino: Infraestructura actualizada utilizando PHP con bases de datos PostgreSQL posiblemente en un entorno en la nube como Microsoft Azure o AWS.</w:t>
      </w:r>
    </w:p>
    <w:p w:rsidR="3243ADF1" w:rsidP="18D1DB86" w:rsidRDefault="3243ADF1" w14:paraId="32478DAB" w14:textId="6A62B8E4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Motivo de la Migración:</w:t>
      </w:r>
    </w:p>
    <w:p w:rsidR="3243ADF1" w:rsidP="18D1DB86" w:rsidRDefault="3243ADF1" w14:paraId="5A5EC327" w14:textId="3084A39A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La migración se realiza para mejorar el rendimiento del sistema, aumentar la seguridad de los datos, facilitar el mantenimiento y asegurar la escalabilidad futura.</w:t>
      </w:r>
    </w:p>
    <w:p w:rsidR="3243ADF1" w:rsidP="18D1DB86" w:rsidRDefault="3243ADF1" w14:paraId="54345B73" w14:textId="17A57B1D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 xml:space="preserve"> </w:t>
      </w:r>
    </w:p>
    <w:p w:rsidR="18D1DB86" w:rsidP="18D1DB86" w:rsidRDefault="18D1DB86" w14:paraId="155F6C1E" w14:textId="1B8A35DF">
      <w:pPr>
        <w:pStyle w:val="Normal"/>
        <w:rPr>
          <w:rFonts w:ascii="Arial" w:hAnsi="Arial" w:eastAsia="Arial" w:cs="Arial"/>
          <w:sz w:val="24"/>
          <w:szCs w:val="24"/>
        </w:rPr>
      </w:pPr>
    </w:p>
    <w:p w:rsidR="18D1DB86" w:rsidP="18D1DB86" w:rsidRDefault="18D1DB86" w14:paraId="6132D45A" w14:textId="5B78A420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18D1DB86" w:rsidRDefault="3243ADF1" w14:paraId="2D9EE40E" w14:textId="64DAEC04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1.3. Glosario</w:t>
      </w:r>
    </w:p>
    <w:p w:rsidR="18D1DB86" w:rsidP="18D1DB86" w:rsidRDefault="18D1DB86" w14:paraId="56CB58B4" w14:textId="57951805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18D1DB86" w:rsidRDefault="3243ADF1" w14:paraId="440A664A" w14:textId="7A0744B0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Migración de Datos: Proceso de transferir datos entre sistemas de almacenamiento, formatos o computadoras.</w:t>
      </w:r>
    </w:p>
    <w:p w:rsidR="3243ADF1" w:rsidP="18D1DB86" w:rsidRDefault="3243ADF1" w14:paraId="480B8045" w14:textId="57B7EAD4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Integridad de Datos: Aseguramiento de la exactitud y consistencia de los datos durante su ciclo de vida.</w:t>
      </w:r>
    </w:p>
    <w:p w:rsidR="3243ADF1" w:rsidP="18D1DB86" w:rsidRDefault="3243ADF1" w14:paraId="4526A7B4" w14:textId="34EE0ED5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Sistema Legacy: Sistema informático obsoleto que sigue en uso.</w:t>
      </w:r>
    </w:p>
    <w:p w:rsidR="3243ADF1" w:rsidP="18D1DB86" w:rsidRDefault="3243ADF1" w14:paraId="60C63FF6" w14:textId="20D62D9A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Downtime</w:t>
      </w:r>
      <w:r w:rsidRPr="18D1DB86" w:rsidR="3243ADF1">
        <w:rPr>
          <w:rFonts w:ascii="Arial" w:hAnsi="Arial" w:eastAsia="Arial" w:cs="Arial"/>
          <w:sz w:val="24"/>
          <w:szCs w:val="24"/>
        </w:rPr>
        <w:t>: Período durante el cual un sistema no está disponible o no es operativo.</w:t>
      </w:r>
    </w:p>
    <w:p w:rsidR="18D1DB86" w:rsidP="18D1DB86" w:rsidRDefault="18D1DB86" w14:paraId="4A441ADB" w14:textId="1A978F90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18D1DB86" w:rsidRDefault="3243ADF1" w14:paraId="7D0CD3CB" w14:textId="1A7983CD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2. Justificación del Plan de Migración de Datos</w:t>
      </w:r>
    </w:p>
    <w:p w:rsidR="18D1DB86" w:rsidP="18D1DB86" w:rsidRDefault="18D1DB86" w14:paraId="69214887" w14:textId="31A1ADE1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18D1DB86" w:rsidRDefault="3243ADF1" w14:paraId="226FE9CA" w14:textId="49870B07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Necesidad de la Migración:</w:t>
      </w:r>
    </w:p>
    <w:p w:rsidR="3243ADF1" w:rsidP="18D1DB86" w:rsidRDefault="3243ADF1" w14:paraId="58BFEB39" w14:textId="15655262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La migración es necesaria debido a la necesidad de mejorar el rendimiento del sistema, resolver problemas de mantenimiento y asegurar que el sistema sea escalable para futuros crecimientos.</w:t>
      </w:r>
    </w:p>
    <w:p w:rsidR="3243ADF1" w:rsidP="18D1DB86" w:rsidRDefault="3243ADF1" w14:paraId="37EC8522" w14:textId="6ED93210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 xml:space="preserve"> </w:t>
      </w:r>
    </w:p>
    <w:p w:rsidR="3243ADF1" w:rsidP="18D1DB86" w:rsidRDefault="3243ADF1" w14:paraId="34B725B5" w14:textId="24A8688C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Beneficios Esperados:</w:t>
      </w:r>
    </w:p>
    <w:p w:rsidR="3243ADF1" w:rsidP="18D1DB86" w:rsidRDefault="3243ADF1" w14:paraId="5814973A" w14:textId="09216EB8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 xml:space="preserve"> </w:t>
      </w:r>
    </w:p>
    <w:p w:rsidR="3243ADF1" w:rsidP="18D1DB86" w:rsidRDefault="3243ADF1" w14:paraId="0EAB2F95" w14:textId="44AB795F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Mejora en el Rendimiento: La nueva infraestructura mejorará el tiempo de respuesta y la eficiencia del sistema de inventario.</w:t>
      </w:r>
    </w:p>
    <w:p w:rsidR="3243ADF1" w:rsidP="18D1DB86" w:rsidRDefault="3243ADF1" w14:paraId="5BC234D5" w14:textId="615BA763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Aumento de la Seguridad: Una infraestructura más moderna proporcionará medidas de seguridad avanzadas.</w:t>
      </w:r>
    </w:p>
    <w:p w:rsidR="3243ADF1" w:rsidP="18D1DB86" w:rsidRDefault="3243ADF1" w14:paraId="66117EE8" w14:textId="092465D9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Reducción de Costos Operativos: La optimización del sistema reducirá los costos de mantenimiento y operación.</w:t>
      </w:r>
    </w:p>
    <w:p w:rsidR="3243ADF1" w:rsidP="18D1DB86" w:rsidRDefault="3243ADF1" w14:paraId="1DC81E0D" w14:textId="508FC3C9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Mayor Escalabilidad: La nueva infraestructura permitirá escalar recursos según la demanda.</w:t>
      </w:r>
    </w:p>
    <w:p w:rsidR="3243ADF1" w:rsidP="18D1DB86" w:rsidRDefault="3243ADF1" w14:paraId="6248F98E" w14:textId="3789E2C4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Cumplimiento Normativo: El nuevo sistema cumplirá con las regulaciones de protección de datos y seguridad actuales.</w:t>
      </w:r>
    </w:p>
    <w:p w:rsidR="18D1DB86" w:rsidP="18D1DB86" w:rsidRDefault="18D1DB86" w14:paraId="0471576C" w14:textId="3A0D038A">
      <w:pPr>
        <w:pStyle w:val="Normal"/>
        <w:rPr>
          <w:rFonts w:ascii="Arial" w:hAnsi="Arial" w:eastAsia="Arial" w:cs="Arial"/>
          <w:sz w:val="24"/>
          <w:szCs w:val="24"/>
        </w:rPr>
      </w:pPr>
    </w:p>
    <w:p w:rsidR="18D1DB86" w:rsidP="18D1DB86" w:rsidRDefault="18D1DB86" w14:paraId="4A578901" w14:textId="1184B673">
      <w:pPr>
        <w:pStyle w:val="Normal"/>
        <w:rPr>
          <w:rFonts w:ascii="Arial" w:hAnsi="Arial" w:eastAsia="Arial" w:cs="Arial"/>
          <w:sz w:val="24"/>
          <w:szCs w:val="24"/>
        </w:rPr>
      </w:pPr>
    </w:p>
    <w:p w:rsidR="18D1DB86" w:rsidP="18D1DB86" w:rsidRDefault="18D1DB86" w14:paraId="6850BF17" w14:textId="18AB310F">
      <w:pPr>
        <w:pStyle w:val="Normal"/>
        <w:rPr>
          <w:rFonts w:ascii="Arial" w:hAnsi="Arial" w:eastAsia="Arial" w:cs="Arial"/>
          <w:sz w:val="24"/>
          <w:szCs w:val="24"/>
        </w:rPr>
      </w:pPr>
    </w:p>
    <w:p w:rsidR="18D1DB86" w:rsidP="18D1DB86" w:rsidRDefault="18D1DB86" w14:paraId="71FA758C" w14:textId="00393AF3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18D1DB86" w:rsidRDefault="3243ADF1" w14:paraId="32D0A441" w14:textId="6B2CEA93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3. Objetivos del Plan de Migración de Datos</w:t>
      </w:r>
    </w:p>
    <w:p w:rsidR="18D1DB86" w:rsidP="18D1DB86" w:rsidRDefault="18D1DB86" w14:paraId="669BE921" w14:textId="055B8183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18D1DB86" w:rsidRDefault="3243ADF1" w14:paraId="29FFC70F" w14:textId="096FE89C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Integridad de los Datos: Asegurar que todos los datos sean migrados sin pérdida o corrupción.</w:t>
      </w:r>
    </w:p>
    <w:p w:rsidR="3243ADF1" w:rsidP="18D1DB86" w:rsidRDefault="3243ADF1" w14:paraId="4409A3DF" w14:textId="29A395A2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Continuidad Operativa: Minimizar el tiempo de inactividad y garantizar que las operaciones comerciales continúen sin interrupciones significativas.</w:t>
      </w:r>
    </w:p>
    <w:p w:rsidR="3243ADF1" w:rsidP="18D1DB86" w:rsidRDefault="3243ADF1" w14:paraId="75B74FED" w14:textId="181D4C26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Seguridad de la Información: Proteger los datos durante el proceso de migración para evitar accesos no autorizados y brechas de seguridad.</w:t>
      </w:r>
    </w:p>
    <w:p w:rsidR="3243ADF1" w:rsidP="18D1DB86" w:rsidRDefault="3243ADF1" w14:paraId="2AD0E272" w14:textId="23B5B391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Cumplimiento de Plazos: Completar la migración dentro del plazo establecido.</w:t>
      </w:r>
    </w:p>
    <w:p w:rsidR="3243ADF1" w:rsidP="18D1DB86" w:rsidRDefault="3243ADF1" w14:paraId="3A1C7219" w14:textId="2777760F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Optimización del Rendimiento: Mejorar el rendimiento general del sistema con la nueva infraestructura.</w:t>
      </w:r>
    </w:p>
    <w:p w:rsidR="3243ADF1" w:rsidP="18D1DB86" w:rsidRDefault="3243ADF1" w14:paraId="0BE604B4" w14:textId="68383283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Capacitación y Adaptación: Asegurar que el personal esté adecuadamente capacitado para usar el nuevo sistema y adaptarse a los cambios introducidos.</w:t>
      </w:r>
    </w:p>
    <w:p w:rsidR="18D1DB86" w:rsidP="18D1DB86" w:rsidRDefault="18D1DB86" w14:paraId="265DC819" w14:textId="31AAD454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18D1DB86" w:rsidRDefault="3243ADF1" w14:paraId="6F3F5B81" w14:textId="6FA827F9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4. Planeación</w:t>
      </w:r>
    </w:p>
    <w:p w:rsidR="18D1DB86" w:rsidP="18D1DB86" w:rsidRDefault="18D1DB86" w14:paraId="344561CC" w14:textId="0FEBB38B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18D1DB86" w:rsidRDefault="3243ADF1" w14:paraId="578BDF20" w14:textId="5E894F8A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4.1. Generalidades</w:t>
      </w:r>
    </w:p>
    <w:p w:rsidR="3243ADF1" w:rsidP="18D1DB86" w:rsidRDefault="3243ADF1" w14:paraId="5884F72E" w14:textId="7726B422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La planeación del proceso de migración de datos incluye la definición de las etapas, los recursos necesarios y el cronograma de actividades. Es fundamental para asegurar que todas las tareas se lleven a cabo de manera eficiente y coordinada.</w:t>
      </w:r>
    </w:p>
    <w:p w:rsidR="3243ADF1" w:rsidP="18D1DB86" w:rsidRDefault="3243ADF1" w14:paraId="60AD23DF" w14:textId="1031DDC3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 xml:space="preserve"> </w:t>
      </w:r>
    </w:p>
    <w:p w:rsidR="3243ADF1" w:rsidP="18D1DB86" w:rsidRDefault="3243ADF1" w14:paraId="2F9BC1BA" w14:textId="1B1C5393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4.2. Descripción del Proceso de Migración de Datos</w:t>
      </w:r>
    </w:p>
    <w:p w:rsidR="3243ADF1" w:rsidP="18D1DB86" w:rsidRDefault="3243ADF1" w14:paraId="0BD0BDAC" w14:textId="147CD1A2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El proceso de migración de datos abarca las siguientes fases:</w:t>
      </w:r>
    </w:p>
    <w:p w:rsidR="3243ADF1" w:rsidP="18D1DB86" w:rsidRDefault="3243ADF1" w14:paraId="5A141375" w14:textId="19136787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 xml:space="preserve"> </w:t>
      </w:r>
    </w:p>
    <w:p w:rsidR="3243ADF1" w:rsidP="18D1DB86" w:rsidRDefault="3243ADF1" w14:paraId="2FDCE379" w14:textId="4C0B1D70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Análisis de las fuentes de datos: Identificación y evaluación de las bases de datos actuales.</w:t>
      </w:r>
    </w:p>
    <w:p w:rsidR="3243ADF1" w:rsidP="18D1DB86" w:rsidRDefault="3243ADF1" w14:paraId="0682E0DB" w14:textId="42878ECE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Extracción y transformación de los datos en el formato destino: Preparación de los datos para que se ajusten a los nuevos requisitos del sistema.</w:t>
      </w:r>
    </w:p>
    <w:p w:rsidR="3243ADF1" w:rsidP="18D1DB86" w:rsidRDefault="3243ADF1" w14:paraId="4526F138" w14:textId="121F7B7A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Validación de los datos: Verificación de la exactitud e integridad de los datos migrados.</w:t>
      </w:r>
    </w:p>
    <w:p w:rsidR="18D1DB86" w:rsidP="18D1DB86" w:rsidRDefault="18D1DB86" w14:paraId="2D14EAAC" w14:textId="4322FDFA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18D1DB86" w:rsidRDefault="3243ADF1" w14:paraId="61DC51CC" w14:textId="52A697FE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Prueba y cargue de datos en el sistema destino: Ensayo de la migración y carga final en el nuevo sistema.</w:t>
      </w:r>
    </w:p>
    <w:p w:rsidR="18D1DB86" w:rsidP="18D1DB86" w:rsidRDefault="18D1DB86" w14:paraId="56FD7E60" w14:textId="6AC62F24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18D1DB86" w:rsidRDefault="3243ADF1" w14:paraId="71C012A5" w14:textId="6B20F09B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4.3. Estrategia de Migración</w:t>
      </w:r>
    </w:p>
    <w:p w:rsidR="18D1DB86" w:rsidP="18D1DB86" w:rsidRDefault="18D1DB86" w14:paraId="048050CE" w14:textId="00795B20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18D1DB86" w:rsidRDefault="3243ADF1" w14:paraId="30DEDE93" w14:textId="1867C57F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La estrategia de migración se basa en minimizar el tiempo de inactividad y garantizar la integridad de los datos. Esto incluye:</w:t>
      </w:r>
    </w:p>
    <w:p w:rsidR="3243ADF1" w:rsidP="18D1DB86" w:rsidRDefault="3243ADF1" w14:paraId="0880E162" w14:textId="138D6259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 xml:space="preserve"> </w:t>
      </w:r>
    </w:p>
    <w:p w:rsidR="3243ADF1" w:rsidP="18D1DB86" w:rsidRDefault="3243ADF1" w14:paraId="3C2D7B3D" w14:textId="637C82C1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Migración por fases: Realizar la migración en etapas controladas para reducir el riesgo.</w:t>
      </w:r>
    </w:p>
    <w:p w:rsidR="3243ADF1" w:rsidP="18D1DB86" w:rsidRDefault="3243ADF1" w14:paraId="68FA48BF" w14:textId="66424DCC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Migración en paralelo: Mantener ambos sistemas activos durante un período de transición para asegurar la continuidad operativa.</w:t>
      </w:r>
    </w:p>
    <w:p w:rsidR="3243ADF1" w:rsidP="18D1DB86" w:rsidRDefault="3243ADF1" w14:paraId="57C44D13" w14:textId="283B22B1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Plan de reversión: Tener un plan de contingencia en caso de fallos durante la migración.</w:t>
      </w:r>
    </w:p>
    <w:p w:rsidR="18D1DB86" w:rsidP="18D1DB86" w:rsidRDefault="18D1DB86" w14:paraId="5B055AA8" w14:textId="6360B9BA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18D1DB86" w:rsidRDefault="3243ADF1" w14:paraId="68F0A5B6" w14:textId="23555BE2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4.4. Criterios de Aceptación</w:t>
      </w:r>
    </w:p>
    <w:p w:rsidR="18D1DB86" w:rsidP="18D1DB86" w:rsidRDefault="18D1DB86" w14:paraId="15B2E3FA" w14:textId="5D18F3AE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18D1DB86" w:rsidRDefault="3243ADF1" w14:paraId="1A90AD0A" w14:textId="3D309EB5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Los criterios de aceptación definen los requisitos que deben cumplirse para considerar la migración como exitosa. Estos incluyen:</w:t>
      </w:r>
    </w:p>
    <w:p w:rsidR="3243ADF1" w:rsidP="18D1DB86" w:rsidRDefault="3243ADF1" w14:paraId="02A9E5CC" w14:textId="2C7F6CD0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 xml:space="preserve"> </w:t>
      </w:r>
    </w:p>
    <w:p w:rsidR="3243ADF1" w:rsidP="18D1DB86" w:rsidRDefault="3243ADF1" w14:paraId="008746B6" w14:textId="14AC894D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Integridad de los datos: Todos los datos deben ser precisos y completos en el nuevo sistema.</w:t>
      </w:r>
    </w:p>
    <w:p w:rsidR="3243ADF1" w:rsidP="18D1DB86" w:rsidRDefault="3243ADF1" w14:paraId="1C805628" w14:textId="1D1DFC6F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Funcionalidad del sistema: Todas las funciones críticas del sistema deben operar correctamente.</w:t>
      </w:r>
    </w:p>
    <w:p w:rsidR="3243ADF1" w:rsidP="18D1DB86" w:rsidRDefault="3243ADF1" w14:paraId="3A3BB9D1" w14:textId="3A1094C4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Rendimiento: El nuevo sistema debe cumplir con los requisitos de rendimiento definidos.</w:t>
      </w:r>
    </w:p>
    <w:p w:rsidR="3243ADF1" w:rsidP="18D1DB86" w:rsidRDefault="3243ADF1" w14:paraId="0B434267" w14:textId="22E019CB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Seguridad: Los datos deben estar protegidos contra accesos no autorizados y brechas de seguridad.</w:t>
      </w:r>
    </w:p>
    <w:p w:rsidR="18D1DB86" w:rsidP="18D1DB86" w:rsidRDefault="18D1DB86" w14:paraId="668175FA" w14:textId="38F02AA4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18D1DB86" w:rsidRDefault="3243ADF1" w14:paraId="1C613E24" w14:textId="7C2F9920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4.5. Metodología</w:t>
      </w:r>
    </w:p>
    <w:p w:rsidR="18D1DB86" w:rsidP="18D1DB86" w:rsidRDefault="18D1DB86" w14:paraId="7A83546A" w14:textId="12E2E598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18D1DB86" w:rsidRDefault="3243ADF1" w14:paraId="1EDE6538" w14:textId="59F833F5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4.5.1. Descripción de las Fases</w:t>
      </w:r>
    </w:p>
    <w:p w:rsidR="18D1DB86" w:rsidP="18D1DB86" w:rsidRDefault="18D1DB86" w14:paraId="53F8DAB2" w14:textId="406C9EA6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18D1DB86" w:rsidRDefault="3243ADF1" w14:paraId="406BDDBD" w14:textId="2B9DCBF3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Análisis de las fuentes de datos: Revisión detallada de las bases de datos actuales, identificando posibles problemas de calidad y consistencia.</w:t>
      </w:r>
    </w:p>
    <w:p w:rsidR="3243ADF1" w:rsidP="18D1DB86" w:rsidRDefault="3243ADF1" w14:paraId="453E5368" w14:textId="2FE59B9B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Extracción y transformación de los datos en el formato destino: Uso de herramientas ETL (Extract, Transform, Load) para preparar los datos para la migración.</w:t>
      </w:r>
    </w:p>
    <w:p w:rsidR="3243ADF1" w:rsidP="18D1DB86" w:rsidRDefault="3243ADF1" w14:paraId="178F4BFE" w14:textId="6E43120F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Validación de los datos: Ejecución de pruebas para asegurar que los datos migrados sean correctos y completos.</w:t>
      </w:r>
    </w:p>
    <w:p w:rsidR="3243ADF1" w:rsidP="18D1DB86" w:rsidRDefault="3243ADF1" w14:paraId="78ACD7C3" w14:textId="5F791D5A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Prueba y cargue de datos en el sistema destino: Realización de pruebas piloto y luego la carga final en el nuevo sistema, asegurando que todo funcione como se espera.</w:t>
      </w:r>
    </w:p>
    <w:p w:rsidR="18D1DB86" w:rsidP="18D1DB86" w:rsidRDefault="18D1DB86" w14:paraId="3D59A923" w14:textId="7A522798">
      <w:pPr>
        <w:pStyle w:val="Normal"/>
        <w:rPr>
          <w:rFonts w:ascii="Arial" w:hAnsi="Arial" w:eastAsia="Arial" w:cs="Arial"/>
          <w:sz w:val="24"/>
          <w:szCs w:val="24"/>
        </w:rPr>
      </w:pPr>
    </w:p>
    <w:p w:rsidR="18D1DB86" w:rsidP="18D1DB86" w:rsidRDefault="18D1DB86" w14:paraId="25A8BCDD" w14:textId="552045F4">
      <w:pPr>
        <w:pStyle w:val="Normal"/>
        <w:rPr>
          <w:rFonts w:ascii="Arial" w:hAnsi="Arial" w:eastAsia="Arial" w:cs="Arial"/>
          <w:sz w:val="24"/>
          <w:szCs w:val="24"/>
        </w:rPr>
      </w:pPr>
    </w:p>
    <w:p w:rsidR="55055BF3" w:rsidP="18D1DB86" w:rsidRDefault="55055BF3" w14:paraId="33194755" w14:textId="605AEE0F">
      <w:pPr>
        <w:pStyle w:val="Normal"/>
        <w:rPr>
          <w:rFonts w:ascii="Arial" w:hAnsi="Arial" w:eastAsia="Arial" w:cs="Arial"/>
          <w:sz w:val="24"/>
          <w:szCs w:val="24"/>
        </w:rPr>
      </w:pPr>
      <w:r w:rsidRPr="18D1DB86" w:rsidR="55055BF3">
        <w:rPr>
          <w:rFonts w:ascii="Arial" w:hAnsi="Arial" w:eastAsia="Arial" w:cs="Arial"/>
          <w:sz w:val="24"/>
          <w:szCs w:val="24"/>
        </w:rPr>
        <w:t>4.5.1.2. Extracción y Transformación de los Datos en el Formato Destino</w:t>
      </w:r>
    </w:p>
    <w:p w:rsidR="55055BF3" w:rsidP="18D1DB86" w:rsidRDefault="55055BF3" w14:paraId="52659E61" w14:textId="14A0FFBB">
      <w:pPr>
        <w:pStyle w:val="Normal"/>
      </w:pPr>
      <w:r w:rsidRPr="18D1DB86" w:rsidR="55055BF3">
        <w:rPr>
          <w:rFonts w:ascii="Arial" w:hAnsi="Arial" w:eastAsia="Arial" w:cs="Arial"/>
          <w:sz w:val="24"/>
          <w:szCs w:val="24"/>
        </w:rPr>
        <w:t>Proceso de Extracción y Transformación:</w:t>
      </w:r>
    </w:p>
    <w:p w:rsidR="55055BF3" w:rsidP="18D1DB86" w:rsidRDefault="55055BF3" w14:paraId="0C9C05CB" w14:textId="28AA4471">
      <w:pPr>
        <w:pStyle w:val="Normal"/>
      </w:pPr>
      <w:r w:rsidRPr="18D1DB86" w:rsidR="55055BF3">
        <w:rPr>
          <w:rFonts w:ascii="Arial" w:hAnsi="Arial" w:eastAsia="Arial" w:cs="Arial"/>
          <w:sz w:val="24"/>
          <w:szCs w:val="24"/>
        </w:rPr>
        <w:t xml:space="preserve"> </w:t>
      </w:r>
    </w:p>
    <w:p w:rsidR="55055BF3" w:rsidP="18D1DB86" w:rsidRDefault="55055BF3" w14:paraId="398E0356" w14:textId="05B2F96E">
      <w:pPr>
        <w:pStyle w:val="Normal"/>
      </w:pPr>
      <w:r w:rsidRPr="18D1DB86" w:rsidR="55055BF3">
        <w:rPr>
          <w:rFonts w:ascii="Arial" w:hAnsi="Arial" w:eastAsia="Arial" w:cs="Arial"/>
          <w:sz w:val="24"/>
          <w:szCs w:val="24"/>
        </w:rPr>
        <w:t>Extracción de Datos:</w:t>
      </w:r>
    </w:p>
    <w:p w:rsidR="55055BF3" w:rsidP="18D1DB86" w:rsidRDefault="55055BF3" w14:paraId="3CEFE152" w14:textId="55089D1B">
      <w:pPr>
        <w:pStyle w:val="Normal"/>
      </w:pPr>
      <w:r w:rsidRPr="18D1DB86" w:rsidR="55055BF3">
        <w:rPr>
          <w:rFonts w:ascii="Arial" w:hAnsi="Arial" w:eastAsia="Arial" w:cs="Arial"/>
          <w:sz w:val="24"/>
          <w:szCs w:val="24"/>
        </w:rPr>
        <w:t xml:space="preserve"> </w:t>
      </w:r>
    </w:p>
    <w:p w:rsidR="55055BF3" w:rsidP="18D1DB86" w:rsidRDefault="55055BF3" w14:paraId="1A657B1B" w14:textId="5928343B">
      <w:pPr>
        <w:pStyle w:val="Normal"/>
      </w:pPr>
      <w:r w:rsidRPr="18D1DB86" w:rsidR="55055BF3">
        <w:rPr>
          <w:rFonts w:ascii="Arial" w:hAnsi="Arial" w:eastAsia="Arial" w:cs="Arial"/>
          <w:sz w:val="24"/>
          <w:szCs w:val="24"/>
        </w:rPr>
        <w:t>Herramientas Utilizadas: Talend, Apache Nifi, Pentaho Data Integration.</w:t>
      </w:r>
    </w:p>
    <w:p w:rsidR="55055BF3" w:rsidP="18D1DB86" w:rsidRDefault="55055BF3" w14:paraId="3D6B64FC" w14:textId="6BCD736D">
      <w:pPr>
        <w:pStyle w:val="Normal"/>
      </w:pPr>
      <w:r w:rsidRPr="18D1DB86" w:rsidR="55055BF3">
        <w:rPr>
          <w:rFonts w:ascii="Arial" w:hAnsi="Arial" w:eastAsia="Arial" w:cs="Arial"/>
          <w:sz w:val="24"/>
          <w:szCs w:val="24"/>
        </w:rPr>
        <w:t>Procedimiento:</w:t>
      </w:r>
    </w:p>
    <w:p w:rsidR="55055BF3" w:rsidP="18D1DB86" w:rsidRDefault="55055BF3" w14:paraId="40DE9F07" w14:textId="5B801299">
      <w:pPr>
        <w:pStyle w:val="Normal"/>
      </w:pPr>
      <w:r w:rsidRPr="18D1DB86" w:rsidR="55055BF3">
        <w:rPr>
          <w:rFonts w:ascii="Arial" w:hAnsi="Arial" w:eastAsia="Arial" w:cs="Arial"/>
          <w:sz w:val="24"/>
          <w:szCs w:val="24"/>
        </w:rPr>
        <w:t>Conectar las herramientas ETL a la base de datos SQL Server.</w:t>
      </w:r>
    </w:p>
    <w:p w:rsidR="55055BF3" w:rsidP="18D1DB86" w:rsidRDefault="55055BF3" w14:paraId="7194A8F1" w14:textId="48C67269">
      <w:pPr>
        <w:pStyle w:val="Normal"/>
      </w:pPr>
      <w:r w:rsidRPr="18D1DB86" w:rsidR="55055BF3">
        <w:rPr>
          <w:rFonts w:ascii="Arial" w:hAnsi="Arial" w:eastAsia="Arial" w:cs="Arial"/>
          <w:sz w:val="24"/>
          <w:szCs w:val="24"/>
        </w:rPr>
        <w:t>Extraer los datos necesarios desde las tablas del sistema de origen.</w:t>
      </w:r>
    </w:p>
    <w:p w:rsidR="55055BF3" w:rsidP="18D1DB86" w:rsidRDefault="55055BF3" w14:paraId="585AE945" w14:textId="65942D45">
      <w:pPr>
        <w:pStyle w:val="Normal"/>
      </w:pPr>
      <w:r w:rsidRPr="18D1DB86" w:rsidR="55055BF3">
        <w:rPr>
          <w:rFonts w:ascii="Arial" w:hAnsi="Arial" w:eastAsia="Arial" w:cs="Arial"/>
          <w:sz w:val="24"/>
          <w:szCs w:val="24"/>
        </w:rPr>
        <w:t>Exportar datos a un formato intermedio (como CSV o JSON) si es necesario.</w:t>
      </w:r>
    </w:p>
    <w:p w:rsidR="55055BF3" w:rsidP="18D1DB86" w:rsidRDefault="55055BF3" w14:paraId="3728979E" w14:textId="412ABAF3">
      <w:pPr>
        <w:pStyle w:val="Normal"/>
      </w:pPr>
      <w:r w:rsidRPr="18D1DB86" w:rsidR="55055BF3">
        <w:rPr>
          <w:rFonts w:ascii="Arial" w:hAnsi="Arial" w:eastAsia="Arial" w:cs="Arial"/>
          <w:sz w:val="24"/>
          <w:szCs w:val="24"/>
        </w:rPr>
        <w:t>Transformación de Datos:</w:t>
      </w:r>
    </w:p>
    <w:p w:rsidR="55055BF3" w:rsidP="18D1DB86" w:rsidRDefault="55055BF3" w14:paraId="44986F0D" w14:textId="2526ABA8">
      <w:pPr>
        <w:pStyle w:val="Normal"/>
      </w:pPr>
      <w:r w:rsidRPr="18D1DB86" w:rsidR="55055BF3">
        <w:rPr>
          <w:rFonts w:ascii="Arial" w:hAnsi="Arial" w:eastAsia="Arial" w:cs="Arial"/>
          <w:sz w:val="24"/>
          <w:szCs w:val="24"/>
        </w:rPr>
        <w:t xml:space="preserve"> </w:t>
      </w:r>
    </w:p>
    <w:p w:rsidR="55055BF3" w:rsidP="18D1DB86" w:rsidRDefault="55055BF3" w14:paraId="72193EC8" w14:textId="22C1BBA1">
      <w:pPr>
        <w:pStyle w:val="Normal"/>
      </w:pPr>
      <w:r w:rsidRPr="18D1DB86" w:rsidR="55055BF3">
        <w:rPr>
          <w:rFonts w:ascii="Arial" w:hAnsi="Arial" w:eastAsia="Arial" w:cs="Arial"/>
          <w:sz w:val="24"/>
          <w:szCs w:val="24"/>
        </w:rPr>
        <w:t>Limpieza de Datos:</w:t>
      </w:r>
    </w:p>
    <w:p w:rsidR="55055BF3" w:rsidP="18D1DB86" w:rsidRDefault="55055BF3" w14:paraId="7ECD2726" w14:textId="409448EA">
      <w:pPr>
        <w:pStyle w:val="Normal"/>
      </w:pPr>
      <w:r w:rsidRPr="18D1DB86" w:rsidR="55055BF3">
        <w:rPr>
          <w:rFonts w:ascii="Arial" w:hAnsi="Arial" w:eastAsia="Arial" w:cs="Arial"/>
          <w:sz w:val="24"/>
          <w:szCs w:val="24"/>
        </w:rPr>
        <w:t>Eliminar duplicados y registros innecesarios.</w:t>
      </w:r>
    </w:p>
    <w:p w:rsidR="55055BF3" w:rsidP="18D1DB86" w:rsidRDefault="55055BF3" w14:paraId="5D589304" w14:textId="4CC3249E">
      <w:pPr>
        <w:pStyle w:val="Normal"/>
      </w:pPr>
      <w:r w:rsidRPr="18D1DB86" w:rsidR="55055BF3">
        <w:rPr>
          <w:rFonts w:ascii="Arial" w:hAnsi="Arial" w:eastAsia="Arial" w:cs="Arial"/>
          <w:sz w:val="24"/>
          <w:szCs w:val="24"/>
        </w:rPr>
        <w:t>Corregir errores de datos como formatos incorrectos y datos nulos.</w:t>
      </w:r>
    </w:p>
    <w:p w:rsidR="55055BF3" w:rsidP="18D1DB86" w:rsidRDefault="55055BF3" w14:paraId="60D6964E" w14:textId="0C9C1DFF">
      <w:pPr>
        <w:pStyle w:val="Normal"/>
      </w:pPr>
      <w:r w:rsidRPr="18D1DB86" w:rsidR="55055BF3">
        <w:rPr>
          <w:rFonts w:ascii="Arial" w:hAnsi="Arial" w:eastAsia="Arial" w:cs="Arial"/>
          <w:sz w:val="24"/>
          <w:szCs w:val="24"/>
        </w:rPr>
        <w:t>Conversión de Datos:</w:t>
      </w:r>
    </w:p>
    <w:p w:rsidR="55055BF3" w:rsidP="18D1DB86" w:rsidRDefault="55055BF3" w14:paraId="1EC3EA56" w14:textId="69CD60A6">
      <w:pPr>
        <w:pStyle w:val="Normal"/>
      </w:pPr>
      <w:r w:rsidRPr="18D1DB86" w:rsidR="55055BF3">
        <w:rPr>
          <w:rFonts w:ascii="Arial" w:hAnsi="Arial" w:eastAsia="Arial" w:cs="Arial"/>
          <w:sz w:val="24"/>
          <w:szCs w:val="24"/>
        </w:rPr>
        <w:t>Convertir tipos de datos de SQL Server a los tipos compatibles en PostgreSQL.</w:t>
      </w:r>
    </w:p>
    <w:p w:rsidR="55055BF3" w:rsidP="18D1DB86" w:rsidRDefault="55055BF3" w14:paraId="0DFD13FB" w14:textId="67F5EBD5">
      <w:pPr>
        <w:pStyle w:val="Normal"/>
      </w:pPr>
      <w:r w:rsidRPr="18D1DB86" w:rsidR="55055BF3">
        <w:rPr>
          <w:rFonts w:ascii="Arial" w:hAnsi="Arial" w:eastAsia="Arial" w:cs="Arial"/>
          <w:sz w:val="24"/>
          <w:szCs w:val="24"/>
        </w:rPr>
        <w:t>Mapear estructuras de tablas y relaciones de SQL Server a PostgreSQL.</w:t>
      </w:r>
    </w:p>
    <w:p w:rsidR="55055BF3" w:rsidP="18D1DB86" w:rsidRDefault="55055BF3" w14:paraId="2C352E37" w14:textId="0BFFE4BB">
      <w:pPr>
        <w:pStyle w:val="Normal"/>
      </w:pPr>
      <w:r w:rsidRPr="18D1DB86" w:rsidR="55055BF3">
        <w:rPr>
          <w:rFonts w:ascii="Arial" w:hAnsi="Arial" w:eastAsia="Arial" w:cs="Arial"/>
          <w:sz w:val="24"/>
          <w:szCs w:val="24"/>
        </w:rPr>
        <w:t>Enriquecimiento de Datos:</w:t>
      </w:r>
    </w:p>
    <w:p w:rsidR="55055BF3" w:rsidP="18D1DB86" w:rsidRDefault="55055BF3" w14:paraId="575EAC3A" w14:textId="3F457AB5">
      <w:pPr>
        <w:pStyle w:val="Normal"/>
      </w:pPr>
      <w:r w:rsidRPr="18D1DB86" w:rsidR="55055BF3">
        <w:rPr>
          <w:rFonts w:ascii="Arial" w:hAnsi="Arial" w:eastAsia="Arial" w:cs="Arial"/>
          <w:sz w:val="24"/>
          <w:szCs w:val="24"/>
        </w:rPr>
        <w:t>Añadir datos faltantes o valores predeterminados.</w:t>
      </w:r>
    </w:p>
    <w:p w:rsidR="55055BF3" w:rsidP="18D1DB86" w:rsidRDefault="55055BF3" w14:paraId="509B3AC9" w14:textId="4293C065">
      <w:pPr>
        <w:pStyle w:val="Normal"/>
      </w:pPr>
      <w:r w:rsidRPr="18D1DB86" w:rsidR="55055BF3">
        <w:rPr>
          <w:rFonts w:ascii="Arial" w:hAnsi="Arial" w:eastAsia="Arial" w:cs="Arial"/>
          <w:sz w:val="24"/>
          <w:szCs w:val="24"/>
        </w:rPr>
        <w:t>Realizar cálculos o agregaciones necesarias.</w:t>
      </w:r>
    </w:p>
    <w:p w:rsidR="18D1DB86" w:rsidP="18D1DB86" w:rsidRDefault="18D1DB86" w14:paraId="76CFA7BB" w14:textId="5D1D22D7">
      <w:pPr>
        <w:pStyle w:val="Normal"/>
        <w:rPr>
          <w:rFonts w:ascii="Arial" w:hAnsi="Arial" w:eastAsia="Arial" w:cs="Arial"/>
          <w:sz w:val="24"/>
          <w:szCs w:val="24"/>
        </w:rPr>
      </w:pPr>
    </w:p>
    <w:p w:rsidR="55055BF3" w:rsidP="18D1DB86" w:rsidRDefault="55055BF3" w14:paraId="5C41ED23" w14:textId="0BE02650">
      <w:pPr>
        <w:pStyle w:val="Normal"/>
        <w:rPr>
          <w:rFonts w:ascii="Arial" w:hAnsi="Arial" w:eastAsia="Arial" w:cs="Arial"/>
          <w:sz w:val="24"/>
          <w:szCs w:val="24"/>
        </w:rPr>
      </w:pPr>
      <w:r w:rsidRPr="18D1DB86" w:rsidR="55055BF3">
        <w:rPr>
          <w:rFonts w:ascii="Arial" w:hAnsi="Arial" w:eastAsia="Arial" w:cs="Arial"/>
          <w:sz w:val="24"/>
          <w:szCs w:val="24"/>
        </w:rPr>
        <w:t>4.5.1.3. Validación de los Datos</w:t>
      </w:r>
    </w:p>
    <w:p w:rsidR="18D1DB86" w:rsidP="18D1DB86" w:rsidRDefault="18D1DB86" w14:paraId="03F5A011" w14:textId="77395CA7">
      <w:pPr>
        <w:pStyle w:val="Normal"/>
        <w:rPr>
          <w:rFonts w:ascii="Arial" w:hAnsi="Arial" w:eastAsia="Arial" w:cs="Arial"/>
          <w:sz w:val="24"/>
          <w:szCs w:val="24"/>
        </w:rPr>
      </w:pPr>
    </w:p>
    <w:p w:rsidR="55055BF3" w:rsidP="18D1DB86" w:rsidRDefault="55055BF3" w14:paraId="59DF960D" w14:textId="4A85706A">
      <w:pPr>
        <w:pStyle w:val="Normal"/>
        <w:rPr>
          <w:rFonts w:ascii="Arial" w:hAnsi="Arial" w:eastAsia="Arial" w:cs="Arial"/>
          <w:sz w:val="24"/>
          <w:szCs w:val="24"/>
        </w:rPr>
      </w:pPr>
      <w:r w:rsidRPr="18D1DB86" w:rsidR="55055BF3">
        <w:rPr>
          <w:rFonts w:ascii="Arial" w:hAnsi="Arial" w:eastAsia="Arial" w:cs="Arial"/>
          <w:sz w:val="24"/>
          <w:szCs w:val="24"/>
        </w:rPr>
        <w:t>Proceso de Validación:</w:t>
      </w:r>
    </w:p>
    <w:p w:rsidR="55055BF3" w:rsidP="18D1DB86" w:rsidRDefault="55055BF3" w14:paraId="3553D196" w14:textId="2A27FE3F">
      <w:pPr>
        <w:pStyle w:val="Normal"/>
      </w:pPr>
      <w:r w:rsidRPr="18D1DB86" w:rsidR="55055BF3">
        <w:rPr>
          <w:rFonts w:ascii="Arial" w:hAnsi="Arial" w:eastAsia="Arial" w:cs="Arial"/>
          <w:sz w:val="24"/>
          <w:szCs w:val="24"/>
        </w:rPr>
        <w:t xml:space="preserve"> </w:t>
      </w:r>
    </w:p>
    <w:p w:rsidR="55055BF3" w:rsidP="18D1DB86" w:rsidRDefault="55055BF3" w14:paraId="1C5E27BC" w14:textId="0FA39CD2">
      <w:pPr>
        <w:pStyle w:val="Normal"/>
      </w:pPr>
      <w:r w:rsidRPr="18D1DB86" w:rsidR="55055BF3">
        <w:rPr>
          <w:rFonts w:ascii="Arial" w:hAnsi="Arial" w:eastAsia="Arial" w:cs="Arial"/>
          <w:sz w:val="24"/>
          <w:szCs w:val="24"/>
        </w:rPr>
        <w:t>Prevalidación:</w:t>
      </w:r>
    </w:p>
    <w:p w:rsidR="55055BF3" w:rsidP="18D1DB86" w:rsidRDefault="55055BF3" w14:paraId="5738B94E" w14:textId="4F99C536">
      <w:pPr>
        <w:pStyle w:val="Normal"/>
      </w:pPr>
      <w:r w:rsidRPr="18D1DB86" w:rsidR="55055BF3">
        <w:rPr>
          <w:rFonts w:ascii="Arial" w:hAnsi="Arial" w:eastAsia="Arial" w:cs="Arial"/>
          <w:sz w:val="24"/>
          <w:szCs w:val="24"/>
        </w:rPr>
        <w:t xml:space="preserve"> </w:t>
      </w:r>
    </w:p>
    <w:p w:rsidR="55055BF3" w:rsidP="18D1DB86" w:rsidRDefault="55055BF3" w14:paraId="3B6D7B4C" w14:textId="021AD9EE">
      <w:pPr>
        <w:pStyle w:val="Normal"/>
      </w:pPr>
      <w:r w:rsidRPr="18D1DB86" w:rsidR="55055BF3">
        <w:rPr>
          <w:rFonts w:ascii="Arial" w:hAnsi="Arial" w:eastAsia="Arial" w:cs="Arial"/>
          <w:sz w:val="24"/>
          <w:szCs w:val="24"/>
        </w:rPr>
        <w:t>Comparación de Conteo de Registros: Verificar que el número de registros en las tablas de la base de datos de origen coincida con el de la base de datos destino.</w:t>
      </w:r>
    </w:p>
    <w:p w:rsidR="55055BF3" w:rsidP="18D1DB86" w:rsidRDefault="55055BF3" w14:paraId="10BBA0E9" w14:textId="5F1AEF17">
      <w:pPr>
        <w:pStyle w:val="Normal"/>
      </w:pPr>
      <w:r w:rsidRPr="18D1DB86" w:rsidR="55055BF3">
        <w:rPr>
          <w:rFonts w:ascii="Arial" w:hAnsi="Arial" w:eastAsia="Arial" w:cs="Arial"/>
          <w:sz w:val="24"/>
          <w:szCs w:val="24"/>
        </w:rPr>
        <w:t>Verificación de Estructura: Comparar las estructuras de las tablas (columnas, tipos de datos, índices) entre las bases de datos.</w:t>
      </w:r>
    </w:p>
    <w:p w:rsidR="55055BF3" w:rsidP="18D1DB86" w:rsidRDefault="55055BF3" w14:paraId="31E70B55" w14:textId="606CF0A0">
      <w:pPr>
        <w:pStyle w:val="Normal"/>
      </w:pPr>
      <w:r w:rsidRPr="18D1DB86" w:rsidR="55055BF3">
        <w:rPr>
          <w:rFonts w:ascii="Arial" w:hAnsi="Arial" w:eastAsia="Arial" w:cs="Arial"/>
          <w:sz w:val="24"/>
          <w:szCs w:val="24"/>
        </w:rPr>
        <w:t>Validación de Integridad de Datos:</w:t>
      </w:r>
    </w:p>
    <w:p w:rsidR="55055BF3" w:rsidP="18D1DB86" w:rsidRDefault="55055BF3" w14:paraId="3C5C69D4" w14:textId="1AA81306">
      <w:pPr>
        <w:pStyle w:val="Normal"/>
      </w:pPr>
      <w:r w:rsidRPr="18D1DB86" w:rsidR="55055BF3">
        <w:rPr>
          <w:rFonts w:ascii="Arial" w:hAnsi="Arial" w:eastAsia="Arial" w:cs="Arial"/>
          <w:sz w:val="24"/>
          <w:szCs w:val="24"/>
        </w:rPr>
        <w:t xml:space="preserve"> </w:t>
      </w:r>
    </w:p>
    <w:p w:rsidR="55055BF3" w:rsidP="18D1DB86" w:rsidRDefault="55055BF3" w14:paraId="7FFE0AC7" w14:textId="4BA52F74">
      <w:pPr>
        <w:pStyle w:val="Normal"/>
      </w:pPr>
      <w:r w:rsidRPr="18D1DB86" w:rsidR="55055BF3">
        <w:rPr>
          <w:rFonts w:ascii="Arial" w:hAnsi="Arial" w:eastAsia="Arial" w:cs="Arial"/>
          <w:sz w:val="24"/>
          <w:szCs w:val="24"/>
        </w:rPr>
        <w:t>Validación de Llaves Primarias y Extranjeras: Asegurar que las llaves primarias y extranjeras estén correctas y que las relaciones entre tablas se mantengan.</w:t>
      </w:r>
    </w:p>
    <w:p w:rsidR="55055BF3" w:rsidP="18D1DB86" w:rsidRDefault="55055BF3" w14:paraId="7F1EBEBD" w14:textId="74BDBC7A">
      <w:pPr>
        <w:pStyle w:val="Normal"/>
      </w:pPr>
      <w:r w:rsidRPr="18D1DB86" w:rsidR="55055BF3">
        <w:rPr>
          <w:rFonts w:ascii="Arial" w:hAnsi="Arial" w:eastAsia="Arial" w:cs="Arial"/>
          <w:sz w:val="24"/>
          <w:szCs w:val="24"/>
        </w:rPr>
        <w:t>Integridad Referencial: Verificar que las referencias entre tablas sean correctas y consistentes.</w:t>
      </w:r>
    </w:p>
    <w:p w:rsidR="55055BF3" w:rsidP="18D1DB86" w:rsidRDefault="55055BF3" w14:paraId="3802ACAB" w14:textId="75C40A93">
      <w:pPr>
        <w:pStyle w:val="Normal"/>
      </w:pPr>
      <w:r w:rsidRPr="18D1DB86" w:rsidR="55055BF3">
        <w:rPr>
          <w:rFonts w:ascii="Arial" w:hAnsi="Arial" w:eastAsia="Arial" w:cs="Arial"/>
          <w:sz w:val="24"/>
          <w:szCs w:val="24"/>
        </w:rPr>
        <w:t>Checksums y Hashes: Generar checksums o hashes de los datos en las tablas para asegurar que no hayan sido alterados durante la migración.</w:t>
      </w:r>
    </w:p>
    <w:p w:rsidR="55055BF3" w:rsidP="18D1DB86" w:rsidRDefault="55055BF3" w14:paraId="3296483B" w14:textId="7CEA3E6C">
      <w:pPr>
        <w:pStyle w:val="Normal"/>
      </w:pPr>
      <w:r w:rsidRPr="18D1DB86" w:rsidR="55055BF3">
        <w:rPr>
          <w:rFonts w:ascii="Arial" w:hAnsi="Arial" w:eastAsia="Arial" w:cs="Arial"/>
          <w:sz w:val="24"/>
          <w:szCs w:val="24"/>
        </w:rPr>
        <w:t>Muestreo y Validación Manual:</w:t>
      </w:r>
    </w:p>
    <w:p w:rsidR="55055BF3" w:rsidP="18D1DB86" w:rsidRDefault="55055BF3" w14:paraId="2F25AE1F" w14:textId="42F2D257">
      <w:pPr>
        <w:pStyle w:val="Normal"/>
      </w:pPr>
      <w:r w:rsidRPr="18D1DB86" w:rsidR="55055BF3">
        <w:rPr>
          <w:rFonts w:ascii="Arial" w:hAnsi="Arial" w:eastAsia="Arial" w:cs="Arial"/>
          <w:sz w:val="24"/>
          <w:szCs w:val="24"/>
        </w:rPr>
        <w:t xml:space="preserve"> </w:t>
      </w:r>
    </w:p>
    <w:p w:rsidR="55055BF3" w:rsidP="18D1DB86" w:rsidRDefault="55055BF3" w14:paraId="42DBFB7E" w14:textId="5C4C0B60">
      <w:pPr>
        <w:pStyle w:val="Normal"/>
      </w:pPr>
      <w:r w:rsidRPr="18D1DB86" w:rsidR="55055BF3">
        <w:rPr>
          <w:rFonts w:ascii="Arial" w:hAnsi="Arial" w:eastAsia="Arial" w:cs="Arial"/>
          <w:sz w:val="24"/>
          <w:szCs w:val="24"/>
        </w:rPr>
        <w:t>Seleccionar un subconjunto de registros para revisión manual.</w:t>
      </w:r>
    </w:p>
    <w:p w:rsidR="55055BF3" w:rsidP="18D1DB86" w:rsidRDefault="55055BF3" w14:paraId="00807056" w14:textId="65CD546A">
      <w:pPr>
        <w:pStyle w:val="Normal"/>
      </w:pPr>
      <w:r w:rsidRPr="18D1DB86" w:rsidR="55055BF3">
        <w:rPr>
          <w:rFonts w:ascii="Arial" w:hAnsi="Arial" w:eastAsia="Arial" w:cs="Arial"/>
          <w:sz w:val="24"/>
          <w:szCs w:val="24"/>
        </w:rPr>
        <w:t>Comparar los datos seleccionados entre la base de datos de origen y destino para confirmar su exactitud.</w:t>
      </w:r>
    </w:p>
    <w:p w:rsidR="55055BF3" w:rsidP="18D1DB86" w:rsidRDefault="55055BF3" w14:paraId="2B176F53" w14:textId="237BCCCF">
      <w:pPr>
        <w:pStyle w:val="Normal"/>
      </w:pPr>
      <w:r w:rsidRPr="18D1DB86" w:rsidR="55055BF3">
        <w:rPr>
          <w:rFonts w:ascii="Arial" w:hAnsi="Arial" w:eastAsia="Arial" w:cs="Arial"/>
          <w:sz w:val="24"/>
          <w:szCs w:val="24"/>
        </w:rPr>
        <w:t>Reportes de Validación:</w:t>
      </w:r>
    </w:p>
    <w:p w:rsidR="55055BF3" w:rsidP="18D1DB86" w:rsidRDefault="55055BF3" w14:paraId="4A2FAC69" w14:textId="4D8A85E7">
      <w:pPr>
        <w:pStyle w:val="Normal"/>
      </w:pPr>
      <w:r w:rsidRPr="18D1DB86" w:rsidR="55055BF3">
        <w:rPr>
          <w:rFonts w:ascii="Arial" w:hAnsi="Arial" w:eastAsia="Arial" w:cs="Arial"/>
          <w:sz w:val="24"/>
          <w:szCs w:val="24"/>
        </w:rPr>
        <w:t xml:space="preserve"> </w:t>
      </w:r>
    </w:p>
    <w:p w:rsidR="55055BF3" w:rsidP="18D1DB86" w:rsidRDefault="55055BF3" w14:paraId="5E3CC4CA" w14:textId="487DD539">
      <w:pPr>
        <w:pStyle w:val="Normal"/>
      </w:pPr>
      <w:r w:rsidRPr="18D1DB86" w:rsidR="55055BF3">
        <w:rPr>
          <w:rFonts w:ascii="Arial" w:hAnsi="Arial" w:eastAsia="Arial" w:cs="Arial"/>
          <w:sz w:val="24"/>
          <w:szCs w:val="24"/>
        </w:rPr>
        <w:t>Generar reportes detallados que documenten los resultados de las validaciones.</w:t>
      </w:r>
    </w:p>
    <w:p w:rsidR="55055BF3" w:rsidP="18D1DB86" w:rsidRDefault="55055BF3" w14:paraId="3D4C65BE" w14:textId="25D5E634">
      <w:pPr>
        <w:pStyle w:val="Normal"/>
      </w:pPr>
      <w:r w:rsidRPr="18D1DB86" w:rsidR="55055BF3">
        <w:rPr>
          <w:rFonts w:ascii="Arial" w:hAnsi="Arial" w:eastAsia="Arial" w:cs="Arial"/>
          <w:sz w:val="24"/>
          <w:szCs w:val="24"/>
        </w:rPr>
        <w:t>Registrar cualquier discrepancia encontrada y las acciones correctivas tomadas para resolverlas.</w:t>
      </w:r>
    </w:p>
    <w:p w:rsidR="18D1DB86" w:rsidP="18D1DB86" w:rsidRDefault="18D1DB86" w14:paraId="37126DDF" w14:textId="059B5B93">
      <w:pPr>
        <w:pStyle w:val="Normal"/>
        <w:rPr>
          <w:rFonts w:ascii="Arial" w:hAnsi="Arial" w:eastAsia="Arial" w:cs="Arial"/>
          <w:sz w:val="24"/>
          <w:szCs w:val="24"/>
        </w:rPr>
      </w:pPr>
    </w:p>
    <w:p w:rsidR="18D1DB86" w:rsidP="18D1DB86" w:rsidRDefault="18D1DB86" w14:paraId="7DB5B0B3" w14:textId="0AC64118">
      <w:pPr>
        <w:pStyle w:val="Normal"/>
        <w:rPr>
          <w:rFonts w:ascii="Arial" w:hAnsi="Arial" w:eastAsia="Arial" w:cs="Arial"/>
          <w:sz w:val="24"/>
          <w:szCs w:val="24"/>
        </w:rPr>
      </w:pPr>
    </w:p>
    <w:p w:rsidR="18D1DB86" w:rsidP="18D1DB86" w:rsidRDefault="18D1DB86" w14:paraId="196FC7DE" w14:textId="076E1E05">
      <w:pPr>
        <w:pStyle w:val="Normal"/>
        <w:rPr>
          <w:rFonts w:ascii="Arial" w:hAnsi="Arial" w:eastAsia="Arial" w:cs="Arial"/>
          <w:sz w:val="24"/>
          <w:szCs w:val="24"/>
        </w:rPr>
      </w:pPr>
    </w:p>
    <w:p w:rsidR="6BE15436" w:rsidP="18D1DB86" w:rsidRDefault="6BE15436" w14:paraId="12B0EA06" w14:textId="43D6DE67">
      <w:pPr>
        <w:pStyle w:val="Normal"/>
        <w:rPr>
          <w:rFonts w:ascii="Arial" w:hAnsi="Arial" w:eastAsia="Arial" w:cs="Arial"/>
          <w:sz w:val="24"/>
          <w:szCs w:val="24"/>
        </w:rPr>
      </w:pPr>
      <w:r w:rsidRPr="18D1DB86" w:rsidR="6BE15436">
        <w:rPr>
          <w:rFonts w:ascii="Arial" w:hAnsi="Arial" w:eastAsia="Arial" w:cs="Arial"/>
          <w:sz w:val="24"/>
          <w:szCs w:val="24"/>
        </w:rPr>
        <w:t>4.5.1.4. Prueba y Cargue de Datos en el Sistema Destino</w:t>
      </w:r>
    </w:p>
    <w:p w:rsidR="18D1DB86" w:rsidP="18D1DB86" w:rsidRDefault="18D1DB86" w14:paraId="38942E9F" w14:textId="521F4EBF">
      <w:pPr>
        <w:pStyle w:val="Normal"/>
        <w:rPr>
          <w:rFonts w:ascii="Arial" w:hAnsi="Arial" w:eastAsia="Arial" w:cs="Arial"/>
          <w:sz w:val="24"/>
          <w:szCs w:val="24"/>
        </w:rPr>
      </w:pPr>
    </w:p>
    <w:p w:rsidR="298E82C3" w:rsidP="18D1DB86" w:rsidRDefault="298E82C3" w14:paraId="1BAB3CE8" w14:textId="63F4093B">
      <w:pPr>
        <w:pStyle w:val="Normal"/>
        <w:rPr>
          <w:rFonts w:ascii="Arial" w:hAnsi="Arial" w:eastAsia="Arial" w:cs="Arial"/>
          <w:sz w:val="24"/>
          <w:szCs w:val="24"/>
        </w:rPr>
      </w:pPr>
      <w:r w:rsidRPr="18D1DB86" w:rsidR="298E82C3">
        <w:rPr>
          <w:rFonts w:ascii="Arial" w:hAnsi="Arial" w:eastAsia="Arial" w:cs="Arial"/>
          <w:sz w:val="24"/>
          <w:szCs w:val="24"/>
        </w:rPr>
        <w:t>P</w:t>
      </w:r>
      <w:r w:rsidRPr="18D1DB86" w:rsidR="34C7DDE6">
        <w:rPr>
          <w:rFonts w:ascii="Arial" w:hAnsi="Arial" w:eastAsia="Arial" w:cs="Arial"/>
          <w:sz w:val="24"/>
          <w:szCs w:val="24"/>
        </w:rPr>
        <w:t xml:space="preserve">ara la prueba de migración vamos a migrar de MySQL a PostgreSQL utilizando la herramienta ESF </w:t>
      </w:r>
      <w:r w:rsidRPr="18D1DB86" w:rsidR="34C7DDE6">
        <w:rPr>
          <w:rFonts w:ascii="Arial" w:hAnsi="Arial" w:eastAsia="Arial" w:cs="Arial"/>
          <w:sz w:val="24"/>
          <w:szCs w:val="24"/>
        </w:rPr>
        <w:t>Database</w:t>
      </w:r>
      <w:r w:rsidRPr="18D1DB86" w:rsidR="34C7DDE6">
        <w:rPr>
          <w:rFonts w:ascii="Arial" w:hAnsi="Arial" w:eastAsia="Arial" w:cs="Arial"/>
          <w:sz w:val="24"/>
          <w:szCs w:val="24"/>
        </w:rPr>
        <w:t xml:space="preserve"> </w:t>
      </w:r>
      <w:r w:rsidRPr="18D1DB86" w:rsidR="34C7DDE6">
        <w:rPr>
          <w:rFonts w:ascii="Arial" w:hAnsi="Arial" w:eastAsia="Arial" w:cs="Arial"/>
          <w:sz w:val="24"/>
          <w:szCs w:val="24"/>
        </w:rPr>
        <w:t>Migration</w:t>
      </w:r>
      <w:r w:rsidRPr="18D1DB86" w:rsidR="34C7DDE6">
        <w:rPr>
          <w:rFonts w:ascii="Arial" w:hAnsi="Arial" w:eastAsia="Arial" w:cs="Arial"/>
          <w:sz w:val="24"/>
          <w:szCs w:val="24"/>
        </w:rPr>
        <w:t xml:space="preserve"> </w:t>
      </w:r>
      <w:r w:rsidRPr="18D1DB86" w:rsidR="34C7DDE6">
        <w:rPr>
          <w:rFonts w:ascii="Arial" w:hAnsi="Arial" w:eastAsia="Arial" w:cs="Arial"/>
          <w:sz w:val="24"/>
          <w:szCs w:val="24"/>
        </w:rPr>
        <w:t>Toolkit</w:t>
      </w:r>
      <w:r w:rsidRPr="18D1DB86" w:rsidR="34C7DDE6">
        <w:rPr>
          <w:rFonts w:ascii="Arial" w:hAnsi="Arial" w:eastAsia="Arial" w:cs="Arial"/>
          <w:sz w:val="24"/>
          <w:szCs w:val="24"/>
        </w:rPr>
        <w:t xml:space="preserve">. El proceso para </w:t>
      </w:r>
      <w:r w:rsidRPr="18D1DB86" w:rsidR="5B14AC61">
        <w:rPr>
          <w:rFonts w:ascii="Arial" w:hAnsi="Arial" w:eastAsia="Arial" w:cs="Arial"/>
          <w:sz w:val="24"/>
          <w:szCs w:val="24"/>
        </w:rPr>
        <w:t>realizar</w:t>
      </w:r>
      <w:r w:rsidRPr="18D1DB86" w:rsidR="34C7DDE6">
        <w:rPr>
          <w:rFonts w:ascii="Arial" w:hAnsi="Arial" w:eastAsia="Arial" w:cs="Arial"/>
          <w:sz w:val="24"/>
          <w:szCs w:val="24"/>
        </w:rPr>
        <w:t xml:space="preserve"> esto es el siguiente:</w:t>
      </w:r>
    </w:p>
    <w:p w:rsidR="18D1DB86" w:rsidP="18D1DB86" w:rsidRDefault="18D1DB86" w14:paraId="4C912586" w14:textId="21AF1FA2">
      <w:pPr>
        <w:pStyle w:val="Normal"/>
        <w:rPr>
          <w:rFonts w:ascii="Arial" w:hAnsi="Arial" w:eastAsia="Arial" w:cs="Arial"/>
          <w:sz w:val="24"/>
          <w:szCs w:val="24"/>
        </w:rPr>
      </w:pPr>
    </w:p>
    <w:p w:rsidR="26A84A7E" w:rsidP="18D1DB86" w:rsidRDefault="26A84A7E" w14:paraId="19DE98D2" w14:textId="2F55FD97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18D1DB86" w:rsidR="26A84A7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Activamos XAMPP</w:t>
      </w:r>
    </w:p>
    <w:p w:rsidR="18D1DB86" w:rsidP="18D1DB86" w:rsidRDefault="18D1DB86" w14:paraId="1183D630" w14:textId="2669D457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18D1DB86" w:rsidP="18D1DB86" w:rsidRDefault="18D1DB86" w14:paraId="1B4FF28E" w14:textId="0C989883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26A84A7E" w:rsidP="18D1DB86" w:rsidRDefault="26A84A7E" w14:paraId="2405A346" w14:textId="1DD0AAD7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136BB1FA" wp14:anchorId="3E879B7D">
            <wp:extent cx="3028950" cy="1924050"/>
            <wp:effectExtent l="0" t="0" r="0" b="0"/>
            <wp:docPr id="15088780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c6f755cadc46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D1DB86" w:rsidP="18D1DB86" w:rsidRDefault="18D1DB86" w14:paraId="3DF546B4" w14:textId="0633F11C">
      <w:pPr>
        <w:pStyle w:val="Normal"/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18D1DB86" w:rsidP="18D1DB86" w:rsidRDefault="18D1DB86" w14:paraId="1C64DCA6" w14:textId="502773A8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6A84A7E" w:rsidP="18D1DB86" w:rsidRDefault="26A84A7E" w14:paraId="07865339" w14:textId="553B8C12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18D1DB86" w:rsidR="26A84A7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Creación de Base de Datos en PostgreSQL</w:t>
      </w:r>
    </w:p>
    <w:p w:rsidR="18D1DB86" w:rsidP="18D1DB86" w:rsidRDefault="18D1DB86" w14:paraId="54812ACE" w14:textId="4AFB1089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26A84A7E" w:rsidP="18D1DB86" w:rsidRDefault="26A84A7E" w14:paraId="25E7391E" w14:textId="062C81BB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59C2F2E8" wp14:anchorId="5E24D2AA">
            <wp:extent cx="3276600" cy="2867029"/>
            <wp:effectExtent l="0" t="0" r="0" b="0"/>
            <wp:docPr id="1383882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cec55eeea144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2262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86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D1DB86" w:rsidP="18D1DB86" w:rsidRDefault="18D1DB86" w14:paraId="575A08A8" w14:textId="63BFA878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6A84A7E" w:rsidP="18D1DB86" w:rsidRDefault="26A84A7E" w14:paraId="3C227E14" w14:textId="7BEAB829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6F45070F" wp14:anchorId="4673C58E">
            <wp:extent cx="3695700" cy="2857500"/>
            <wp:effectExtent l="0" t="0" r="0" b="0"/>
            <wp:docPr id="12697422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c6c9c8592440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D1DB86" w:rsidP="18D1DB86" w:rsidRDefault="18D1DB86" w14:paraId="0C4C53BE" w14:textId="26A7C87D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18D1DB86" w:rsidP="18D1DB86" w:rsidRDefault="18D1DB86" w14:paraId="33EEE42D" w14:textId="09ECF7C9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26A84A7E" w:rsidP="18D1DB86" w:rsidRDefault="26A84A7E" w14:paraId="5D324768" w14:textId="4F0062C3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18D1DB86" w:rsidR="26A84A7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Base de datos creada</w:t>
      </w:r>
      <w:r w:rsidRPr="18D1DB86" w:rsidR="68FEB69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en PostgreSQL</w:t>
      </w:r>
    </w:p>
    <w:p w:rsidR="26A84A7E" w:rsidP="18D1DB86" w:rsidRDefault="26A84A7E" w14:paraId="54FBD690" w14:textId="45AA14C5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2FE95169" wp14:anchorId="76C9E4CD">
            <wp:extent cx="2200275" cy="2609850"/>
            <wp:effectExtent l="0" t="0" r="0" b="0"/>
            <wp:docPr id="11462814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dcaab4ce524b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D1DB86" w:rsidP="18D1DB86" w:rsidRDefault="18D1DB86" w14:paraId="3017ED49" w14:textId="39E407D9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18D1DB86" w:rsidP="18D1DB86" w:rsidRDefault="18D1DB86" w14:paraId="28D522F5" w14:textId="0DCDB8DD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6A84A7E" w:rsidP="18D1DB86" w:rsidRDefault="26A84A7E" w14:paraId="04983479" w14:textId="3CF2FFB6">
      <w:pPr>
        <w:spacing w:after="160" w:line="259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18D1DB86" w:rsidR="26A84A7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Estructura de la base de datos desde </w:t>
      </w:r>
      <w:r w:rsidRPr="18D1DB86" w:rsidR="26A84A7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phpMyAdmin</w:t>
      </w:r>
    </w:p>
    <w:p w:rsidR="26A84A7E" w:rsidP="18D1DB86" w:rsidRDefault="26A84A7E" w14:paraId="16408812" w14:textId="2DB2D082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5B28ACB6" wp14:anchorId="5C883FEF">
            <wp:extent cx="1943100" cy="3800475"/>
            <wp:effectExtent l="0" t="0" r="0" b="0"/>
            <wp:docPr id="1974195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35ee61b4ae43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A84A7E" w:rsidP="18D1DB86" w:rsidRDefault="26A84A7E" w14:paraId="05A38334" w14:textId="725E19E8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18D1DB86" w:rsidR="26A84A7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Abrimos ESF </w:t>
      </w:r>
      <w:r w:rsidRPr="18D1DB86" w:rsidR="26A84A7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Database</w:t>
      </w:r>
      <w:r w:rsidRPr="18D1DB86" w:rsidR="26A84A7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</w:t>
      </w:r>
      <w:r w:rsidRPr="18D1DB86" w:rsidR="26A84A7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Migration</w:t>
      </w:r>
      <w:r w:rsidRPr="18D1DB86" w:rsidR="26A84A7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</w:t>
      </w:r>
      <w:r w:rsidRPr="18D1DB86" w:rsidR="26A84A7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Toolkit</w:t>
      </w:r>
      <w:r w:rsidRPr="18D1DB86" w:rsidR="2AFF715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para realizar la </w:t>
      </w:r>
      <w:r w:rsidRPr="18D1DB86" w:rsidR="2AFF715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migración</w:t>
      </w:r>
      <w:r w:rsidRPr="18D1DB86" w:rsidR="2AFF715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de MySQL a PostgreSQL.</w:t>
      </w:r>
    </w:p>
    <w:p w:rsidR="26A84A7E" w:rsidP="18D1DB86" w:rsidRDefault="26A84A7E" w14:paraId="363A0C63" w14:textId="1AD42B04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65A544F2" wp14:anchorId="189C4EA6">
            <wp:extent cx="3467100" cy="2743200"/>
            <wp:effectExtent l="0" t="0" r="0" b="0"/>
            <wp:docPr id="7955512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a915437ea148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D1DB86" w:rsidP="18D1DB86" w:rsidRDefault="18D1DB86" w14:paraId="1382BD77" w14:textId="79719F08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18D1DB86" w:rsidP="18D1DB86" w:rsidRDefault="18D1DB86" w14:paraId="06888B9C" w14:textId="6133EC4E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18D1DB86" w:rsidP="18D1DB86" w:rsidRDefault="18D1DB86" w14:paraId="2CC0A274" w14:textId="2C0535EB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18D1DB86" w:rsidP="18D1DB86" w:rsidRDefault="18D1DB86" w14:paraId="0BD1A30D" w14:textId="49F4A2A2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6A84A7E" w:rsidP="18D1DB86" w:rsidRDefault="26A84A7E" w14:paraId="11DC4434" w14:textId="76875211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18D1DB86" w:rsidR="26A84A7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Se inicia la migración desde MySQL</w:t>
      </w:r>
    </w:p>
    <w:p w:rsidR="18D1DB86" w:rsidP="18D1DB86" w:rsidRDefault="18D1DB86" w14:paraId="74A6EA75" w14:textId="28D12109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26A84A7E" w:rsidP="18D1DB86" w:rsidRDefault="26A84A7E" w14:paraId="724F2F16" w14:textId="444AFF5B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53343BC8" wp14:anchorId="032399A2">
            <wp:extent cx="4371975" cy="3362325"/>
            <wp:effectExtent l="0" t="0" r="0" b="0"/>
            <wp:docPr id="847681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3de7974d3b40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D1DB86" w:rsidP="18D1DB86" w:rsidRDefault="18D1DB86" w14:paraId="433F02DB" w14:textId="1C1E6CA1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18D1DB86" w:rsidP="18D1DB86" w:rsidRDefault="18D1DB86" w14:paraId="1F1A09A8" w14:textId="3BD7CCC7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6A84A7E" w:rsidP="18D1DB86" w:rsidRDefault="26A84A7E" w14:paraId="3B0E1E7D" w14:textId="71585A4E">
      <w:pPr>
        <w:spacing w:after="160" w:line="259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18D1DB86" w:rsidR="26A84A7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Migración a PostgreSQL</w:t>
      </w:r>
    </w:p>
    <w:p w:rsidR="18D1DB86" w:rsidP="18D1DB86" w:rsidRDefault="18D1DB86" w14:paraId="61CA25F8" w14:textId="35D664C7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26A84A7E" w:rsidP="18D1DB86" w:rsidRDefault="26A84A7E" w14:paraId="36E27E17" w14:textId="44E26FAC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7FFB9200" wp14:anchorId="1DCC0850">
            <wp:extent cx="3800475" cy="2962275"/>
            <wp:effectExtent l="0" t="0" r="0" b="0"/>
            <wp:docPr id="2772337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a6d075b32a45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D1DB86" w:rsidP="18D1DB86" w:rsidRDefault="18D1DB86" w14:paraId="57321D3A" w14:textId="27E5A223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18D1DB86" w:rsidP="18D1DB86" w:rsidRDefault="18D1DB86" w14:paraId="26E39078" w14:textId="7BABB1B1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6A84A7E" w:rsidP="18D1DB86" w:rsidRDefault="26A84A7E" w14:paraId="44E37F90" w14:textId="70E28785">
      <w:pPr>
        <w:spacing w:after="160" w:line="259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18D1DB86" w:rsidR="26A84A7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Tablas migradas</w:t>
      </w:r>
      <w:r w:rsidRPr="18D1DB86" w:rsidR="5D37D98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(18 </w:t>
      </w:r>
      <w:r w:rsidRPr="18D1DB86" w:rsidR="5D37D98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ta</w:t>
      </w:r>
      <w:r w:rsidRPr="18D1DB86" w:rsidR="5D37D98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blas)</w:t>
      </w:r>
    </w:p>
    <w:p w:rsidR="18D1DB86" w:rsidP="18D1DB86" w:rsidRDefault="18D1DB86" w14:paraId="093032B5" w14:textId="76E29705">
      <w:pPr>
        <w:spacing w:after="160" w:line="259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26A84A7E" w:rsidP="18D1DB86" w:rsidRDefault="26A84A7E" w14:paraId="43987B87" w14:textId="371A021A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6A37CB83" wp14:anchorId="4EBC3E6F">
            <wp:extent cx="4000500" cy="3152775"/>
            <wp:effectExtent l="0" t="0" r="0" b="0"/>
            <wp:docPr id="7211079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8c6c75580942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A84A7E" w:rsidP="18D1DB86" w:rsidRDefault="26A84A7E" w14:paraId="770CA36A" w14:textId="1124D8F8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7B317D0B" wp14:anchorId="67E0683E">
            <wp:extent cx="3962400" cy="3124200"/>
            <wp:effectExtent l="0" t="0" r="0" b="0"/>
            <wp:docPr id="608811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428f7bbf2c4b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D1DB86" w:rsidP="18D1DB86" w:rsidRDefault="18D1DB86" w14:paraId="7D2323C2" w14:textId="1C586A23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18D1DB86" w:rsidP="18D1DB86" w:rsidRDefault="18D1DB86" w14:paraId="05062874" w14:textId="7A701D49">
      <w:pPr>
        <w:spacing w:after="160" w:line="259" w:lineRule="auto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18D1DB86" w:rsidP="18D1DB86" w:rsidRDefault="18D1DB86" w14:paraId="6872A421" w14:textId="4F9DD42F">
      <w:pPr>
        <w:spacing w:after="160" w:line="259" w:lineRule="auto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18D1DB86" w:rsidP="18D1DB86" w:rsidRDefault="18D1DB86" w14:paraId="23629F5B" w14:textId="074D9602">
      <w:pPr>
        <w:spacing w:after="160" w:line="259" w:lineRule="auto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6A84A7E" w:rsidP="18D1DB86" w:rsidRDefault="26A84A7E" w14:paraId="0C317B5C" w14:textId="2FE40A85">
      <w:pPr>
        <w:spacing w:after="160" w:line="259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18D1DB86" w:rsidR="26A84A7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Prueba de tablas </w:t>
      </w:r>
    </w:p>
    <w:p w:rsidR="18D1DB86" w:rsidP="18D1DB86" w:rsidRDefault="18D1DB86" w14:paraId="6FD3242E" w14:textId="15F9F3A1">
      <w:pPr>
        <w:spacing w:after="160" w:line="259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26A84A7E" w:rsidP="18D1DB86" w:rsidRDefault="26A84A7E" w14:paraId="39766954" w14:textId="17B90792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45F27E13" wp14:anchorId="60DC24AA">
            <wp:extent cx="3971925" cy="1381125"/>
            <wp:effectExtent l="0" t="0" r="0" b="0"/>
            <wp:docPr id="1667019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a67075ed8943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D1DB86" w:rsidP="18D1DB86" w:rsidRDefault="18D1DB86" w14:paraId="1B65E467" w14:textId="7A032684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18D1DB86" w:rsidP="18D1DB86" w:rsidRDefault="18D1DB86" w14:paraId="13777C2B" w14:textId="22C9DDED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18D1DB86" w:rsidP="18D1DB86" w:rsidRDefault="18D1DB86" w14:paraId="22FBA555" w14:textId="586F0ECC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18D1DB86" w:rsidP="18D1DB86" w:rsidRDefault="18D1DB86" w14:paraId="1888A6FF" w14:textId="417621BC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18D1DB86" w:rsidP="18D1DB86" w:rsidRDefault="18D1DB86" w14:paraId="2EE71E11" w14:textId="2FB36002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18D1DB86" w:rsidP="18D1DB86" w:rsidRDefault="18D1DB86" w14:paraId="578E68B3" w14:textId="53BC33BC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18D1DB86" w:rsidP="18D1DB86" w:rsidRDefault="18D1DB86" w14:paraId="6D85678B" w14:textId="2F137895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18D1DB86" w:rsidP="18D1DB86" w:rsidRDefault="18D1DB86" w14:paraId="1B4FC76F" w14:textId="160CF7F4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6A84A7E" w:rsidP="18D1DB86" w:rsidRDefault="26A84A7E" w14:paraId="4A9189EA" w14:textId="3E9B8F2D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3E29FE24" wp14:anchorId="1AF6DE79">
            <wp:extent cx="4369751" cy="3457575"/>
            <wp:effectExtent l="0" t="0" r="0" b="0"/>
            <wp:docPr id="11406038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5bcea0b7864f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751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D1DB86" w:rsidP="18D1DB86" w:rsidRDefault="18D1DB86" w14:paraId="49FA7E8B" w14:textId="777EB6E8">
      <w:pPr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26A84A7E" w:rsidP="18D1DB86" w:rsidRDefault="26A84A7E" w14:paraId="45D0B8BE" w14:textId="7571D3E6">
      <w:pPr>
        <w:spacing w:after="160" w:line="259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18D1DB86" w:rsidR="26A84A7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Verificamos que la migración fue exitosa</w:t>
      </w:r>
      <w:r w:rsidRPr="18D1DB86" w:rsidR="2A903E2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de la estructura de las tablas.</w:t>
      </w:r>
    </w:p>
    <w:p w:rsidR="18D1DB86" w:rsidP="18D1DB86" w:rsidRDefault="18D1DB86" w14:paraId="2504596B" w14:textId="1F4C2C7D">
      <w:pPr>
        <w:spacing w:after="160" w:line="259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26A84A7E" w:rsidP="18D1DB86" w:rsidRDefault="26A84A7E" w14:paraId="7E4B2E05" w14:textId="717E676D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226C4040" wp14:anchorId="419C1C7C">
            <wp:extent cx="3514725" cy="2438400"/>
            <wp:effectExtent l="0" t="0" r="0" b="0"/>
            <wp:docPr id="1481992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fe065e70274a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D1DB86" w:rsidP="18D1DB86" w:rsidRDefault="18D1DB86" w14:paraId="6BB18939" w14:textId="49B2F8F9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18D1DB86" w:rsidP="18D1DB86" w:rsidRDefault="18D1DB86" w14:paraId="37491997" w14:textId="3D712D44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18D1DB86" w:rsidP="18D1DB86" w:rsidRDefault="18D1DB86" w14:paraId="7AB657ED" w14:textId="04F235B3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6A84A7E" w:rsidP="18D1DB86" w:rsidRDefault="26A84A7E" w14:paraId="12E9575E" w14:textId="08BE3CFE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4C7D539C" wp14:anchorId="5CD5B2D5">
            <wp:extent cx="2457450" cy="3543300"/>
            <wp:effectExtent l="0" t="0" r="0" b="0"/>
            <wp:docPr id="9013232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3e35b7854a48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9923D73">
        <w:rPr/>
        <w:t>z</w:t>
      </w:r>
    </w:p>
    <w:p w:rsidR="18D1DB86" w:rsidP="18D1DB86" w:rsidRDefault="18D1DB86" w14:paraId="6093BD46" w14:textId="622699FA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6A84A7E" w:rsidP="18D1DB86" w:rsidRDefault="26A84A7E" w14:paraId="22AF66FE" w14:textId="2FD88447">
      <w:pPr>
        <w:spacing w:after="160" w:line="259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18D1DB86" w:rsidR="26A84A7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Tablas migradas</w:t>
      </w:r>
    </w:p>
    <w:p w:rsidR="26A84A7E" w:rsidP="18D1DB86" w:rsidRDefault="26A84A7E" w14:paraId="3695D48D" w14:textId="769424F4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6E04D101" wp14:anchorId="425A5D52">
            <wp:extent cx="2200275" cy="3609975"/>
            <wp:effectExtent l="0" t="0" r="0" b="0"/>
            <wp:docPr id="5158104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215b38b2f04b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D1DB86" w:rsidP="18D1DB86" w:rsidRDefault="18D1DB86" w14:paraId="2D02722B" w14:textId="6CFFF123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18D1DB86" w:rsidP="18D1DB86" w:rsidRDefault="18D1DB86" w14:paraId="08BB457E" w14:textId="18229560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6A84A7E" w:rsidP="18D1DB86" w:rsidRDefault="26A84A7E" w14:paraId="2885359B" w14:textId="168A00C2">
      <w:pPr>
        <w:spacing w:after="160" w:line="259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18D1DB86" w:rsidR="26A84A7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Haz clic derecho sobre la tabla que deseas revisar y selecciona Query Tool.</w:t>
      </w:r>
    </w:p>
    <w:p w:rsidR="18D1DB86" w:rsidP="18D1DB86" w:rsidRDefault="18D1DB86" w14:paraId="11E2B154" w14:textId="0B943B93">
      <w:pPr>
        <w:spacing w:after="160" w:line="259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26A84A7E" w:rsidP="18D1DB86" w:rsidRDefault="26A84A7E" w14:paraId="0C8087AB" w14:textId="52B61AEC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038DBA08" wp14:anchorId="2329F6A0">
            <wp:extent cx="3133725" cy="1809750"/>
            <wp:effectExtent l="0" t="0" r="0" b="0"/>
            <wp:docPr id="1893676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d5cf458c264c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D1DB86" w:rsidP="18D1DB86" w:rsidRDefault="18D1DB86" w14:paraId="4B4ADB3B" w14:textId="6A2116FB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6A84A7E" w:rsidP="18D1DB86" w:rsidRDefault="26A84A7E" w14:paraId="70184311" w14:textId="386B2C48">
      <w:pPr>
        <w:spacing w:after="160" w:line="259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18D1DB86" w:rsidR="26A84A7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En la ventana del Query Tool, escribe la siguiente consulta SQL para contar los registros:</w:t>
      </w:r>
    </w:p>
    <w:p w:rsidR="18D1DB86" w:rsidP="18D1DB86" w:rsidRDefault="18D1DB86" w14:paraId="4411DF12" w14:textId="7C32A5C8">
      <w:pPr>
        <w:spacing w:after="160" w:line="259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18D1DB86" w:rsidP="18D1DB86" w:rsidRDefault="18D1DB86" w14:paraId="1116F7D7" w14:textId="65A0D290">
      <w:pPr>
        <w:spacing w:after="160" w:line="259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26A84A7E" w:rsidP="18D1DB86" w:rsidRDefault="26A84A7E" w14:paraId="44DF0DB4" w14:textId="3B2FF9A8">
      <w:pPr>
        <w:spacing w:after="160" w:line="259" w:lineRule="auto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029F526C" wp14:anchorId="39409888">
            <wp:extent cx="5276852" cy="1524000"/>
            <wp:effectExtent l="0" t="0" r="0" b="0"/>
            <wp:docPr id="119354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81d0adb53042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2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D1DB86" w:rsidP="18D1DB86" w:rsidRDefault="18D1DB86" w14:paraId="052285E0" w14:textId="3FD3B0C9">
      <w:pPr>
        <w:spacing w:after="160" w:line="259" w:lineRule="auto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18D1DB86" w:rsidP="18D1DB86" w:rsidRDefault="18D1DB86" w14:paraId="34FE5DA3" w14:textId="6B8E72E0">
      <w:pPr>
        <w:spacing w:after="160" w:line="259" w:lineRule="auto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18D1DB86" w:rsidP="18D1DB86" w:rsidRDefault="18D1DB86" w14:paraId="21236C50" w14:textId="593B15C2">
      <w:pPr>
        <w:spacing w:after="160" w:line="259" w:lineRule="auto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18D1DB86" w:rsidP="18D1DB86" w:rsidRDefault="18D1DB86" w14:paraId="4751D7EB" w14:textId="6A52D02F">
      <w:pPr>
        <w:spacing w:after="160" w:line="259" w:lineRule="auto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18D1DB86" w:rsidP="18D1DB86" w:rsidRDefault="18D1DB86" w14:paraId="3B86B459" w14:textId="3966BE17">
      <w:pPr>
        <w:spacing w:after="160" w:line="259" w:lineRule="auto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18D1DB86" w:rsidP="18D1DB86" w:rsidRDefault="18D1DB86" w14:paraId="17B54E39" w14:textId="1E406442">
      <w:pPr>
        <w:spacing w:after="160" w:line="259" w:lineRule="auto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18D1DB86" w:rsidP="18D1DB86" w:rsidRDefault="18D1DB86" w14:paraId="5986B4DC" w14:textId="5EDF3866">
      <w:pPr>
        <w:spacing w:after="160" w:line="259" w:lineRule="auto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18D1DB86" w:rsidP="18D1DB86" w:rsidRDefault="18D1DB86" w14:paraId="3E4E5661" w14:textId="0C598F5A">
      <w:pPr>
        <w:spacing w:after="160" w:line="259" w:lineRule="auto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6A84A7E" w:rsidP="18D1DB86" w:rsidRDefault="26A84A7E" w14:paraId="7F0A4EFB" w14:textId="2667CC2B">
      <w:pPr>
        <w:spacing w:after="160" w:line="259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18D1DB86" w:rsidR="26A84A7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En la misma ventana del Query Tool, puedes escribir una consulta para ver algunos registros:</w:t>
      </w:r>
    </w:p>
    <w:p w:rsidR="18D1DB86" w:rsidP="18D1DB86" w:rsidRDefault="18D1DB86" w14:paraId="18A3922B" w14:textId="0CC16A1B">
      <w:pPr>
        <w:spacing w:after="160" w:line="259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26A84A7E" w:rsidP="18D1DB86" w:rsidRDefault="26A84A7E" w14:paraId="4A694FA9" w14:textId="15844952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1E54DDA3" wp14:anchorId="001BE578">
            <wp:extent cx="2638425" cy="1362075"/>
            <wp:effectExtent l="0" t="0" r="0" b="0"/>
            <wp:docPr id="791357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4113cbfd1e47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D1DB86" w:rsidP="18D1DB86" w:rsidRDefault="18D1DB86" w14:paraId="79B17498" w14:textId="5038697F">
      <w:pPr>
        <w:spacing w:after="160" w:line="259" w:lineRule="auto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6A84A7E" w:rsidP="18D1DB86" w:rsidRDefault="26A84A7E" w14:paraId="23B71DD0" w14:textId="6F2C990E">
      <w:pPr>
        <w:spacing w:after="160" w:line="259" w:lineRule="auto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3D9A8A13" wp14:anchorId="55E458F8">
            <wp:extent cx="5610224" cy="1362075"/>
            <wp:effectExtent l="0" t="0" r="0" b="0"/>
            <wp:docPr id="1632908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101949dd9f4b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4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D1DB86" w:rsidP="18D1DB86" w:rsidRDefault="18D1DB86" w14:paraId="68AD41BD" w14:textId="5994764B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18D1DB86" w:rsidRDefault="3243ADF1" w14:paraId="4C82A214" w14:textId="0FA59776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4.6. Recursos</w:t>
      </w:r>
    </w:p>
    <w:p w:rsidR="18D1DB86" w:rsidP="18D1DB86" w:rsidRDefault="18D1DB86" w14:paraId="39419F5F" w14:textId="0102BE90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18D1DB86" w:rsidRDefault="3243ADF1" w14:paraId="3BCDAE07" w14:textId="0A34CED8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4.6.1. Personal</w:t>
      </w:r>
    </w:p>
    <w:p w:rsidR="18D1DB86" w:rsidP="18D1DB86" w:rsidRDefault="18D1DB86" w14:paraId="2F7C2CAE" w14:textId="41C49976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18D1DB86" w:rsidRDefault="3243ADF1" w14:paraId="2FD4B2CF" w14:textId="7EE32ACF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El equipo de migración estará compuesto por:</w:t>
      </w:r>
    </w:p>
    <w:p w:rsidR="3243ADF1" w:rsidP="18D1DB86" w:rsidRDefault="3243ADF1" w14:paraId="51BF446E" w14:textId="17DF82CB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 xml:space="preserve"> </w:t>
      </w:r>
    </w:p>
    <w:p w:rsidR="3243ADF1" w:rsidP="18D1DB86" w:rsidRDefault="3243ADF1" w14:paraId="2AE02354" w14:textId="16CB45C6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Líder del proyecto: Responsable de la planificación y supervisión general.</w:t>
      </w:r>
    </w:p>
    <w:p w:rsidR="3243ADF1" w:rsidP="18D1DB86" w:rsidRDefault="3243ADF1" w14:paraId="29C6468E" w14:textId="0EABDD11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Colíder del proyecto: Asistente del líder, encargado de la coordinación y seguimiento de tareas.</w:t>
      </w:r>
    </w:p>
    <w:p w:rsidR="3243ADF1" w:rsidP="18D1DB86" w:rsidRDefault="3243ADF1" w14:paraId="491DCEA7" w14:textId="2A9C0EEA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Desarrolladores: Adaptación del sistema nuevo y solución de problemas.</w:t>
      </w:r>
    </w:p>
    <w:p w:rsidR="3243ADF1" w:rsidP="18D1DB86" w:rsidRDefault="3243ADF1" w14:paraId="67371578" w14:textId="49A32268">
      <w:pPr>
        <w:pStyle w:val="Normal"/>
        <w:rPr>
          <w:rFonts w:ascii="Arial" w:hAnsi="Arial" w:eastAsia="Arial" w:cs="Arial"/>
          <w:sz w:val="24"/>
          <w:szCs w:val="24"/>
        </w:rPr>
      </w:pPr>
      <w:r w:rsidRPr="18D1DB86" w:rsidR="3243ADF1">
        <w:rPr>
          <w:rFonts w:ascii="Arial" w:hAnsi="Arial" w:eastAsia="Arial" w:cs="Arial"/>
          <w:sz w:val="24"/>
          <w:szCs w:val="24"/>
        </w:rPr>
        <w:t>Desarrollador 1: Encargado del análisis de las fuentes de datos</w:t>
      </w:r>
      <w:r w:rsidRPr="18D1DB86" w:rsidR="340529CE">
        <w:rPr>
          <w:rFonts w:ascii="Arial" w:hAnsi="Arial" w:eastAsia="Arial" w:cs="Arial"/>
          <w:sz w:val="24"/>
          <w:szCs w:val="24"/>
        </w:rPr>
        <w:t xml:space="preserve"> y Enfocado en la validación.</w:t>
      </w:r>
    </w:p>
    <w:p w:rsidR="3243ADF1" w:rsidP="18D1DB86" w:rsidRDefault="3243ADF1" w14:paraId="5EBEE90C" w14:textId="45A8FDDB">
      <w:pPr>
        <w:pStyle w:val="Normal"/>
        <w:rPr>
          <w:rFonts w:ascii="Arial" w:hAnsi="Arial" w:eastAsia="Arial" w:cs="Arial"/>
          <w:sz w:val="24"/>
          <w:szCs w:val="24"/>
        </w:rPr>
      </w:pPr>
      <w:r w:rsidRPr="18D1DB86" w:rsidR="3243ADF1">
        <w:rPr>
          <w:rFonts w:ascii="Arial" w:hAnsi="Arial" w:eastAsia="Arial" w:cs="Arial"/>
          <w:sz w:val="24"/>
          <w:szCs w:val="24"/>
        </w:rPr>
        <w:t xml:space="preserve">Desarrollador 2: Responsable de la </w:t>
      </w:r>
      <w:bookmarkStart w:name="_Int_kJMRNWGf" w:id="1445814581"/>
      <w:r w:rsidRPr="18D1DB86" w:rsidR="3243ADF1">
        <w:rPr>
          <w:rFonts w:ascii="Arial" w:hAnsi="Arial" w:eastAsia="Arial" w:cs="Arial"/>
          <w:sz w:val="24"/>
          <w:szCs w:val="24"/>
        </w:rPr>
        <w:t xml:space="preserve">extracción </w:t>
      </w:r>
      <w:r w:rsidRPr="18D1DB86" w:rsidR="6973B6FA">
        <w:rPr>
          <w:rFonts w:ascii="Arial" w:hAnsi="Arial" w:eastAsia="Arial" w:cs="Arial"/>
          <w:sz w:val="24"/>
          <w:szCs w:val="24"/>
        </w:rPr>
        <w:t>,</w:t>
      </w:r>
      <w:bookmarkEnd w:id="1445814581"/>
      <w:r w:rsidRPr="18D1DB86" w:rsidR="3243ADF1">
        <w:rPr>
          <w:rFonts w:ascii="Arial" w:hAnsi="Arial" w:eastAsia="Arial" w:cs="Arial"/>
          <w:sz w:val="24"/>
          <w:szCs w:val="24"/>
        </w:rPr>
        <w:t xml:space="preserve"> transformación de los datos</w:t>
      </w:r>
      <w:r w:rsidRPr="18D1DB86" w:rsidR="4F2A22BE">
        <w:rPr>
          <w:rFonts w:ascii="Arial" w:hAnsi="Arial" w:eastAsia="Arial" w:cs="Arial"/>
          <w:sz w:val="24"/>
          <w:szCs w:val="24"/>
        </w:rPr>
        <w:t xml:space="preserve"> y prueba de </w:t>
      </w:r>
      <w:r w:rsidRPr="18D1DB86" w:rsidR="4F2A22BE">
        <w:rPr>
          <w:rFonts w:ascii="Arial" w:hAnsi="Arial" w:eastAsia="Arial" w:cs="Arial"/>
          <w:sz w:val="24"/>
          <w:szCs w:val="24"/>
        </w:rPr>
        <w:t>datos.</w:t>
      </w:r>
    </w:p>
    <w:p w:rsidR="3243ADF1" w:rsidP="18D1DB86" w:rsidRDefault="3243ADF1" w14:paraId="4538A7EA" w14:textId="67ED0FE5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Testers: Validación y prueba de datos y funcionalidades.</w:t>
      </w:r>
    </w:p>
    <w:p w:rsidR="3243ADF1" w:rsidP="18D1DB86" w:rsidRDefault="3243ADF1" w14:paraId="39C3A3F0" w14:textId="2EE8716B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Especialistas en bases de datos: Encargados del análisis, extracción y transformación de datos.</w:t>
      </w:r>
    </w:p>
    <w:p w:rsidR="18D1DB86" w:rsidP="18D1DB86" w:rsidRDefault="18D1DB86" w14:paraId="33E273F4" w14:textId="32EA702B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18D1DB86" w:rsidRDefault="3243ADF1" w14:paraId="2B53C1E7" w14:textId="6B1389F3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4.6.2. Hardware y Software</w:t>
      </w:r>
    </w:p>
    <w:p w:rsidR="3243ADF1" w:rsidP="18D1DB86" w:rsidRDefault="3243ADF1" w14:paraId="09419342" w14:textId="6419904D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Hardware:</w:t>
      </w:r>
    </w:p>
    <w:p w:rsidR="3243ADF1" w:rsidP="18D1DB86" w:rsidRDefault="3243ADF1" w14:paraId="478CE3F0" w14:textId="761EADD5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 xml:space="preserve"> </w:t>
      </w:r>
    </w:p>
    <w:p w:rsidR="3243ADF1" w:rsidP="18D1DB86" w:rsidRDefault="3243ADF1" w14:paraId="7D5E7878" w14:textId="3AAD87A0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Procesador: Ryzen 5 5600G</w:t>
      </w:r>
    </w:p>
    <w:p w:rsidR="3243ADF1" w:rsidP="18D1DB86" w:rsidRDefault="3243ADF1" w14:paraId="1FB6CC80" w14:textId="1AB8F3DE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Memoria RAM: 16 GB</w:t>
      </w:r>
    </w:p>
    <w:p w:rsidR="3243ADF1" w:rsidP="18D1DB86" w:rsidRDefault="3243ADF1" w14:paraId="56A6322C" w14:textId="3A695FEB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Almacenamiento: SSD de 512 GB</w:t>
      </w:r>
    </w:p>
    <w:p w:rsidR="3243ADF1" w:rsidP="18D1DB86" w:rsidRDefault="3243ADF1" w14:paraId="308DFA28" w14:textId="77A33E5A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Software:</w:t>
      </w:r>
    </w:p>
    <w:p w:rsidR="3243ADF1" w:rsidP="18D1DB86" w:rsidRDefault="3243ADF1" w14:paraId="3060F023" w14:textId="0AA87E8A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 xml:space="preserve"> </w:t>
      </w:r>
    </w:p>
    <w:p w:rsidR="3243ADF1" w:rsidP="18D1DB86" w:rsidRDefault="3243ADF1" w14:paraId="71780B2F" w14:textId="6BAA22B2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Herramientas ETL: ESF Database Migration Toolkit</w:t>
      </w:r>
    </w:p>
    <w:p w:rsidR="3243ADF1" w:rsidP="18D1DB86" w:rsidRDefault="3243ADF1" w14:paraId="1BE99A61" w14:textId="77F124C2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Base de Datos: PostgreSQL</w:t>
      </w:r>
    </w:p>
    <w:p w:rsidR="3243ADF1" w:rsidP="18D1DB86" w:rsidRDefault="3243ADF1" w14:paraId="3B4F0DB8" w14:textId="21F12E45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Gestión de Bases de Datos: phpMyAdmin</w:t>
      </w:r>
    </w:p>
    <w:p w:rsidR="3243ADF1" w:rsidP="18D1DB86" w:rsidRDefault="3243ADF1" w14:paraId="16B44806" w14:textId="7E3EAAB8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Entorno de Desarrollo: XAMPP</w:t>
      </w:r>
    </w:p>
    <w:p w:rsidR="18D1DB86" w:rsidP="18D1DB86" w:rsidRDefault="18D1DB86" w14:paraId="6759F255" w14:textId="2C1C7769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18D1DB86" w:rsidRDefault="3243ADF1" w14:paraId="12016B88" w14:textId="1FB4D14A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4.7. Cronograma de Actividades</w:t>
      </w:r>
    </w:p>
    <w:p w:rsidR="3243ADF1" w:rsidP="18D1DB86" w:rsidRDefault="3243ADF1" w14:paraId="4988CD72" w14:textId="417539B5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El cronograma de actividades detallará todas las fases del proyecto, con fechas específicas para cada tarea. Esto incluye:</w:t>
      </w:r>
    </w:p>
    <w:p w:rsidR="3243ADF1" w:rsidP="18D1DB86" w:rsidRDefault="3243ADF1" w14:paraId="57889033" w14:textId="5FB4CEEB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 xml:space="preserve"> </w:t>
      </w:r>
    </w:p>
    <w:p w:rsidR="3243ADF1" w:rsidP="18D1DB86" w:rsidRDefault="3243ADF1" w14:paraId="07203435" w14:textId="2B915B31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Fase de análisis: Evaluación inicial de las bases de datos.</w:t>
      </w:r>
    </w:p>
    <w:p w:rsidR="3243ADF1" w:rsidP="18D1DB86" w:rsidRDefault="3243ADF1" w14:paraId="04C00BF8" w14:textId="63946611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Fase de desarrollo: Preparación de los scripts y herramientas de migración.</w:t>
      </w:r>
    </w:p>
    <w:p w:rsidR="3243ADF1" w:rsidP="18D1DB86" w:rsidRDefault="3243ADF1" w14:paraId="330FF363" w14:textId="52C9B118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Fase de prueba: Validación de los datos y las funcionalidades en el nuevo sistema.</w:t>
      </w:r>
    </w:p>
    <w:p w:rsidR="3243ADF1" w:rsidP="18D1DB86" w:rsidRDefault="3243ADF1" w14:paraId="61881307" w14:textId="705B6C1B">
      <w:pPr>
        <w:pStyle w:val="Normal"/>
      </w:pPr>
      <w:r w:rsidRPr="18D1DB86" w:rsidR="3243ADF1">
        <w:rPr>
          <w:rFonts w:ascii="Arial" w:hAnsi="Arial" w:eastAsia="Arial" w:cs="Arial"/>
          <w:sz w:val="24"/>
          <w:szCs w:val="24"/>
        </w:rPr>
        <w:t>Fase de migración final: Ejecución de la migración y validación final.</w:t>
      </w:r>
    </w:p>
    <w:p w:rsidR="18D1DB86" w:rsidP="18D1DB86" w:rsidRDefault="18D1DB86" w14:paraId="1A20918E" w14:textId="4CAA43E8">
      <w:pPr>
        <w:pStyle w:val="Normal"/>
        <w:rPr>
          <w:rFonts w:ascii="Arial" w:hAnsi="Arial" w:eastAsia="Arial" w:cs="Arial"/>
          <w:sz w:val="24"/>
          <w:szCs w:val="24"/>
        </w:rPr>
      </w:pPr>
    </w:p>
    <w:p w:rsidR="61F425C5" w:rsidP="18D1DB86" w:rsidRDefault="61F425C5" w14:paraId="4C1CD1FE" w14:textId="27207CDB">
      <w:pPr>
        <w:pStyle w:val="Normal"/>
        <w:rPr>
          <w:rFonts w:ascii="Arial" w:hAnsi="Arial" w:eastAsia="Arial" w:cs="Arial"/>
          <w:sz w:val="24"/>
          <w:szCs w:val="24"/>
        </w:rPr>
      </w:pPr>
      <w:r w:rsidRPr="18D1DB86" w:rsidR="61F425C5">
        <w:rPr>
          <w:rFonts w:ascii="Arial" w:hAnsi="Arial" w:eastAsia="Arial" w:cs="Arial"/>
          <w:sz w:val="24"/>
          <w:szCs w:val="24"/>
        </w:rPr>
        <w:t>5. Referencias</w:t>
      </w:r>
    </w:p>
    <w:p w:rsidR="61F425C5" w:rsidP="18D1DB86" w:rsidRDefault="61F425C5" w14:paraId="2FCEDE4F" w14:textId="3C4CB01D">
      <w:pPr>
        <w:pStyle w:val="Normal"/>
      </w:pPr>
      <w:r w:rsidRPr="18D1DB86" w:rsidR="61F425C5">
        <w:rPr>
          <w:rFonts w:ascii="Arial" w:hAnsi="Arial" w:eastAsia="Arial" w:cs="Arial"/>
          <w:sz w:val="24"/>
          <w:szCs w:val="24"/>
        </w:rPr>
        <w:t>Este apartado incluye todas las referencias utilizadas en la elaboración del plan de migración, tales como:</w:t>
      </w:r>
    </w:p>
    <w:p w:rsidR="61F425C5" w:rsidP="18D1DB86" w:rsidRDefault="61F425C5" w14:paraId="46F3E1B0" w14:textId="686F85C2">
      <w:pPr>
        <w:pStyle w:val="Normal"/>
      </w:pPr>
      <w:r w:rsidRPr="18D1DB86" w:rsidR="61F425C5">
        <w:rPr>
          <w:rFonts w:ascii="Arial" w:hAnsi="Arial" w:eastAsia="Arial" w:cs="Arial"/>
          <w:sz w:val="24"/>
          <w:szCs w:val="24"/>
        </w:rPr>
        <w:t xml:space="preserve"> </w:t>
      </w:r>
    </w:p>
    <w:p w:rsidR="61F425C5" w:rsidP="18D1DB86" w:rsidRDefault="61F425C5" w14:paraId="7711B30C" w14:textId="2FF1E8AE">
      <w:pPr>
        <w:pStyle w:val="Normal"/>
      </w:pPr>
      <w:r w:rsidRPr="18D1DB86" w:rsidR="61F425C5">
        <w:rPr>
          <w:rFonts w:ascii="Arial" w:hAnsi="Arial" w:eastAsia="Arial" w:cs="Arial"/>
          <w:sz w:val="24"/>
          <w:szCs w:val="24"/>
        </w:rPr>
        <w:t>Video de YouTube:</w:t>
      </w:r>
    </w:p>
    <w:p w:rsidR="61F425C5" w:rsidP="18D1DB86" w:rsidRDefault="61F425C5" w14:paraId="3FED762F" w14:textId="2D3B04A4">
      <w:pPr>
        <w:pStyle w:val="Normal"/>
      </w:pPr>
      <w:r w:rsidRPr="18D1DB86" w:rsidR="61F425C5">
        <w:rPr>
          <w:rFonts w:ascii="Arial" w:hAnsi="Arial" w:eastAsia="Arial" w:cs="Arial"/>
          <w:sz w:val="24"/>
          <w:szCs w:val="24"/>
        </w:rPr>
        <w:t xml:space="preserve"> </w:t>
      </w:r>
    </w:p>
    <w:p w:rsidR="61F425C5" w:rsidP="18D1DB86" w:rsidRDefault="61F425C5" w14:paraId="5F2974F9" w14:textId="33AC0836">
      <w:pPr>
        <w:pStyle w:val="Normal"/>
        <w:rPr>
          <w:rFonts w:ascii="Arial" w:hAnsi="Arial" w:eastAsia="Arial" w:cs="Arial"/>
          <w:sz w:val="24"/>
          <w:szCs w:val="24"/>
        </w:rPr>
      </w:pPr>
      <w:r w:rsidRPr="18D1DB86" w:rsidR="61F425C5">
        <w:rPr>
          <w:rFonts w:ascii="Arial" w:hAnsi="Arial" w:eastAsia="Arial" w:cs="Arial"/>
          <w:sz w:val="24"/>
          <w:szCs w:val="24"/>
        </w:rPr>
        <w:t xml:space="preserve"> Video tutorial sobre la migración de datos.</w:t>
      </w:r>
      <w:r w:rsidRPr="18D1DB86" w:rsidR="07A97614">
        <w:rPr>
          <w:rFonts w:ascii="Arial" w:hAnsi="Arial" w:eastAsia="Arial" w:cs="Arial"/>
          <w:sz w:val="24"/>
          <w:szCs w:val="24"/>
        </w:rPr>
        <w:t xml:space="preserve">   </w:t>
      </w:r>
      <w:hyperlink r:id="R1b322d5d742344f7">
        <w:r w:rsidRPr="18D1DB86" w:rsidR="07A97614">
          <w:rPr>
            <w:rStyle w:val="Hipervnculo"/>
            <w:rFonts w:ascii="Arial" w:hAnsi="Arial" w:eastAsia="Arial" w:cs="Arial"/>
            <w:sz w:val="24"/>
            <w:szCs w:val="24"/>
          </w:rPr>
          <w:t>https://youtu.be/u5Astn1BMAk?si=VdYeoBTH_GkPoevo</w:t>
        </w:r>
      </w:hyperlink>
    </w:p>
    <w:p w:rsidR="18D1DB86" w:rsidP="18D1DB86" w:rsidRDefault="18D1DB86" w14:paraId="586DBD38" w14:textId="3E59B558">
      <w:pPr>
        <w:pStyle w:val="Normal"/>
        <w:rPr>
          <w:rFonts w:ascii="Arial" w:hAnsi="Arial" w:eastAsia="Arial" w:cs="Arial"/>
          <w:sz w:val="24"/>
          <w:szCs w:val="24"/>
        </w:rPr>
      </w:pPr>
    </w:p>
    <w:p w:rsidR="18D1DB86" w:rsidP="18D1DB86" w:rsidRDefault="18D1DB86" w14:paraId="0E607F9C" w14:textId="479D8C98">
      <w:pPr>
        <w:pStyle w:val="Normal"/>
        <w:rPr>
          <w:rFonts w:ascii="Arial" w:hAnsi="Arial" w:eastAsia="Arial" w:cs="Arial"/>
          <w:sz w:val="24"/>
          <w:szCs w:val="24"/>
        </w:rPr>
      </w:pPr>
    </w:p>
    <w:p w:rsidR="61F425C5" w:rsidP="18D1DB86" w:rsidRDefault="61F425C5" w14:paraId="1E9F3305" w14:textId="39A933D8">
      <w:pPr>
        <w:pStyle w:val="Normal"/>
      </w:pPr>
      <w:r w:rsidRPr="18D1DB86" w:rsidR="61F425C5">
        <w:rPr>
          <w:rFonts w:ascii="Arial" w:hAnsi="Arial" w:eastAsia="Arial" w:cs="Arial"/>
          <w:sz w:val="24"/>
          <w:szCs w:val="24"/>
        </w:rPr>
        <w:t>Herramientas y Documentación Técnica:</w:t>
      </w:r>
    </w:p>
    <w:p w:rsidR="61F425C5" w:rsidP="18D1DB86" w:rsidRDefault="61F425C5" w14:paraId="019AA4C1" w14:textId="34F50288">
      <w:pPr>
        <w:pStyle w:val="Normal"/>
      </w:pPr>
      <w:r w:rsidRPr="18D1DB86" w:rsidR="61F425C5">
        <w:rPr>
          <w:rFonts w:ascii="Arial" w:hAnsi="Arial" w:eastAsia="Arial" w:cs="Arial"/>
          <w:sz w:val="24"/>
          <w:szCs w:val="24"/>
        </w:rPr>
        <w:t xml:space="preserve"> </w:t>
      </w:r>
    </w:p>
    <w:p w:rsidR="61F425C5" w:rsidP="18D1DB86" w:rsidRDefault="61F425C5" w14:paraId="7AFA4B5F" w14:textId="33C065DA">
      <w:pPr>
        <w:pStyle w:val="Normal"/>
      </w:pPr>
      <w:hyperlink r:id="R7b2962035b3243e4">
        <w:r w:rsidRPr="18D1DB86" w:rsidR="61F425C5">
          <w:rPr>
            <w:rStyle w:val="Hipervnculo"/>
            <w:rFonts w:ascii="Arial" w:hAnsi="Arial" w:eastAsia="Arial" w:cs="Arial"/>
            <w:sz w:val="24"/>
            <w:szCs w:val="24"/>
          </w:rPr>
          <w:t xml:space="preserve">ESF </w:t>
        </w:r>
        <w:r w:rsidRPr="18D1DB86" w:rsidR="61F425C5">
          <w:rPr>
            <w:rStyle w:val="Hipervnculo"/>
            <w:rFonts w:ascii="Arial" w:hAnsi="Arial" w:eastAsia="Arial" w:cs="Arial"/>
            <w:sz w:val="24"/>
            <w:szCs w:val="24"/>
          </w:rPr>
          <w:t>Database</w:t>
        </w:r>
        <w:r w:rsidRPr="18D1DB86" w:rsidR="61F425C5">
          <w:rPr>
            <w:rStyle w:val="Hipervnculo"/>
            <w:rFonts w:ascii="Arial" w:hAnsi="Arial" w:eastAsia="Arial" w:cs="Arial"/>
            <w:sz w:val="24"/>
            <w:szCs w:val="24"/>
          </w:rPr>
          <w:t xml:space="preserve"> </w:t>
        </w:r>
        <w:r w:rsidRPr="18D1DB86" w:rsidR="61F425C5">
          <w:rPr>
            <w:rStyle w:val="Hipervnculo"/>
            <w:rFonts w:ascii="Arial" w:hAnsi="Arial" w:eastAsia="Arial" w:cs="Arial"/>
            <w:sz w:val="24"/>
            <w:szCs w:val="24"/>
          </w:rPr>
          <w:t>Migration</w:t>
        </w:r>
        <w:r w:rsidRPr="18D1DB86" w:rsidR="61F425C5">
          <w:rPr>
            <w:rStyle w:val="Hipervnculo"/>
            <w:rFonts w:ascii="Arial" w:hAnsi="Arial" w:eastAsia="Arial" w:cs="Arial"/>
            <w:sz w:val="24"/>
            <w:szCs w:val="24"/>
          </w:rPr>
          <w:t xml:space="preserve"> </w:t>
        </w:r>
        <w:r w:rsidRPr="18D1DB86" w:rsidR="61F425C5">
          <w:rPr>
            <w:rStyle w:val="Hipervnculo"/>
            <w:rFonts w:ascii="Arial" w:hAnsi="Arial" w:eastAsia="Arial" w:cs="Arial"/>
            <w:sz w:val="24"/>
            <w:szCs w:val="24"/>
          </w:rPr>
          <w:t>Toolkit</w:t>
        </w:r>
      </w:hyperlink>
      <w:r w:rsidRPr="18D1DB86" w:rsidR="61F425C5">
        <w:rPr>
          <w:rFonts w:ascii="Arial" w:hAnsi="Arial" w:eastAsia="Arial" w:cs="Arial"/>
          <w:sz w:val="24"/>
          <w:szCs w:val="24"/>
        </w:rPr>
        <w:t xml:space="preserve">: Herramienta utilizada para la migración de bases de datos. Puedes encontrar más información en el sitio web oficial de </w:t>
      </w:r>
      <w:r w:rsidRPr="18D1DB86" w:rsidR="61F425C5">
        <w:rPr>
          <w:rFonts w:ascii="Arial" w:hAnsi="Arial" w:eastAsia="Arial" w:cs="Arial"/>
          <w:sz w:val="24"/>
          <w:szCs w:val="24"/>
        </w:rPr>
        <w:t>DBSofts</w:t>
      </w:r>
      <w:r w:rsidRPr="18D1DB86" w:rsidR="61F425C5">
        <w:rPr>
          <w:rFonts w:ascii="Arial" w:hAnsi="Arial" w:eastAsia="Arial" w:cs="Arial"/>
          <w:sz w:val="24"/>
          <w:szCs w:val="24"/>
        </w:rPr>
        <w:t xml:space="preserve">: ESF </w:t>
      </w:r>
      <w:r w:rsidRPr="18D1DB86" w:rsidR="61F425C5">
        <w:rPr>
          <w:rFonts w:ascii="Arial" w:hAnsi="Arial" w:eastAsia="Arial" w:cs="Arial"/>
          <w:sz w:val="24"/>
          <w:szCs w:val="24"/>
        </w:rPr>
        <w:t>Database</w:t>
      </w:r>
      <w:r w:rsidRPr="18D1DB86" w:rsidR="61F425C5">
        <w:rPr>
          <w:rFonts w:ascii="Arial" w:hAnsi="Arial" w:eastAsia="Arial" w:cs="Arial"/>
          <w:sz w:val="24"/>
          <w:szCs w:val="24"/>
        </w:rPr>
        <w:t xml:space="preserve"> </w:t>
      </w:r>
      <w:r w:rsidRPr="18D1DB86" w:rsidR="61F425C5">
        <w:rPr>
          <w:rFonts w:ascii="Arial" w:hAnsi="Arial" w:eastAsia="Arial" w:cs="Arial"/>
          <w:sz w:val="24"/>
          <w:szCs w:val="24"/>
        </w:rPr>
        <w:t>Migration</w:t>
      </w:r>
      <w:r w:rsidRPr="18D1DB86" w:rsidR="61F425C5">
        <w:rPr>
          <w:rFonts w:ascii="Arial" w:hAnsi="Arial" w:eastAsia="Arial" w:cs="Arial"/>
          <w:sz w:val="24"/>
          <w:szCs w:val="24"/>
        </w:rPr>
        <w:t xml:space="preserve"> </w:t>
      </w:r>
      <w:r w:rsidRPr="18D1DB86" w:rsidR="61F425C5">
        <w:rPr>
          <w:rFonts w:ascii="Arial" w:hAnsi="Arial" w:eastAsia="Arial" w:cs="Arial"/>
          <w:sz w:val="24"/>
          <w:szCs w:val="24"/>
        </w:rPr>
        <w:t>Toolkit</w:t>
      </w:r>
      <w:r w:rsidRPr="18D1DB86" w:rsidR="61F425C5">
        <w:rPr>
          <w:rFonts w:ascii="Arial" w:hAnsi="Arial" w:eastAsia="Arial" w:cs="Arial"/>
          <w:sz w:val="24"/>
          <w:szCs w:val="24"/>
        </w:rPr>
        <w:t>.</w:t>
      </w:r>
    </w:p>
    <w:p w:rsidR="18D1DB86" w:rsidP="18D1DB86" w:rsidRDefault="18D1DB86" w14:paraId="7628AF99" w14:textId="28121AA5">
      <w:pPr>
        <w:pStyle w:val="Normal"/>
        <w:rPr>
          <w:rFonts w:ascii="Arial" w:hAnsi="Arial" w:eastAsia="Arial" w:cs="Arial"/>
          <w:sz w:val="24"/>
          <w:szCs w:val="24"/>
        </w:rPr>
      </w:pPr>
    </w:p>
    <w:p w:rsidR="18D1DB86" w:rsidP="18D1DB86" w:rsidRDefault="18D1DB86" w14:paraId="1EE755A4" w14:textId="52617373">
      <w:pPr>
        <w:pStyle w:val="Normal"/>
        <w:rPr>
          <w:rFonts w:ascii="Arial" w:hAnsi="Arial" w:eastAsia="Arial" w:cs="Arial"/>
          <w:sz w:val="24"/>
          <w:szCs w:val="24"/>
        </w:rPr>
      </w:pPr>
    </w:p>
    <w:p w:rsidR="61F425C5" w:rsidP="18D1DB86" w:rsidRDefault="61F425C5" w14:paraId="02C0A4BC" w14:textId="4991460C">
      <w:pPr>
        <w:pStyle w:val="Normal"/>
      </w:pPr>
      <w:hyperlink r:id="Rfb27869b32754b78">
        <w:r w:rsidRPr="18D1DB86" w:rsidR="61F425C5">
          <w:rPr>
            <w:rStyle w:val="Hipervnculo"/>
            <w:rFonts w:ascii="Arial" w:hAnsi="Arial" w:eastAsia="Arial" w:cs="Arial"/>
            <w:sz w:val="24"/>
            <w:szCs w:val="24"/>
          </w:rPr>
          <w:t xml:space="preserve">AWS </w:t>
        </w:r>
        <w:r w:rsidRPr="18D1DB86" w:rsidR="61F425C5">
          <w:rPr>
            <w:rStyle w:val="Hipervnculo"/>
            <w:rFonts w:ascii="Arial" w:hAnsi="Arial" w:eastAsia="Arial" w:cs="Arial"/>
            <w:sz w:val="24"/>
            <w:szCs w:val="24"/>
          </w:rPr>
          <w:t>Database</w:t>
        </w:r>
        <w:r w:rsidRPr="18D1DB86" w:rsidR="61F425C5">
          <w:rPr>
            <w:rStyle w:val="Hipervnculo"/>
            <w:rFonts w:ascii="Arial" w:hAnsi="Arial" w:eastAsia="Arial" w:cs="Arial"/>
            <w:sz w:val="24"/>
            <w:szCs w:val="24"/>
          </w:rPr>
          <w:t xml:space="preserve"> </w:t>
        </w:r>
        <w:r w:rsidRPr="18D1DB86" w:rsidR="61F425C5">
          <w:rPr>
            <w:rStyle w:val="Hipervnculo"/>
            <w:rFonts w:ascii="Arial" w:hAnsi="Arial" w:eastAsia="Arial" w:cs="Arial"/>
            <w:sz w:val="24"/>
            <w:szCs w:val="24"/>
          </w:rPr>
          <w:t>Migration</w:t>
        </w:r>
        <w:r w:rsidRPr="18D1DB86" w:rsidR="61F425C5">
          <w:rPr>
            <w:rStyle w:val="Hipervnculo"/>
            <w:rFonts w:ascii="Arial" w:hAnsi="Arial" w:eastAsia="Arial" w:cs="Arial"/>
            <w:sz w:val="24"/>
            <w:szCs w:val="24"/>
          </w:rPr>
          <w:t xml:space="preserve"> </w:t>
        </w:r>
        <w:r w:rsidRPr="18D1DB86" w:rsidR="61F425C5">
          <w:rPr>
            <w:rStyle w:val="Hipervnculo"/>
            <w:rFonts w:ascii="Arial" w:hAnsi="Arial" w:eastAsia="Arial" w:cs="Arial"/>
            <w:sz w:val="24"/>
            <w:szCs w:val="24"/>
          </w:rPr>
          <w:t>Service</w:t>
        </w:r>
      </w:hyperlink>
      <w:r w:rsidRPr="18D1DB86" w:rsidR="61F425C5">
        <w:rPr>
          <w:rFonts w:ascii="Arial" w:hAnsi="Arial" w:eastAsia="Arial" w:cs="Arial"/>
          <w:sz w:val="24"/>
          <w:szCs w:val="24"/>
        </w:rPr>
        <w:t xml:space="preserve">: Guía de Amazon Web </w:t>
      </w:r>
      <w:r w:rsidRPr="18D1DB86" w:rsidR="61F425C5">
        <w:rPr>
          <w:rFonts w:ascii="Arial" w:hAnsi="Arial" w:eastAsia="Arial" w:cs="Arial"/>
          <w:sz w:val="24"/>
          <w:szCs w:val="24"/>
        </w:rPr>
        <w:t>Services</w:t>
      </w:r>
      <w:r w:rsidRPr="18D1DB86" w:rsidR="61F425C5">
        <w:rPr>
          <w:rFonts w:ascii="Arial" w:hAnsi="Arial" w:eastAsia="Arial" w:cs="Arial"/>
          <w:sz w:val="24"/>
          <w:szCs w:val="24"/>
        </w:rPr>
        <w:t xml:space="preserve"> para la migración de datos a PostgreSQL. Consulta la documentación oficial aquí: AWS </w:t>
      </w:r>
      <w:r w:rsidRPr="18D1DB86" w:rsidR="61F425C5">
        <w:rPr>
          <w:rFonts w:ascii="Arial" w:hAnsi="Arial" w:eastAsia="Arial" w:cs="Arial"/>
          <w:sz w:val="24"/>
          <w:szCs w:val="24"/>
        </w:rPr>
        <w:t>Database</w:t>
      </w:r>
      <w:r w:rsidRPr="18D1DB86" w:rsidR="61F425C5">
        <w:rPr>
          <w:rFonts w:ascii="Arial" w:hAnsi="Arial" w:eastAsia="Arial" w:cs="Arial"/>
          <w:sz w:val="24"/>
          <w:szCs w:val="24"/>
        </w:rPr>
        <w:t xml:space="preserve"> </w:t>
      </w:r>
      <w:r w:rsidRPr="18D1DB86" w:rsidR="61F425C5">
        <w:rPr>
          <w:rFonts w:ascii="Arial" w:hAnsi="Arial" w:eastAsia="Arial" w:cs="Arial"/>
          <w:sz w:val="24"/>
          <w:szCs w:val="24"/>
        </w:rPr>
        <w:t>Migration</w:t>
      </w:r>
      <w:r w:rsidRPr="18D1DB86" w:rsidR="61F425C5">
        <w:rPr>
          <w:rFonts w:ascii="Arial" w:hAnsi="Arial" w:eastAsia="Arial" w:cs="Arial"/>
          <w:sz w:val="24"/>
          <w:szCs w:val="24"/>
        </w:rPr>
        <w:t xml:space="preserve"> </w:t>
      </w:r>
      <w:r w:rsidRPr="18D1DB86" w:rsidR="61F425C5">
        <w:rPr>
          <w:rFonts w:ascii="Arial" w:hAnsi="Arial" w:eastAsia="Arial" w:cs="Arial"/>
          <w:sz w:val="24"/>
          <w:szCs w:val="24"/>
        </w:rPr>
        <w:t>Service</w:t>
      </w:r>
      <w:r w:rsidRPr="18D1DB86" w:rsidR="61F425C5">
        <w:rPr>
          <w:rFonts w:ascii="Arial" w:hAnsi="Arial" w:eastAsia="Arial" w:cs="Arial"/>
          <w:sz w:val="24"/>
          <w:szCs w:val="24"/>
        </w:rPr>
        <w:t xml:space="preserve"> - </w:t>
      </w:r>
      <w:r w:rsidRPr="18D1DB86" w:rsidR="61F425C5">
        <w:rPr>
          <w:rFonts w:ascii="Arial" w:hAnsi="Arial" w:eastAsia="Arial" w:cs="Arial"/>
          <w:sz w:val="24"/>
          <w:szCs w:val="24"/>
        </w:rPr>
        <w:t>Migrating</w:t>
      </w:r>
      <w:r w:rsidRPr="18D1DB86" w:rsidR="61F425C5">
        <w:rPr>
          <w:rFonts w:ascii="Arial" w:hAnsi="Arial" w:eastAsia="Arial" w:cs="Arial"/>
          <w:sz w:val="24"/>
          <w:szCs w:val="24"/>
        </w:rPr>
        <w:t xml:space="preserve"> Data </w:t>
      </w:r>
      <w:r w:rsidRPr="18D1DB86" w:rsidR="61F425C5">
        <w:rPr>
          <w:rFonts w:ascii="Arial" w:hAnsi="Arial" w:eastAsia="Arial" w:cs="Arial"/>
          <w:sz w:val="24"/>
          <w:szCs w:val="24"/>
        </w:rPr>
        <w:t>to</w:t>
      </w:r>
      <w:r w:rsidRPr="18D1DB86" w:rsidR="61F425C5">
        <w:rPr>
          <w:rFonts w:ascii="Arial" w:hAnsi="Arial" w:eastAsia="Arial" w:cs="Arial"/>
          <w:sz w:val="24"/>
          <w:szCs w:val="24"/>
        </w:rPr>
        <w:t xml:space="preserve"> PostgreSQL.</w:t>
      </w:r>
    </w:p>
    <w:p w:rsidR="61F425C5" w:rsidP="18D1DB86" w:rsidRDefault="61F425C5" w14:paraId="5AE2A74F" w14:textId="505CD22F">
      <w:pPr>
        <w:pStyle w:val="Normal"/>
      </w:pPr>
      <w:r w:rsidRPr="18D1DB86" w:rsidR="61F425C5">
        <w:rPr>
          <w:rFonts w:ascii="Arial" w:hAnsi="Arial" w:eastAsia="Arial" w:cs="Arial"/>
          <w:sz w:val="24"/>
          <w:szCs w:val="24"/>
        </w:rPr>
        <w:t>Estas referencias proporcionan los fundamentos técnicos y prácticos necesarios para llevar a cabo el plan de migración de datos de manera efectiva y eficiente.</w:t>
      </w:r>
    </w:p>
    <w:p w:rsidR="18D1DB86" w:rsidP="18D1DB86" w:rsidRDefault="18D1DB86" w14:paraId="1D17359B" w14:textId="61EEEDAD">
      <w:pPr>
        <w:pStyle w:val="Normal"/>
        <w:rPr>
          <w:rFonts w:ascii="Arial" w:hAnsi="Arial" w:eastAsia="Arial" w:cs="Arial"/>
          <w:sz w:val="24"/>
          <w:szCs w:val="24"/>
        </w:rPr>
      </w:pPr>
    </w:p>
    <w:sectPr w:rsidR="00A565F9">
      <w:pgSz w:w="12240" w:h="15840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UcpnPqjomoaHBv" int2:id="mO8LFn6v">
      <int2:state int2:type="AugLoop_Text_Critique" int2:value="Rejected"/>
    </int2:textHash>
    <int2:textHash int2:hashCode="Had2XjynHtdjlb" int2:id="fCxJ4PE5">
      <int2:state int2:type="AugLoop_Text_Critique" int2:value="Rejected"/>
    </int2:textHash>
    <int2:textHash int2:hashCode="U2dcGF6hVPpK56" int2:id="OT2L4ugj">
      <int2:state int2:type="AugLoop_Text_Critique" int2:value="Rejected"/>
    </int2:textHash>
    <int2:textHash int2:hashCode="Bu/1EBMr+OvvNF" int2:id="zrXZUcNS">
      <int2:state int2:type="AugLoop_Text_Critique" int2:value="Rejected"/>
    </int2:textHash>
    <int2:textHash int2:hashCode="67WfF5IyDNFFdZ" int2:id="1TpTahBZ">
      <int2:state int2:type="AugLoop_Text_Critique" int2:value="Rejected"/>
    </int2:textHash>
    <int2:textHash int2:hashCode="KjquY3rktdyB0R" int2:id="Gw0Ov4hZ">
      <int2:state int2:type="AugLoop_Text_Critique" int2:value="Rejected"/>
    </int2:textHash>
    <int2:textHash int2:hashCode="fNkUjsWlUtv2je" int2:id="atbOl4eF">
      <int2:state int2:type="AugLoop_Text_Critique" int2:value="Rejected"/>
    </int2:textHash>
    <int2:textHash int2:hashCode="thoxfSPVCY5YjD" int2:id="qBCq8Qxy">
      <int2:state int2:type="AugLoop_Text_Critique" int2:value="Rejected"/>
    </int2:textHash>
    <int2:textHash int2:hashCode="WlOG1kWUXXC37o" int2:id="NfJQx0z8">
      <int2:state int2:type="AugLoop_Text_Critique" int2:value="Rejected"/>
    </int2:textHash>
    <int2:textHash int2:hashCode="cX9pncyATn+jfu" int2:id="f5BKMXAN">
      <int2:state int2:type="AugLoop_Text_Critique" int2:value="Rejected"/>
    </int2:textHash>
    <int2:textHash int2:hashCode="Q3Sq7iR/sjfObJ" int2:id="IgQpdiZ1">
      <int2:state int2:type="AugLoop_Text_Critique" int2:value="Rejected"/>
    </int2:textHash>
    <int2:textHash int2:hashCode="B2oGZzxUz4XwIj" int2:id="GC1t7Q5i">
      <int2:state int2:type="AugLoop_Text_Critique" int2:value="Rejected"/>
    </int2:textHash>
    <int2:textHash int2:hashCode="bWE6HuAe7EwPjK" int2:id="dmPsyk6s">
      <int2:state int2:type="AugLoop_Text_Critique" int2:value="Rejected"/>
    </int2:textHash>
    <int2:textHash int2:hashCode="xVkLFk5XD2lk+Z" int2:id="kW2E2bH4">
      <int2:state int2:type="AugLoop_Text_Critique" int2:value="Rejected"/>
    </int2:textHash>
    <int2:textHash int2:hashCode="TPW8Wb7p4cRMYl" int2:id="ZvWXmpy4">
      <int2:state int2:type="AugLoop_Text_Critique" int2:value="Rejected"/>
    </int2:textHash>
    <int2:textHash int2:hashCode="PnqqeWAa2bV38z" int2:id="5wB8WF5G">
      <int2:state int2:type="AugLoop_Text_Critique" int2:value="Rejected"/>
    </int2:textHash>
    <int2:textHash int2:hashCode="3YzhOtG6XWYLHC" int2:id="3lBpkwon">
      <int2:state int2:type="AugLoop_Text_Critique" int2:value="Rejected"/>
    </int2:textHash>
    <int2:textHash int2:hashCode="5PI0laEQPh23Xp" int2:id="KOgQ74T4">
      <int2:state int2:type="AugLoop_Text_Critique" int2:value="Rejected"/>
    </int2:textHash>
    <int2:textHash int2:hashCode="mzMEbtOdGC462v" int2:id="nfjdPSH4">
      <int2:state int2:type="AugLoop_Text_Critique" int2:value="Rejected"/>
    </int2:textHash>
    <int2:textHash int2:hashCode="187k0N5fjlyMOi" int2:id="WLswKBqH">
      <int2:state int2:type="AugLoop_Text_Critique" int2:value="Rejected"/>
    </int2:textHash>
    <int2:textHash int2:hashCode="MPehbFGjV0HSNf" int2:id="WZRP7GAw">
      <int2:state int2:type="AugLoop_Text_Critique" int2:value="Rejected"/>
    </int2:textHash>
    <int2:bookmark int2:bookmarkName="_Int_kJMRNWGf" int2:invalidationBookmarkName="" int2:hashCode="WqCgP3f5vqKzhY" int2:id="sonPRcGi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106215f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82f19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4E7"/>
    <w:rsid w:val="0038746B"/>
    <w:rsid w:val="00882C1F"/>
    <w:rsid w:val="00A565F9"/>
    <w:rsid w:val="00ABC496"/>
    <w:rsid w:val="00D20A97"/>
    <w:rsid w:val="00E15637"/>
    <w:rsid w:val="00E444E7"/>
    <w:rsid w:val="00E813F8"/>
    <w:rsid w:val="02E483CB"/>
    <w:rsid w:val="03E0D6B5"/>
    <w:rsid w:val="071475F1"/>
    <w:rsid w:val="07A97614"/>
    <w:rsid w:val="097C8E9A"/>
    <w:rsid w:val="0DE4409E"/>
    <w:rsid w:val="1105CD24"/>
    <w:rsid w:val="13750E3F"/>
    <w:rsid w:val="14534CBB"/>
    <w:rsid w:val="18693192"/>
    <w:rsid w:val="189FE0E1"/>
    <w:rsid w:val="18D1DB86"/>
    <w:rsid w:val="19FED68B"/>
    <w:rsid w:val="1AF033C1"/>
    <w:rsid w:val="213AF835"/>
    <w:rsid w:val="22C91871"/>
    <w:rsid w:val="26A84A7E"/>
    <w:rsid w:val="27FC65F1"/>
    <w:rsid w:val="293F97B1"/>
    <w:rsid w:val="2968321D"/>
    <w:rsid w:val="298E82C3"/>
    <w:rsid w:val="2A5EE581"/>
    <w:rsid w:val="2A903E28"/>
    <w:rsid w:val="2AFF7154"/>
    <w:rsid w:val="2EC32707"/>
    <w:rsid w:val="2F95D694"/>
    <w:rsid w:val="3062D268"/>
    <w:rsid w:val="3243ADF1"/>
    <w:rsid w:val="332772D6"/>
    <w:rsid w:val="3347C3EA"/>
    <w:rsid w:val="340529CE"/>
    <w:rsid w:val="34C7DDE6"/>
    <w:rsid w:val="359C7CEE"/>
    <w:rsid w:val="369D03AD"/>
    <w:rsid w:val="36E79B75"/>
    <w:rsid w:val="371D942C"/>
    <w:rsid w:val="39F48DAF"/>
    <w:rsid w:val="3A381608"/>
    <w:rsid w:val="3A81B09C"/>
    <w:rsid w:val="3E2549D1"/>
    <w:rsid w:val="3E6D905B"/>
    <w:rsid w:val="4640F436"/>
    <w:rsid w:val="49923D73"/>
    <w:rsid w:val="49B02193"/>
    <w:rsid w:val="4AC35961"/>
    <w:rsid w:val="4C4DFB48"/>
    <w:rsid w:val="4E3B5055"/>
    <w:rsid w:val="4E679527"/>
    <w:rsid w:val="4F1F932B"/>
    <w:rsid w:val="4F2A22BE"/>
    <w:rsid w:val="50202A39"/>
    <w:rsid w:val="5050B818"/>
    <w:rsid w:val="50B4777C"/>
    <w:rsid w:val="5119AE8A"/>
    <w:rsid w:val="51BE678E"/>
    <w:rsid w:val="53077A66"/>
    <w:rsid w:val="5334FB16"/>
    <w:rsid w:val="55055BF3"/>
    <w:rsid w:val="57BFCA37"/>
    <w:rsid w:val="5B14AC61"/>
    <w:rsid w:val="5C5F9374"/>
    <w:rsid w:val="5D37D987"/>
    <w:rsid w:val="5DC6F53B"/>
    <w:rsid w:val="617F55C2"/>
    <w:rsid w:val="61F425C5"/>
    <w:rsid w:val="6225E40B"/>
    <w:rsid w:val="628685A0"/>
    <w:rsid w:val="63A609A5"/>
    <w:rsid w:val="66ACEC09"/>
    <w:rsid w:val="67190EC3"/>
    <w:rsid w:val="68FEB69D"/>
    <w:rsid w:val="6973B6FA"/>
    <w:rsid w:val="6A1BD094"/>
    <w:rsid w:val="6BE15436"/>
    <w:rsid w:val="6E3E87B2"/>
    <w:rsid w:val="72AF3042"/>
    <w:rsid w:val="7881B4AF"/>
    <w:rsid w:val="789BF818"/>
    <w:rsid w:val="793AA481"/>
    <w:rsid w:val="7A003911"/>
    <w:rsid w:val="7A184539"/>
    <w:rsid w:val="7BD67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F6A3C4"/>
  <w15:chartTrackingRefBased/>
  <w15:docId w15:val="{0C73D172-3021-4534-ACE1-96FAF31DA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444E7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444E7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444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444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444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444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444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444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444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Ttulo1Car" w:customStyle="1">
    <w:name w:val="Título 1 Car"/>
    <w:basedOn w:val="Fuentedeprrafopredeter"/>
    <w:link w:val="Ttulo1"/>
    <w:uiPriority w:val="9"/>
    <w:rsid w:val="00E444E7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Ttulo2Car" w:customStyle="1">
    <w:name w:val="Título 2 Car"/>
    <w:basedOn w:val="Fuentedeprrafopredeter"/>
    <w:link w:val="Ttulo2"/>
    <w:uiPriority w:val="9"/>
    <w:semiHidden/>
    <w:rsid w:val="00E444E7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Ttulo3Car" w:customStyle="1">
    <w:name w:val="Título 3 Car"/>
    <w:basedOn w:val="Fuentedeprrafopredeter"/>
    <w:link w:val="Ttulo3"/>
    <w:uiPriority w:val="9"/>
    <w:semiHidden/>
    <w:rsid w:val="00E444E7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Ttulo4Car" w:customStyle="1">
    <w:name w:val="Título 4 Car"/>
    <w:basedOn w:val="Fuentedeprrafopredeter"/>
    <w:link w:val="Ttulo4"/>
    <w:uiPriority w:val="9"/>
    <w:semiHidden/>
    <w:rsid w:val="00E444E7"/>
    <w:rPr>
      <w:rFonts w:eastAsiaTheme="majorEastAsia" w:cstheme="majorBidi"/>
      <w:i/>
      <w:iCs/>
      <w:color w:val="0F4761" w:themeColor="accent1" w:themeShade="BF"/>
    </w:rPr>
  </w:style>
  <w:style w:type="character" w:styleId="Ttulo5Car" w:customStyle="1">
    <w:name w:val="Título 5 Car"/>
    <w:basedOn w:val="Fuentedeprrafopredeter"/>
    <w:link w:val="Ttulo5"/>
    <w:uiPriority w:val="9"/>
    <w:semiHidden/>
    <w:rsid w:val="00E444E7"/>
    <w:rPr>
      <w:rFonts w:eastAsiaTheme="majorEastAsia" w:cstheme="majorBidi"/>
      <w:color w:val="0F4761" w:themeColor="accent1" w:themeShade="BF"/>
    </w:rPr>
  </w:style>
  <w:style w:type="character" w:styleId="Ttulo6Car" w:customStyle="1">
    <w:name w:val="Título 6 Car"/>
    <w:basedOn w:val="Fuentedeprrafopredeter"/>
    <w:link w:val="Ttulo6"/>
    <w:uiPriority w:val="9"/>
    <w:semiHidden/>
    <w:rsid w:val="00E444E7"/>
    <w:rPr>
      <w:rFonts w:eastAsiaTheme="majorEastAsia" w:cstheme="majorBidi"/>
      <w:i/>
      <w:iCs/>
      <w:color w:val="595959" w:themeColor="text1" w:themeTint="A6"/>
    </w:rPr>
  </w:style>
  <w:style w:type="character" w:styleId="Ttulo7Car" w:customStyle="1">
    <w:name w:val="Título 7 Car"/>
    <w:basedOn w:val="Fuentedeprrafopredeter"/>
    <w:link w:val="Ttulo7"/>
    <w:uiPriority w:val="9"/>
    <w:semiHidden/>
    <w:rsid w:val="00E444E7"/>
    <w:rPr>
      <w:rFonts w:eastAsiaTheme="majorEastAsia" w:cstheme="majorBidi"/>
      <w:color w:val="595959" w:themeColor="text1" w:themeTint="A6"/>
    </w:rPr>
  </w:style>
  <w:style w:type="character" w:styleId="Ttulo8Car" w:customStyle="1">
    <w:name w:val="Título 8 Car"/>
    <w:basedOn w:val="Fuentedeprrafopredeter"/>
    <w:link w:val="Ttulo8"/>
    <w:uiPriority w:val="9"/>
    <w:semiHidden/>
    <w:rsid w:val="00E444E7"/>
    <w:rPr>
      <w:rFonts w:eastAsiaTheme="majorEastAsia" w:cstheme="majorBidi"/>
      <w:i/>
      <w:iCs/>
      <w:color w:val="272727" w:themeColor="text1" w:themeTint="D8"/>
    </w:rPr>
  </w:style>
  <w:style w:type="character" w:styleId="Ttulo9Car" w:customStyle="1">
    <w:name w:val="Título 9 Car"/>
    <w:basedOn w:val="Fuentedeprrafopredeter"/>
    <w:link w:val="Ttulo9"/>
    <w:uiPriority w:val="9"/>
    <w:semiHidden/>
    <w:rsid w:val="00E444E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444E7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444E7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444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tuloCar" w:customStyle="1">
    <w:name w:val="Subtítulo Car"/>
    <w:basedOn w:val="Fuentedeprrafopredeter"/>
    <w:link w:val="Subttulo"/>
    <w:uiPriority w:val="11"/>
    <w:rsid w:val="00E444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444E7"/>
    <w:pPr>
      <w:spacing w:before="160"/>
      <w:jc w:val="center"/>
    </w:pPr>
    <w:rPr>
      <w:i/>
      <w:iCs/>
      <w:color w:val="404040" w:themeColor="text1" w:themeTint="BF"/>
    </w:rPr>
  </w:style>
  <w:style w:type="character" w:styleId="CitaCar" w:customStyle="1">
    <w:name w:val="Cita Car"/>
    <w:basedOn w:val="Fuentedeprrafopredeter"/>
    <w:link w:val="Cita"/>
    <w:uiPriority w:val="29"/>
    <w:rsid w:val="00E444E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444E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444E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444E7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E444E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444E7"/>
    <w:rPr>
      <w:b/>
      <w:bCs/>
      <w:smallCaps/>
      <w:color w:val="0F4761" w:themeColor="accent1" w:themeShade="BF"/>
      <w:spacing w:val="5"/>
    </w:rPr>
  </w:style>
  <w:style w:type="paragraph" w:styleId="TDC1">
    <w:name w:val="toc 1"/>
    <w:basedOn w:val="Normal"/>
    <w:next w:val="Normal"/>
    <w:autoRedefine/>
    <w:uiPriority w:val="39"/>
    <w:unhideWhenUsed/>
    <w:rsid w:val="00E444E7"/>
    <w:pPr>
      <w:spacing w:after="100" w:line="276" w:lineRule="auto"/>
    </w:pPr>
    <w:rPr>
      <w:rFonts w:ascii="Arial" w:hAnsi="Arial" w:eastAsia="Arial" w:cs="Arial"/>
      <w:kern w:val="0"/>
      <w:lang w:val="en" w:eastAsia="es-ES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E444E7"/>
    <w:pPr>
      <w:spacing w:after="100" w:line="276" w:lineRule="auto"/>
      <w:ind w:left="220"/>
    </w:pPr>
    <w:rPr>
      <w:rFonts w:ascii="Arial" w:hAnsi="Arial" w:eastAsia="Arial" w:cs="Arial"/>
      <w:kern w:val="0"/>
      <w:lang w:val="en" w:eastAsia="es-ES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E444E7"/>
    <w:pPr>
      <w:spacing w:after="100" w:line="276" w:lineRule="auto"/>
      <w:ind w:left="440"/>
    </w:pPr>
    <w:rPr>
      <w:rFonts w:ascii="Arial" w:hAnsi="Arial" w:eastAsia="Arial" w:cs="Arial"/>
      <w:kern w:val="0"/>
      <w:lang w:val="en" w:eastAsia="es-ES"/>
      <w14:ligatures w14:val="none"/>
    </w:rPr>
  </w:style>
  <w:style w:type="character" w:styleId="Hipervnculo">
    <w:name w:val="Hyperlink"/>
    <w:basedOn w:val="Fuentedeprrafopredeter"/>
    <w:uiPriority w:val="99"/>
    <w:unhideWhenUsed/>
    <w:rsid w:val="00E444E7"/>
    <w:rPr>
      <w:color w:val="467886" w:themeColor="hyperlink"/>
      <w:u w:val="single"/>
    </w:rPr>
  </w:style>
  <w:style w:type="paragraph" w:styleId="TDC4">
    <w:name w:val="toc 4"/>
    <w:basedOn w:val="Normal"/>
    <w:next w:val="Normal"/>
    <w:autoRedefine/>
    <w:uiPriority w:val="39"/>
    <w:unhideWhenUsed/>
    <w:rsid w:val="00E444E7"/>
    <w:pPr>
      <w:spacing w:after="100" w:line="276" w:lineRule="auto"/>
      <w:ind w:left="660"/>
    </w:pPr>
    <w:rPr>
      <w:rFonts w:ascii="Arial" w:hAnsi="Arial" w:eastAsia="Arial" w:cs="Arial"/>
      <w:kern w:val="0"/>
      <w:lang w:val="en"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microsoft.com/office/2020/10/relationships/intelligence" Target="intelligence2.xml" Id="R4096b85c391c447a" /><Relationship Type="http://schemas.openxmlformats.org/officeDocument/2006/relationships/numbering" Target="numbering.xml" Id="R3c89f5c880374e8a" /><Relationship Type="http://schemas.openxmlformats.org/officeDocument/2006/relationships/image" Target="/media/image.png" Id="R05c6f755cadc4689" /><Relationship Type="http://schemas.openxmlformats.org/officeDocument/2006/relationships/image" Target="/media/image2.png" Id="R27cec55eeea144fc" /><Relationship Type="http://schemas.openxmlformats.org/officeDocument/2006/relationships/image" Target="/media/image3.png" Id="Rbbc6c9c859244028" /><Relationship Type="http://schemas.openxmlformats.org/officeDocument/2006/relationships/image" Target="/media/image4.png" Id="R5bdcaab4ce524b96" /><Relationship Type="http://schemas.openxmlformats.org/officeDocument/2006/relationships/image" Target="/media/image5.png" Id="R8135ee61b4ae43ca" /><Relationship Type="http://schemas.openxmlformats.org/officeDocument/2006/relationships/image" Target="/media/image6.png" Id="Ra5a915437ea148e5" /><Relationship Type="http://schemas.openxmlformats.org/officeDocument/2006/relationships/image" Target="/media/image7.png" Id="Rc83de7974d3b403a" /><Relationship Type="http://schemas.openxmlformats.org/officeDocument/2006/relationships/image" Target="/media/image8.png" Id="Rbaa6d075b32a45ab" /><Relationship Type="http://schemas.openxmlformats.org/officeDocument/2006/relationships/image" Target="/media/image9.png" Id="Rfd8c6c75580942f4" /><Relationship Type="http://schemas.openxmlformats.org/officeDocument/2006/relationships/image" Target="/media/imagea.png" Id="R58428f7bbf2c4bfa" /><Relationship Type="http://schemas.openxmlformats.org/officeDocument/2006/relationships/image" Target="/media/imageb.png" Id="R9ca67075ed8943f1" /><Relationship Type="http://schemas.openxmlformats.org/officeDocument/2006/relationships/image" Target="/media/imagec.png" Id="R7a5bcea0b7864fff" /><Relationship Type="http://schemas.openxmlformats.org/officeDocument/2006/relationships/image" Target="/media/imaged.png" Id="R40fe065e70274a22" /><Relationship Type="http://schemas.openxmlformats.org/officeDocument/2006/relationships/image" Target="/media/imagee.png" Id="R583e35b7854a4886" /><Relationship Type="http://schemas.openxmlformats.org/officeDocument/2006/relationships/image" Target="/media/imagef.png" Id="R9f215b38b2f04b9f" /><Relationship Type="http://schemas.openxmlformats.org/officeDocument/2006/relationships/image" Target="/media/image10.png" Id="Rd5d5cf458c264cee" /><Relationship Type="http://schemas.openxmlformats.org/officeDocument/2006/relationships/image" Target="/media/image11.png" Id="R8881d0adb530425f" /><Relationship Type="http://schemas.openxmlformats.org/officeDocument/2006/relationships/image" Target="/media/image12.png" Id="R554113cbfd1e47dd" /><Relationship Type="http://schemas.openxmlformats.org/officeDocument/2006/relationships/image" Target="/media/image13.png" Id="R33101949dd9f4b2e" /><Relationship Type="http://schemas.openxmlformats.org/officeDocument/2006/relationships/hyperlink" Target="https://youtu.be/u5Astn1BMAk?si=VdYeoBTH_GkPoevo" TargetMode="External" Id="R1b322d5d742344f7" /><Relationship Type="http://schemas.openxmlformats.org/officeDocument/2006/relationships/hyperlink" Target="https://www.dbsofts.com/es/articles/mysql_a_postgresql/" TargetMode="External" Id="R7b2962035b3243e4" /><Relationship Type="http://schemas.openxmlformats.org/officeDocument/2006/relationships/hyperlink" Target="https://docs.aws.amazon.com/es_es/dms/latest/userguide/dm-migrating-data-postgresql.html" TargetMode="External" Id="Rfb27869b32754b78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Patricia  Ojeda</dc:creator>
  <keywords/>
  <dc:description/>
  <lastModifiedBy>Andres Felipe Alonso Vargas</lastModifiedBy>
  <revision>4</revision>
  <dcterms:created xsi:type="dcterms:W3CDTF">2024-06-14T04:06:00.0000000Z</dcterms:created>
  <dcterms:modified xsi:type="dcterms:W3CDTF">2024-06-25T18:39:34.8481530Z</dcterms:modified>
</coreProperties>
</file>