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61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75.png" ContentType="image/png"/>
  <Override PartName="/word/media/rId37.png" ContentType="image/png"/>
  <Override PartName="/word/media/rId40.png" ContentType="image/png"/>
  <Override PartName="/word/media/rId68.png" ContentType="image/png"/>
  <Override PartName="/word/media/rId7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Clasificación</w:t>
      </w:r>
      <w:r>
        <w:t xml:space="preserve"> </w:t>
      </w:r>
      <w:r>
        <w:t xml:space="preserve">de</w:t>
      </w:r>
      <w:r>
        <w:t xml:space="preserve"> </w:t>
      </w:r>
      <w:r>
        <w:t xml:space="preserve">Salmón</w:t>
      </w:r>
      <w:r>
        <w:t xml:space="preserve"> </w:t>
      </w:r>
      <w:r>
        <w:t xml:space="preserve">del</w:t>
      </w:r>
      <w:r>
        <w:t xml:space="preserve"> </w:t>
      </w:r>
      <w:r>
        <w:t xml:space="preserve">Atlantico</w:t>
      </w:r>
      <w:r>
        <w:t xml:space="preserve"> </w:t>
      </w:r>
      <w:r>
        <w:t xml:space="preserve">destinado</w:t>
      </w:r>
      <w:r>
        <w:t xml:space="preserve"> </w:t>
      </w:r>
      <w:r>
        <w:t xml:space="preserve">a</w:t>
      </w:r>
      <w:r>
        <w:t xml:space="preserve"> </w:t>
      </w:r>
      <w:r>
        <w:t xml:space="preserve">filete</w:t>
      </w:r>
    </w:p>
    <w:p>
      <w:pPr>
        <w:pStyle w:val="Subtitle"/>
      </w:pPr>
      <w:r>
        <w:t xml:space="preserve">Diplomado</w:t>
      </w:r>
      <w:r>
        <w:t xml:space="preserve"> </w:t>
      </w:r>
      <w:r>
        <w:t xml:space="preserve">de</w:t>
      </w:r>
      <w:r>
        <w:t xml:space="preserve"> </w:t>
      </w: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  <w:r>
        <w:t xml:space="preserve"> </w:t>
      </w:r>
      <w:r>
        <w:t xml:space="preserve">con</w:t>
      </w:r>
      <w:r>
        <w:t xml:space="preserve"> </w:t>
      </w:r>
      <w:r>
        <w:t xml:space="preserve">R</w:t>
      </w:r>
      <w:r>
        <w:t xml:space="preserve"> </w:t>
      </w:r>
      <w:r>
        <w:t xml:space="preserve">para</w:t>
      </w:r>
      <w:r>
        <w:t xml:space="preserve"> </w:t>
      </w:r>
      <w:r>
        <w:t xml:space="preserve">la</w:t>
      </w:r>
      <w:r>
        <w:t xml:space="preserve"> </w:t>
      </w:r>
      <w:r>
        <w:t xml:space="preserve">Acuicultura</w:t>
      </w:r>
    </w:p>
    <w:p>
      <w:pPr>
        <w:pStyle w:val="Author"/>
      </w:pPr>
      <w:r>
        <w:t xml:space="preserve">Cristian</w:t>
      </w:r>
      <w:r>
        <w:t xml:space="preserve"> </w:t>
      </w:r>
      <w:r>
        <w:t xml:space="preserve">Naguian</w:t>
      </w:r>
      <w:r>
        <w:t xml:space="preserve"> </w:t>
      </w:r>
      <w:r>
        <w:t xml:space="preserve">Asenjo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June</w:t>
      </w:r>
      <w:r>
        <w:t xml:space="preserve"> </w:t>
      </w:r>
      <w:r>
        <w:t xml:space="preserve">2022</w:t>
      </w:r>
    </w:p>
    <w:bookmarkStart w:id="20" w:name="tipo-de-datos"/>
    <w:p>
      <w:pPr>
        <w:pStyle w:val="Heading2"/>
      </w:pPr>
      <w:r>
        <w:t xml:space="preserve">Tipo de datos</w:t>
      </w:r>
    </w:p>
    <w:p>
      <w:pPr>
        <w:pStyle w:val="FirstParagraph"/>
      </w:pPr>
      <w:r>
        <w:t xml:space="preserve">Datos a analizar a partir de un TXT, las que corresponden a las piezas con destino a filete, a continuación se observa que tipo de variables se analizaran y su caracteristica.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"/cloud/project/Piezas a filete.txt"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'data.frame':    11526 obs. of  5 variables:</w:t>
      </w:r>
      <w:r>
        <w:br/>
      </w:r>
      <w:r>
        <w:rPr>
          <w:rStyle w:val="VerbatimChar"/>
        </w:rPr>
        <w:t xml:space="preserve">##  $ Pieza  : int  1 2 3 4 5 6 7 8 9 10 ...</w:t>
      </w:r>
      <w:r>
        <w:br/>
      </w:r>
      <w:r>
        <w:rPr>
          <w:rStyle w:val="VerbatimChar"/>
        </w:rPr>
        <w:t xml:space="preserve">##  $ Peso   : num  3.45 3.78 3.79 3.9 3.69 ...</w:t>
      </w:r>
      <w:r>
        <w:br/>
      </w:r>
      <w:r>
        <w:rPr>
          <w:rStyle w:val="VerbatimChar"/>
        </w:rPr>
        <w:t xml:space="preserve">##  $ Largo  : num  0.635 0.635 0.635 0.61 0.635 ...</w:t>
      </w:r>
      <w:r>
        <w:br/>
      </w:r>
      <w:r>
        <w:rPr>
          <w:rStyle w:val="VerbatimChar"/>
        </w:rPr>
        <w:t xml:space="preserve">##  $ Calibre: chr  "2.7-4.0" "2.7-4.0" "2.7-4.0" "2.7-4.0" ...</w:t>
      </w:r>
      <w:r>
        <w:br/>
      </w:r>
      <w:r>
        <w:rPr>
          <w:rStyle w:val="VerbatimChar"/>
        </w:rPr>
        <w:t xml:space="preserve">##  $ Calidad: chr  "Premium" "Premium" "Premium" "Premium" ...</w:t>
      </w:r>
    </w:p>
    <w:bookmarkEnd w:id="20"/>
    <w:bookmarkStart w:id="36" w:name="Xac1b3043e7237ccea90952783ae25050b3dc157"/>
    <w:p>
      <w:pPr>
        <w:pStyle w:val="Heading2"/>
      </w:pPr>
      <w:r>
        <w:t xml:space="preserve">Describe la variación de las variables de estudio usando histogramas</w:t>
      </w:r>
    </w:p>
    <w:p>
      <w:pPr>
        <w:pStyle w:val="FirstParagraph"/>
      </w:pPr>
      <w:r>
        <w:t xml:space="preserve">A continuación se observa dos histogramas para peso y largo, a partir de grafico con 30 barras de distribución, despues tenemos un gráfico de densidad el cual visualiza la distribución de datos cuantitativos para el peso en un intervalo o período de tiempo continuo.</w:t>
      </w:r>
      <w:r>
        <w:t xml:space="preserve"> </w:t>
      </w:r>
      <w:r>
        <w:t xml:space="preserve">Los graficos de distribucion empirica acumulada se puede concluir que presentan una distribucion de tipo normal. (Largo y peso)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Peso))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"indianred"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area_diplomado_files/figure-docx/hist%20Largo%20/%20Peso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Largo))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"salmon1"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1165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area_diplomado_files/figure-docx/hist%20Largo%20/%20Peso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area_diplomado_files/figure-docx/hist%20Largo%20/%20Peso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ecdf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area_diplomado_files/figure-docx/hist%20Largo%20/%20Peso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ecdf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Peso)  </w:t>
      </w:r>
      <w:r>
        <w:rPr>
          <w:rStyle w:val="CommentTok"/>
        </w:rPr>
        <w:t xml:space="preserve">#Distribución empírica acumulada de la variable weight.</w:t>
      </w:r>
    </w:p>
    <w:p>
      <w:pPr>
        <w:pStyle w:val="SourceCode"/>
      </w:pPr>
      <w:r>
        <w:rPr>
          <w:rStyle w:val="VerbatimChar"/>
        </w:rPr>
        <w:t xml:space="preserve">## Empirical CDF </w:t>
      </w:r>
      <w:r>
        <w:br/>
      </w:r>
      <w:r>
        <w:rPr>
          <w:rStyle w:val="VerbatimChar"/>
        </w:rPr>
        <w:t xml:space="preserve">## Call: ecdf(datos$Peso)</w:t>
      </w:r>
      <w:r>
        <w:br/>
      </w:r>
      <w:r>
        <w:rPr>
          <w:rStyle w:val="VerbatimChar"/>
        </w:rPr>
        <w:t xml:space="preserve">##  x[1:982] =  2.045,   2.05,  2.075,  ...,  7.945,      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ecdf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Largo))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area_diplomado_files/figure-docx/hist%20Largo%20/%20Peso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3" w:name="X2cd7c8fb672f732b05213ff8872edf58b2123ae"/>
    <w:p>
      <w:pPr>
        <w:pStyle w:val="Heading2"/>
      </w:pPr>
      <w:r>
        <w:t xml:space="preserve">Identifica si los datos están balanceados o no entre tratamientos usando tablas de frecuencia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Largo)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Tarea_diplomado_files/figure-docx/histogramas%20de%20frecuencia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Tarea_diplomado_files/figure-docx/histogramas%20de%20frecuencia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56" w:name="Xae14126d097c041dd514d07c4f6f993b0522ac4"/>
    <w:p>
      <w:pPr>
        <w:pStyle w:val="Heading2"/>
      </w:pPr>
      <w:r>
        <w:t xml:space="preserve">Establece relación entre variables cuantitativas y factores usando gráficas de correlación, boxplot, interacción o de tamaño de los efectos</w:t>
      </w:r>
    </w:p>
    <w:p>
      <w:pPr>
        <w:pStyle w:val="FirstParagraph"/>
      </w:pPr>
      <w:r>
        <w:t xml:space="preserve">Como se puede observar en los siguientes graficos de cajas , entre calidad peso y calibres, peso, los datos obtenidos para este lote no presentan una desviacion significativa.</w:t>
      </w:r>
      <w:r>
        <w:t xml:space="preserve"> </w:t>
      </w:r>
      <w:r>
        <w:t xml:space="preserve">Se puede apreciar que los largos de las piezas para calidad Industrial B, no fueron medidas.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Calidad,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Peso,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Calidad))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"Calidad"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"Peso (Kg)"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area_diplomado_files/figure-docx/Boxplot%20calidad%20peso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Calibre,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Peso,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Calibre))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"Calibre"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"Peso (Kg)"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area_diplomado_files/figure-docx/Boxplot%20calidad%20peso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Calidad,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Largo,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Calidad))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"Calidad"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"Largo (Mts)"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1165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Tarea_diplomado_files/figure-docx/Boxplot%20calidad%20peso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Calibre,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Largo,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Calibre))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"Calibre"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"Largo (Mts)"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1165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Tarea_diplomado_files/figure-docx/Boxplot%20calidad%20peso-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7" w:name="Xc808a4285d81eed338477f6b6f23f75668925cd"/>
    <w:p>
      <w:pPr>
        <w:pStyle w:val="Heading2"/>
      </w:pPr>
      <w:r>
        <w:t xml:space="preserve">Identifica si existen errores, datos faltantes o valores atípicos</w:t>
      </w:r>
    </w:p>
    <w:p>
      <w:pPr>
        <w:pStyle w:val="SourceCode"/>
      </w:pPr>
      <w:r>
        <w:rPr>
          <w:rStyle w:val="NormalTok"/>
        </w:rPr>
        <w:t xml:space="preserve">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Calibre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Calibre)</w:t>
      </w:r>
      <w:r>
        <w:br/>
      </w:r>
      <w:r>
        <w:rPr>
          <w:rStyle w:val="NormalTok"/>
        </w:rPr>
        <w:t xml:space="preserve">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Calidad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Calidad)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   Pieza            Peso           Largo           Calibre    </w:t>
      </w:r>
      <w:r>
        <w:br/>
      </w:r>
      <w:r>
        <w:rPr>
          <w:rStyle w:val="VerbatimChar"/>
        </w:rPr>
        <w:t xml:space="preserve">##  Min.   :    1   Min.   :2.045   Min.   :0.2032   4.5-5.5:5382  </w:t>
      </w:r>
      <w:r>
        <w:br/>
      </w:r>
      <w:r>
        <w:rPr>
          <w:rStyle w:val="VerbatimChar"/>
        </w:rPr>
        <w:t xml:space="preserve">##  1st Qu.: 2882   1st Qu.:4.495   1st Qu.:0.6604   4.0-4.5:1637  </w:t>
      </w:r>
      <w:r>
        <w:br/>
      </w:r>
      <w:r>
        <w:rPr>
          <w:rStyle w:val="VerbatimChar"/>
        </w:rPr>
        <w:t xml:space="preserve">##  Median : 5764   Median :5.010   Median :0.6858   6-7    :1322  </w:t>
      </w:r>
      <w:r>
        <w:br/>
      </w:r>
      <w:r>
        <w:rPr>
          <w:rStyle w:val="VerbatimChar"/>
        </w:rPr>
        <w:t xml:space="preserve">##  Mean   : 5764   Mean   :5.069   Mean   :0.6769   3-4    : 805  </w:t>
      </w:r>
      <w:r>
        <w:br/>
      </w:r>
      <w:r>
        <w:rPr>
          <w:rStyle w:val="VerbatimChar"/>
        </w:rPr>
        <w:t xml:space="preserve">##  3rd Qu.: 8645   3rd Qu.:5.515   3rd Qu.:0.7112   5.5-6.3: 703  </w:t>
      </w:r>
      <w:r>
        <w:br/>
      </w:r>
      <w:r>
        <w:rPr>
          <w:rStyle w:val="VerbatimChar"/>
        </w:rPr>
        <w:t xml:space="preserve">##  Max.   :11526   Max.   :8.000   Max.   :0.8890   4.2-7.0: 523  </w:t>
      </w:r>
      <w:r>
        <w:br/>
      </w:r>
      <w:r>
        <w:rPr>
          <w:rStyle w:val="VerbatimChar"/>
        </w:rPr>
        <w:t xml:space="preserve">##                                  NA's   :1165     (Other):1154  </w:t>
      </w:r>
      <w:r>
        <w:br/>
      </w:r>
      <w:r>
        <w:rPr>
          <w:rStyle w:val="VerbatimChar"/>
        </w:rPr>
        <w:t xml:space="preserve">##          Calidad     </w:t>
      </w:r>
      <w:r>
        <w:br/>
      </w:r>
      <w:r>
        <w:rPr>
          <w:rStyle w:val="VerbatimChar"/>
        </w:rPr>
        <w:t xml:space="preserve">##  Industrial B:   71  </w:t>
      </w:r>
      <w:r>
        <w:br/>
      </w:r>
      <w:r>
        <w:rPr>
          <w:rStyle w:val="VerbatimChar"/>
        </w:rPr>
        <w:t xml:space="preserve">##  Premium     :10898  </w:t>
      </w:r>
      <w:r>
        <w:br/>
      </w:r>
      <w:r>
        <w:rPr>
          <w:rStyle w:val="VerbatimChar"/>
        </w:rPr>
        <w:t xml:space="preserve">##  Standard    :  557 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</w:t>
      </w:r>
    </w:p>
    <w:bookmarkEnd w:id="57"/>
    <w:bookmarkStart w:id="58" w:name="section"/>
    <w:p>
      <w:pPr>
        <w:pStyle w:val="Heading2"/>
      </w:pPr>
    </w:p>
    <w:p>
      <w:pPr>
        <w:pStyle w:val="FirstParagraph"/>
      </w:pPr>
      <w:r>
        <w:t xml:space="preserve">Como se puede observar en el resumen de datos, existen 1156 datos de largo los cuales no estan ingresados, debido a que la grader, máquina que calibra las piezas no pudo detectar su longitud.</w:t>
      </w:r>
    </w:p>
    <w:bookmarkEnd w:id="58"/>
    <w:bookmarkStart w:id="59" w:name="Xd9c68f6da25b665274e41addf62bc0aac1be52b"/>
    <w:p>
      <w:pPr>
        <w:pStyle w:val="Heading2"/>
      </w:pPr>
      <w:r>
        <w:t xml:space="preserve">Resumen los datos usando tablas y estadística descriptiva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Calidad)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Industrial B      Premium     Standard </w:t>
      </w:r>
      <w:r>
        <w:br/>
      </w:r>
      <w:r>
        <w:rPr>
          <w:rStyle w:val="VerbatimChar"/>
        </w:rPr>
        <w:t xml:space="preserve">##           71        10898          557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Calibre)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2-3 2.7-4.0 2.7-4.2     3-4 4.0-4.5 4.2-7.0 4.5-5.5     5-6 5.5-6.3 5.6-6.0 </w:t>
      </w:r>
      <w:r>
        <w:br/>
      </w:r>
      <w:r>
        <w:rPr>
          <w:rStyle w:val="VerbatimChar"/>
        </w:rPr>
        <w:t xml:space="preserve">##      81     258      94     805    1637     523    5382     150     703     298 </w:t>
      </w:r>
      <w:r>
        <w:br/>
      </w:r>
      <w:r>
        <w:rPr>
          <w:rStyle w:val="VerbatimChar"/>
        </w:rPr>
        <w:t xml:space="preserve">##     6-7     7-8 </w:t>
      </w:r>
      <w:r>
        <w:br/>
      </w:r>
      <w:r>
        <w:rPr>
          <w:rStyle w:val="VerbatimChar"/>
        </w:rPr>
        <w:t xml:space="preserve">##    1322     273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Peso)</w:t>
      </w:r>
    </w:p>
    <w:p>
      <w:pPr>
        <w:pStyle w:val="SourceCode"/>
      </w:pPr>
      <w:r>
        <w:rPr>
          <w:rStyle w:val="VerbatimChar"/>
        </w:rPr>
        <w:t xml:space="preserve">## [1] 5.068799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Largo)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Peso)</w:t>
      </w:r>
    </w:p>
    <w:p>
      <w:pPr>
        <w:pStyle w:val="SourceCode"/>
      </w:pPr>
      <w:r>
        <w:rPr>
          <w:rStyle w:val="VerbatimChar"/>
        </w:rPr>
        <w:t xml:space="preserve">## [1] 0.9123698</w:t>
      </w:r>
    </w:p>
    <w:p>
      <w:pPr>
        <w:pStyle w:val="FirstParagraph"/>
      </w:pPr>
      <w:r>
        <w:t xml:space="preserve">Se cuantifica un total de 10898 piezas premium, 557 categoria Standard y 71 piezas como industrial B.</w:t>
      </w:r>
      <w:r>
        <w:t xml:space="preserve"> </w:t>
      </w:r>
      <w:r>
        <w:t xml:space="preserve">En tanto para los calibres se observa que 5328 piezas corresponden a calibre 4.5-5.5 Kg. Y por último el peso promedio de este lote fue de 5.068799 Kg.f</w:t>
      </w:r>
    </w:p>
    <w:bookmarkEnd w:id="59"/>
    <w:bookmarkStart w:id="79" w:name="X1932a4bd516b9d74c783d87b714af812fdf70d6"/>
    <w:p>
      <w:pPr>
        <w:pStyle w:val="Heading1"/>
      </w:pPr>
      <w:r>
        <w:t xml:space="preserve">Propone hipótesis y realiza análisis estadístico de los datos, incluye evaluación de supuestos.</w:t>
      </w:r>
    </w:p>
    <w:bookmarkStart w:id="60" w:name="X66149577ddfb63d3c070e558418a147e70fad37"/>
    <w:p>
      <w:pPr>
        <w:pStyle w:val="Heading2"/>
      </w:pPr>
      <w:r>
        <w:t xml:space="preserve">Modelo lineal del análisis de varianza de dos vías con interacción.</w:t>
      </w:r>
    </w:p>
    <w:p>
      <w:pPr>
        <w:pStyle w:val="SourceCode"/>
      </w:pPr>
      <w:r>
        <w:rPr>
          <w:rStyle w:val="NormalTok"/>
        </w:rPr>
        <w:t xml:space="preserve">lm.aov1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(Peso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Calidad,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datos)</w:t>
      </w:r>
      <w:r>
        <w:br/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(lm.aov1)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lm.aov1)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Calidad Residuals</w:t>
      </w:r>
      <w:r>
        <w:br/>
      </w:r>
      <w:r>
        <w:rPr>
          <w:rStyle w:val="VerbatimChar"/>
        </w:rPr>
        <w:t xml:space="preserve">## Sum of Squares    29.457  9564.169</w:t>
      </w:r>
      <w:r>
        <w:br/>
      </w:r>
      <w:r>
        <w:rPr>
          <w:rStyle w:val="VerbatimChar"/>
        </w:rPr>
        <w:t xml:space="preserve">## Deg. of Freedom        2     11523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0.9110471</w:t>
      </w:r>
      <w:r>
        <w:br/>
      </w:r>
      <w:r>
        <w:rPr>
          <w:rStyle w:val="VerbatimChar"/>
        </w:rPr>
        <w:t xml:space="preserve">## Estimated effects may be unbalanced</w:t>
      </w:r>
    </w:p>
    <w:bookmarkEnd w:id="60"/>
    <w:bookmarkStart w:id="64" w:name="X72313642f255425d05322946e2a8cc16bc55124"/>
    <w:p>
      <w:pPr>
        <w:pStyle w:val="Heading2"/>
      </w:pPr>
      <w:r>
        <w:t xml:space="preserve">Evaluación de supuestos mediante métodos basados en análisis de residuales y pruebas de hipótesis.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(lm.aov1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Tarea_diplomado_files/figure-docx/Supuestos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Durbin-Watson Test</w:t>
      </w:r>
    </w:p>
    <w:p>
      <w:pPr>
        <w:pStyle w:val="SourceCode"/>
      </w:pPr>
      <w:r>
        <w:rPr>
          <w:rStyle w:val="FunctionTok"/>
        </w:rPr>
        <w:t xml:space="preserve">dwtest</w:t>
      </w:r>
      <w:r>
        <w:rPr>
          <w:rStyle w:val="NormalTok"/>
        </w:rPr>
        <w:t xml:space="preserve">(Peso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Calidad,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iterations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Peso ~ Calidad</w:t>
      </w:r>
      <w:r>
        <w:br/>
      </w:r>
      <w:r>
        <w:rPr>
          <w:rStyle w:val="VerbatimChar"/>
        </w:rPr>
        <w:t xml:space="preserve">## DW = 0.17636, p-value &lt; 2.2e-16</w:t>
      </w:r>
      <w:r>
        <w:br/>
      </w:r>
      <w:r>
        <w:rPr>
          <w:rStyle w:val="VerbatimChar"/>
        </w:rPr>
        <w:t xml:space="preserve">## alternative hypothesis: true autocorrelation is not 0</w:t>
      </w:r>
    </w:p>
    <w:bookmarkEnd w:id="64"/>
    <w:bookmarkStart w:id="74" w:name="homogeneidad-de-varianzas"/>
    <w:p>
      <w:pPr>
        <w:pStyle w:val="Heading2"/>
      </w:pPr>
      <w:r>
        <w:t xml:space="preserve">Homogeneidad de varianzas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(lm.aov1,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Tarea_diplomado_files/figure-docx/varianzas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(Peso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Calidad,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"median")</w:t>
      </w:r>
      <w:r>
        <w:br/>
      </w:r>
      <w:r>
        <w:rPr>
          <w:rStyle w:val="VerbatimChar"/>
        </w:rPr>
        <w:t xml:space="preserve">##          Df F value    Pr(&gt;F)    </w:t>
      </w:r>
      <w:r>
        <w:br/>
      </w:r>
      <w:r>
        <w:rPr>
          <w:rStyle w:val="VerbatimChar"/>
        </w:rPr>
        <w:t xml:space="preserve">## group     2  15.581 1.748e-07 ***</w:t>
      </w:r>
      <w:r>
        <w:br/>
      </w:r>
      <w:r>
        <w:rPr>
          <w:rStyle w:val="VerbatimChar"/>
        </w:rPr>
        <w:t xml:space="preserve">##       11523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(lm.aov1,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Tarea_diplomado_files/figure-docx/normalidad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(lm.aov1)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area_diplomado_files/figure-docx/normalidad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399 425</w:t>
      </w:r>
    </w:p>
    <w:p>
      <w:pPr>
        <w:pStyle w:val="SourceCode"/>
      </w:pPr>
      <w:r>
        <w:rPr>
          <w:rStyle w:val="NormalTok"/>
        </w:rPr>
        <w:t xml:space="preserve">aov_residuals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lm.aov1)</w:t>
      </w:r>
    </w:p>
    <w:bookmarkEnd w:id="74"/>
    <w:bookmarkStart w:id="78" w:name="histograma-de-residuales"/>
    <w:p>
      <w:pPr>
        <w:pStyle w:val="Heading2"/>
      </w:pPr>
      <w:r>
        <w:t xml:space="preserve">Histograma de residuales</w:t>
      </w:r>
    </w:p>
    <w:p>
      <w:pPr>
        <w:pStyle w:val="SourceCode"/>
      </w:pPr>
      <w:r>
        <w:rPr>
          <w:rStyle w:val="NormalTok"/>
        </w:rPr>
        <w:t xml:space="preserve">aov_residuals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lm.aov1)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aov_residuals,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de residuales"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Tarea_diplomado_files/figure-docx/hist_residuales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#Se realizaron los gráficos y las pruebas para cada uno de los supuestos. Los resultados de las pruebas mostraron que se cumplían los tres supuestos (independencia, homogeneidad de varianzas y normalidad); ya que éstas pruebas presentaron p-valores superiores al nivel de significación del 5%. Debido al cumplimiento de los tres supuestos, se concluye que para este experimento es posible realizar el análisis de varianza.</w:t>
      </w:r>
    </w:p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75" Target="media/rId75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Clasificación de Salmón del Atlantico destinado a filete</dc:title>
  <dc:creator>Cristian Naguian Asenjo</dc:creator>
  <cp:keywords/>
  <dcterms:created xsi:type="dcterms:W3CDTF">2022-06-30T20:36:19Z</dcterms:created>
  <dcterms:modified xsi:type="dcterms:W3CDTF">2022-06-30T20:36:19Z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June 2022</vt:lpwstr>
  </property>
  <property fmtid="{D5CDD505-2E9C-101B-9397-08002B2CF9AE}" pid="3" name="output">
    <vt:lpwstr/>
  </property>
  <property fmtid="{D5CDD505-2E9C-101B-9397-08002B2CF9AE}" pid="4" name="subtitle">
    <vt:lpwstr>Diplomado de Análisis de datos con R para la Acuicultura</vt:lpwstr>
  </property>
</Properties>
</file>