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Questão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Na modelagem de um sistema que trabalha com impostos a serem pagos: Um empregado recebe R$4.000 de salário livre de impostos. Os próximos R$1.500 são tributados em 10%. E os próximos R$28.000 são tributados em 22%. Qualquer outro valor é tributado em 40%. Para o mais próximo valor inteiro, qual desses grupos de números cai na mesma classe de equivalência?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R$4.800; R$14.000; R$28.000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b)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R$5.200; R$5.500; R$28.000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R$28.001; R$32.000; R$35.000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R$5.800; R$28.000; R$32.000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Análise 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Precisamos saber qual alternativa contém valores que caem na mesma classe de equivalência. Portanto precisamos,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antes de mais nada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, saber quais classes de equivalências temos.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Resolução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De acordo com o enunciado da questão temos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4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classes de equivalência, que são:</w:t>
      </w:r>
    </w:p>
    <w:p w:rsidR="00A60072" w:rsidRPr="00A60072" w:rsidRDefault="00A60072" w:rsidP="00A60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Valores até 4000 = não tributados</w:t>
      </w:r>
    </w:p>
    <w:p w:rsidR="00A60072" w:rsidRPr="00A60072" w:rsidRDefault="00A60072" w:rsidP="00A60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Valores entre 4001 e 5500 = tributados em 10%</w:t>
      </w:r>
    </w:p>
    <w:p w:rsidR="00A60072" w:rsidRPr="00A60072" w:rsidRDefault="00A60072" w:rsidP="00A60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Valores entre 5501 e 33500 = tributados em 22%</w:t>
      </w:r>
    </w:p>
    <w:p w:rsidR="00A60072" w:rsidRPr="00A60072" w:rsidRDefault="00A60072" w:rsidP="00A60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Valores maiores que 33501 = tributados em 40%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Logo os valores da alternativa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R$5.800; R$28.000; R$32.000, pertencem a mesma classe de equivalência que é a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3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Resposta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Alternativa: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d) R$5.800; R$28.000; R$32.000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Questão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Considere o seguinte: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Pegar e ler o jornal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Olhe o que está passando na televisão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Se tiver um programa que você estiver interesse em assistir, então, veja a TV e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assista o programa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Caso contrário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Continue lendo o jornal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 xml:space="preserve">Se existe uma palavra cruzada no jornal, então tente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completar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CS = 1 e CD = 1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b)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CS = 1 e CD = 2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CS = 1 e CD = 3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CS = 2 e CD = 2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e)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CS = 2 e CD = 3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Análise do código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Que código?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Esse daqui:</w:t>
      </w:r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Pegar jornal</w:t>
      </w:r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Ler jornal</w:t>
      </w:r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Olhar televisão</w:t>
      </w:r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IF tiver um programa que você estiver interesse em assistir THEN</w:t>
      </w:r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Veja a TV</w:t>
      </w:r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Assista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o programa</w:t>
      </w:r>
      <w:proofErr w:type="gramEnd"/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ELSE</w:t>
      </w:r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Continue lendo o jornal</w:t>
      </w:r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IF existe uma palavra cruzada no jornal THEN</w:t>
      </w:r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Tente completar</w:t>
      </w:r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lastRenderedPageBreak/>
        <w:t>ENDIF</w:t>
      </w:r>
    </w:p>
    <w:p w:rsidR="00A60072" w:rsidRPr="00A60072" w:rsidRDefault="00A60072" w:rsidP="00A60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ENDIF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Acredito que uma maneira de resolver essa questão é passando o cenário descrito para um pseudocódigo, embora gaste mais tempo. Mas no momento o importante é compreender a questão, leve o tempo que levar.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Analisando o código temos dois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IFs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, sendo que o primeiro tem um ELSE, e o segundo está associado ao ELSE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,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ou seja, é dependente do primeiro IF.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Resolução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Cobertura de sentença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Dois testes são necessários: um para passar pelo primeiro IF e outro para passar pelo segundo IF. E passando pelos dois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IFs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, iremos executar todas as sentenças.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Cobertura de desvio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 xml:space="preserve">Já para a cobertura de desvio é preciso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3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testes: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 xml:space="preserve">Teste </w:t>
      </w:r>
      <w:proofErr w:type="gramStart"/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>1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Está passando um bom filme e o cidadão vai assistir. (primeiro IF – verdadeiro)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>Teste 2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Está passando o Faustão e o cidadão vai continuar a leitura do jornal de domingo. (primeiro IF – falso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)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O cidadão acaba de encontrar uma palavra cruzada e logo tenta completar. (segundo IF – verdadeiro)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>Teste 3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Está passando de Volta a Lagoa Azul e o cidadão vai continuar a leitura do jornal. (primeiro IF – falso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)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Não há uma palavra cruzada no jornal. (segundo IF – falso)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Resposta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Alternativa: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e) CS = 2 e CD = 3 </w:t>
      </w:r>
    </w:p>
    <w:p w:rsid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:rsid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_______________________________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Essa é uma questão casca grossa. E a principal razão para eu dizer isso, é que ela quebra uma regra que eu tinha: o número de testes para garantir a cobertura de desvio será sempre maior que o número de testes para garantir a cobertura de sentença.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Questão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Dado o seguinte código, qual a alternativa verdadeira:</w:t>
      </w:r>
    </w:p>
    <w:p w:rsidR="00A60072" w:rsidRPr="00A60072" w:rsidRDefault="00A60072" w:rsidP="00A60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IF A &gt; B THEN</w:t>
      </w:r>
    </w:p>
    <w:p w:rsidR="00A60072" w:rsidRPr="00A60072" w:rsidRDefault="00A60072" w:rsidP="00A60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C = A – B</w:t>
      </w:r>
    </w:p>
    <w:p w:rsidR="00A60072" w:rsidRPr="00A60072" w:rsidRDefault="00A60072" w:rsidP="00A60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ELSE</w:t>
      </w:r>
    </w:p>
    <w:p w:rsidR="00A60072" w:rsidRPr="00A60072" w:rsidRDefault="00A60072" w:rsidP="00A60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C = A + B</w:t>
      </w:r>
    </w:p>
    <w:p w:rsidR="00A60072" w:rsidRPr="00A60072" w:rsidRDefault="00A60072" w:rsidP="00A60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ENDIF</w:t>
      </w:r>
    </w:p>
    <w:p w:rsidR="00A60072" w:rsidRPr="00A60072" w:rsidRDefault="00A60072" w:rsidP="00A60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Read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D</w:t>
      </w:r>
    </w:p>
    <w:p w:rsidR="00A60072" w:rsidRPr="00A60072" w:rsidRDefault="00A60072" w:rsidP="00A60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IF C = D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Then</w:t>
      </w:r>
      <w:proofErr w:type="spellEnd"/>
    </w:p>
    <w:p w:rsidR="00A60072" w:rsidRPr="00A60072" w:rsidRDefault="00A60072" w:rsidP="00A60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Print “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Error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”</w:t>
      </w:r>
    </w:p>
    <w:p w:rsidR="00A60072" w:rsidRPr="00A60072" w:rsidRDefault="00A60072" w:rsidP="00A60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ENDIF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teste de cobertura de sentença (comando), 3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b)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 testes de cobertura de sentença (comando), 2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c)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2 testes de cobertura de sentença (comando), 3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d)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3 testes de cobertura de sentença (comando), 3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e)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3 testes de cobertura de sentença (comando), 2 para a cobertura de desvio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Análise do código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lastRenderedPageBreak/>
        <w:t xml:space="preserve">Temos dois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IFs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independentes, sendo que o primeiro IF tem um ELSE.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Resolução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Cobertura de sentença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Com um único teste poderíamos garantir </w:t>
      </w:r>
      <w:r w:rsidRPr="00A60072">
        <w:rPr>
          <w:rFonts w:ascii="Arial" w:eastAsia="Times New Roman" w:hAnsi="Arial" w:cs="Arial"/>
          <w:color w:val="FF0000"/>
          <w:sz w:val="16"/>
          <w:szCs w:val="16"/>
          <w:lang w:eastAsia="pt-BR"/>
        </w:rPr>
        <w:t xml:space="preserve">quase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toda a cobertura de sentença, por exemplo: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 xml:space="preserve">Teste </w:t>
      </w:r>
      <w:proofErr w:type="gramStart"/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 xml:space="preserve"> 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A = 20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B = 10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C = será 10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D = 10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Com o teste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iremos passar pelo primeiro e segundo IF, porém, não iremos passar pelo ELSE. Portanto precisamos de mais um teste: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 xml:space="preserve">Teste </w:t>
      </w:r>
      <w:proofErr w:type="gramStart"/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>2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A = 0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B = 10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C = será 10 (o valor de C nem interessa nesse teste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)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D = 9 (o valor de D nem interessa nesse teste)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Com o teste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2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passamos pelo ELSE, porque A é igual a B e nos levará a linha 4, a única pela qual não tínhamos passado.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Cobertura de desvio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Podemos usar os mesmos testes feitos na cobertura de sentença. Mas com uma diferença: no teste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2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, os valores de C e D nos interessam, pois irão cobrir o resultado falso (a não passagem) do segundo IF.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Portanto, com apenas dois testes também alcançamos a cobertura de desvio.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Resposta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Alternativa: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b) </w:t>
      </w:r>
      <w:proofErr w:type="gramStart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2</w:t>
      </w:r>
      <w:proofErr w:type="gramEnd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testes de cobertura de sentença (comando), 2 para a cobertura de desvio 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Dica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Adaptando a minha regra inicial: o número de testes para garantir a cobertura de desvio,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na maioria das vezes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, será maior que o número de testes para garantir a cobertura de sentença.</w:t>
      </w:r>
    </w:p>
    <w:p w:rsidR="00A60072" w:rsidRPr="00A60072" w:rsidRDefault="00A6007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___________________________________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Retomando o simulado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2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. Vamos resolver a questão 13, que é bem simples, comparada as demais apresentadas anteriormente.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Questão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Dado o seguinte código:</w:t>
      </w:r>
    </w:p>
    <w:p w:rsidR="00A60072" w:rsidRPr="00A60072" w:rsidRDefault="00A60072" w:rsidP="00A60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Switch PC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on</w:t>
      </w:r>
      <w:proofErr w:type="spellEnd"/>
    </w:p>
    <w:p w:rsidR="00A60072" w:rsidRPr="00A60072" w:rsidRDefault="00A60072" w:rsidP="00A60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Start “</w:t>
      </w: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outlook</w:t>
      </w:r>
      <w:proofErr w:type="spellEnd"/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”</w:t>
      </w:r>
    </w:p>
    <w:p w:rsidR="00A60072" w:rsidRPr="00A60072" w:rsidRDefault="00A60072" w:rsidP="00A60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IF </w:t>
      </w: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outlook</w:t>
      </w:r>
      <w:proofErr w:type="spellEnd"/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appears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THEN</w:t>
      </w:r>
    </w:p>
    <w:p w:rsidR="00A60072" w:rsidRPr="00A60072" w:rsidRDefault="00A60072" w:rsidP="00A60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Send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an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email</w:t>
      </w:r>
      <w:proofErr w:type="spellEnd"/>
    </w:p>
    <w:p w:rsidR="00A60072" w:rsidRPr="00A60072" w:rsidRDefault="00A60072" w:rsidP="00A60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Close Outlook</w:t>
      </w:r>
    </w:p>
    <w:p w:rsidR="00A60072" w:rsidRPr="00A60072" w:rsidRDefault="00A60072" w:rsidP="00A60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ENDIF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teste de cobertura de sentença (comando), 1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b)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 teste de cobertura de sentença (comando), 2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c)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1 teste de cobertura de sentença (comando), 3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lastRenderedPageBreak/>
        <w:t>d)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 testes de cobertura de sentença (comando), 2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e)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 testes de cobertura de sentença (comando), 3 para a cobertura de desvio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Análise do código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Temos apenas um IF. Ou seja, é mamão com açúcar.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Resolução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Para alcançar a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cobertura de sentença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precisamos de apenas um teste, no qual iremos passar pelo IF. Ou seja, o </w:t>
      </w: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outlook</w:t>
      </w:r>
      <w:proofErr w:type="spellEnd"/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irá aparecer e executaremos as linhas 4 e 5, juntamente com as demais.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Já para alcançar a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precisamos de dois testes, um que passe pelo IF e outro que não passe. Ou seja, num teste o </w:t>
      </w: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outlook</w:t>
      </w:r>
      <w:proofErr w:type="spellEnd"/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irá aparecer e no outro não.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Não falei que seria fácil. </w:t>
      </w:r>
      <w:r w:rsidRPr="00A60072">
        <w:rPr>
          <w:rFonts w:ascii="Arial" w:eastAsia="Times New Roman" w:hAnsi="Arial" w:cs="Arial"/>
          <w:noProof/>
          <w:sz w:val="16"/>
          <w:szCs w:val="16"/>
          <w:lang w:eastAsia="pt-BR"/>
        </w:rPr>
        <mc:AlternateContent>
          <mc:Choice Requires="wps">
            <w:drawing>
              <wp:inline distT="0" distB="0" distL="0" distR="0" wp14:anchorId="2C8BBEE1" wp14:editId="08268719">
                <wp:extent cx="302895" cy="302895"/>
                <wp:effectExtent l="0" t="0" r="0" b="0"/>
                <wp:docPr id="1" name="Rectangle 1" descr=":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:)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Resposta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Alternativa: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b) </w:t>
      </w:r>
      <w:proofErr w:type="gramStart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teste de cobertura de sentença (comando), 2 para a cobertura de desvio</w:t>
      </w:r>
    </w:p>
    <w:p w:rsidR="00A60072" w:rsidRPr="00A60072" w:rsidRDefault="00A6007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_________________________________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Voltando ao simulado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. Vamos ver a questão de número 14.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Questão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Quantos casos de testes são necessários para cobrir todas as possibilidades de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declarações (caminhos) para o seguinte fragmento de código? Supondo que as duas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condições são independentes entre elas.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…………</w:t>
      </w:r>
      <w:proofErr w:type="gramEnd"/>
    </w:p>
    <w:p w:rsidR="00A60072" w:rsidRPr="00A60072" w:rsidRDefault="00A60072" w:rsidP="00A60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</w:t>
      </w:r>
      <w:proofErr w:type="spellEnd"/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Condition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1)</w:t>
      </w:r>
    </w:p>
    <w:p w:rsidR="00A60072" w:rsidRPr="00A60072" w:rsidRDefault="00A60072" w:rsidP="00A60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then</w:t>
      </w:r>
      <w:proofErr w:type="spellEnd"/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</w:t>
      </w:r>
    </w:p>
    <w:p w:rsidR="00A60072" w:rsidRPr="00A60072" w:rsidRDefault="00A60072" w:rsidP="00A60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else</w:t>
      </w:r>
      <w:proofErr w:type="spellEnd"/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</w:t>
      </w:r>
    </w:p>
    <w:p w:rsidR="00A60072" w:rsidRPr="00A60072" w:rsidRDefault="00A60072" w:rsidP="00A60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fi</w:t>
      </w:r>
      <w:proofErr w:type="spellEnd"/>
      <w:proofErr w:type="gramEnd"/>
    </w:p>
    <w:p w:rsidR="00A60072" w:rsidRPr="00A60072" w:rsidRDefault="00A60072" w:rsidP="00A60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</w:t>
      </w:r>
      <w:proofErr w:type="spellEnd"/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(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Condition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2)</w:t>
      </w:r>
    </w:p>
    <w:p w:rsidR="00A60072" w:rsidRPr="00A60072" w:rsidRDefault="00A60072" w:rsidP="00A60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then</w:t>
      </w:r>
      <w:proofErr w:type="spellEnd"/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3</w:t>
      </w:r>
    </w:p>
    <w:p w:rsidR="00A60072" w:rsidRPr="00A60072" w:rsidRDefault="00A60072" w:rsidP="00A60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fi</w:t>
      </w:r>
      <w:proofErr w:type="spellEnd"/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…………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b)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3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c)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4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Não há como estimar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Análise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A questão pede o total de testes para cobrir todas as possibilidades de declarações (caminhos), ou seja, pede-se a cobertura de cobertura de caminho.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Quanto ao código, podemos perceber que há dois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IFs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independentes, como o próprio enunciado já fala.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Resolução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A melhor maneira de resolver essa questão é fazendo o fluxo do código para pode visualizar os caminhos existentes: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noProof/>
          <w:sz w:val="16"/>
          <w:szCs w:val="16"/>
          <w:lang w:eastAsia="pt-BR"/>
        </w:rPr>
        <w:lastRenderedPageBreak/>
        <w:drawing>
          <wp:inline distT="0" distB="0" distL="0" distR="0" wp14:anchorId="491976E4" wp14:editId="70F2D421">
            <wp:extent cx="1799591" cy="2398815"/>
            <wp:effectExtent l="0" t="0" r="0" b="1905"/>
            <wp:docPr id="2" name="Picture 2" descr="Flu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x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619" cy="239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Olhando a figura acima, podemos visualizar que há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4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caminhos possíveis: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color w:val="000080"/>
          <w:sz w:val="16"/>
          <w:szCs w:val="16"/>
          <w:lang w:eastAsia="pt-BR"/>
        </w:rPr>
        <w:t>Azul:</w:t>
      </w:r>
      <w:r w:rsidRPr="00A60072">
        <w:rPr>
          <w:rFonts w:ascii="Arial" w:eastAsia="Times New Roman" w:hAnsi="Arial" w:cs="Arial"/>
          <w:color w:val="000080"/>
          <w:sz w:val="16"/>
          <w:szCs w:val="16"/>
          <w:lang w:eastAsia="pt-BR"/>
        </w:rPr>
        <w:t xml:space="preserve">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Condition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é verdadeira &gt; executa o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 &gt;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Condition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 é falsa &gt; finaliza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Preto: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Condition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é verdadeira &gt; executa o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 &gt;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Condition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 é verdadeira&gt;executa o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3 &gt; finaliza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color w:val="FF0000"/>
          <w:sz w:val="16"/>
          <w:szCs w:val="16"/>
          <w:lang w:eastAsia="pt-BR"/>
        </w:rPr>
        <w:t>Vermelho: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Condition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é falsa&gt; executa o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 &gt;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Condition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 é verdadeira&gt; executa o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3 &gt; finaliza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color w:val="008000"/>
          <w:sz w:val="16"/>
          <w:szCs w:val="16"/>
          <w:lang w:eastAsia="pt-BR"/>
        </w:rPr>
        <w:t>Verde: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Condition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é falsa &gt; executa o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 &gt;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Condition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 é falsa &gt; finaliza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Resposta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Alternativa: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c) </w:t>
      </w:r>
      <w:proofErr w:type="gramStart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4</w:t>
      </w:r>
      <w:proofErr w:type="gramEnd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</w:p>
    <w:p w:rsidR="00A60072" w:rsidRPr="00A60072" w:rsidRDefault="00A60072">
      <w:pPr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pt-BR"/>
        </w:rPr>
        <w:t>___________________________________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Dois dos assuntos que mais apresentam dificuldade são os de cobertura de sentença (comando) e desvio. E acredito que o motivo é que nós (da área de Teste e Qualidade de Software), na maioria das vezes não somos os responsáveis por usar tais coberturas. E sim os desenvolvedores, já que elas são técnicas baseadas em estrutura.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Irei apresentar a resolução da questão 12 do simulado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2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, e em outros posts também abordarei as questões 13, 14 e 15 deste mesmo simulado, que também falam sobre cobertura de sentença (comando) e desvio.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Questão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Dado o seguinte código, o que é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verdadeiro sobre o número mínimo de casos de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teste necessários para uma total cobertura de sentença (comando) e desvio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:</w:t>
      </w:r>
    </w:p>
    <w:p w:rsidR="00A60072" w:rsidRPr="00A60072" w:rsidRDefault="00A60072" w:rsidP="00A60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Read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P</w:t>
      </w:r>
    </w:p>
    <w:p w:rsidR="00A60072" w:rsidRPr="00A60072" w:rsidRDefault="00A60072" w:rsidP="00A60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Read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Q</w:t>
      </w:r>
    </w:p>
    <w:p w:rsidR="00A60072" w:rsidRPr="00A60072" w:rsidRDefault="00A60072" w:rsidP="00A60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IF P+Q &gt; 100 THEN</w:t>
      </w:r>
    </w:p>
    <w:p w:rsidR="00A60072" w:rsidRPr="00A60072" w:rsidRDefault="00A60072" w:rsidP="00A60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Print “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Large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”</w:t>
      </w:r>
    </w:p>
    <w:p w:rsidR="00A60072" w:rsidRPr="00A60072" w:rsidRDefault="00A60072" w:rsidP="00A60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ENDIF</w:t>
      </w:r>
    </w:p>
    <w:p w:rsidR="00A60072" w:rsidRPr="00A60072" w:rsidRDefault="00A60072" w:rsidP="00A60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</w:t>
      </w:r>
      <w:proofErr w:type="spellEnd"/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P &gt; 50 THEN</w:t>
      </w:r>
    </w:p>
    <w:p w:rsidR="00A60072" w:rsidRPr="00A60072" w:rsidRDefault="00A60072" w:rsidP="00A60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Print “P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Large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”</w:t>
      </w:r>
    </w:p>
    <w:p w:rsidR="00A60072" w:rsidRPr="00A60072" w:rsidRDefault="00A60072" w:rsidP="00A60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ENDIF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teste de cobertura de sentença (comando), 3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b)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1 teste de cobertura de sentença (comando), 2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 teste cobertura de sentença (comando), 1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d)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2 testes de cobertura de sentença (comando), 3 para a 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e)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2 testes de cobertura de sentença (comando), 2 para a cobertura de desvio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Análise do código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lastRenderedPageBreak/>
        <w:t xml:space="preserve">Temos dois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IFs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, e um detalhe importante: são dois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IFs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independentes, ou seja, o resultado do primeiro IF não impacta no segundo IF.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Resolução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Antes de ir para resolução propriamente dita, é bom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lembrar dos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conceitos de cobertura de sentença (comando) e da cobertura de desvio: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Cobertura de sentença (comando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) = está associada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a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quantidade de linhas do código que está sendo testada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Cobertura de desvio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= está associada a quantidade de desvios que são testados, o que inclui fazer o teste da saída verdadeira e falsa de um desvio (desvio = IF, CASE, SWITCH, WHILE,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etc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)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Agora vamos para a resolução, usando as duas técnicas: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Sentença (comando)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Com um único teste podemos alcançar a cobertura total de sentença, por exemplo: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P = 100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Q = 1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Iremos passar pelos dois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IFs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. Logo cobrimos todas as sentenças: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1,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2,3,4,5,6,7,8.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Desvio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Já para alcançar a cobertura total de desvio precisamos de dois testes: um que passe pelos dois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IFs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e outro que não passe por eles, por exemplo: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 xml:space="preserve">Teste </w:t>
      </w:r>
      <w:proofErr w:type="gramStart"/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>1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P = 100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Q = 1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Com estes valores de entrada, iremos passar pelo primeiro IF e também pelo segundo.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 xml:space="preserve">Teste </w:t>
      </w:r>
      <w:proofErr w:type="gramStart"/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>2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P = 50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Q = 1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Com estes valores de entrada, não iremos passar pelo primeiro IF e nem pelo segundo.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Detalhe da questão: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No enunciado da questão pede-se “o número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</w:t>
      </w:r>
      <w:r w:rsidRPr="00A60072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mínimo</w:t>
      </w:r>
      <w:r w:rsidRPr="00A60072">
        <w:rPr>
          <w:rFonts w:ascii="Arial" w:eastAsia="Times New Roman" w:hAnsi="Arial" w:cs="Arial"/>
          <w:b/>
          <w:bCs/>
          <w:color w:val="000099"/>
          <w:sz w:val="16"/>
          <w:szCs w:val="16"/>
          <w:lang w:eastAsia="pt-BR"/>
        </w:rPr>
        <w:t xml:space="preserve">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de casos de teste”.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Resposta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Alternativa: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b) </w:t>
      </w:r>
      <w:proofErr w:type="gramStart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 teste de cobertura de sentença (comando), 2 para a cobertura de desvio </w:t>
      </w:r>
    </w:p>
    <w:p w:rsidR="00A60072" w:rsidRPr="00A60072" w:rsidRDefault="00A60072">
      <w:pPr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________________________________________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Nossa! Como está questão meu deu dor de cabeça. Primeiro por culpa minha mesmo, de ter errado na tradução: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me esqueci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da palavra “válidas” no enunciado, o que acabou tornando a questão bem confusa.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E depois, quando parecia tudo está resolvido, o leitor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Antonio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Moraes fez uma excelente pergunta no post sobre a </w:t>
      </w:r>
      <w:hyperlink r:id="rId7" w:tgtFrame="_blank" w:history="1">
        <w:r w:rsidRPr="00A60072">
          <w:rPr>
            <w:rFonts w:ascii="Arial" w:eastAsia="Times New Roman" w:hAnsi="Arial" w:cs="Arial"/>
            <w:color w:val="0000FF"/>
            <w:sz w:val="16"/>
            <w:szCs w:val="16"/>
            <w:u w:val="single"/>
            <w:lang w:eastAsia="pt-BR"/>
          </w:rPr>
          <w:t>Q1S1</w:t>
        </w:r>
      </w:hyperlink>
      <w:r w:rsidRPr="00A60072">
        <w:rPr>
          <w:rFonts w:ascii="Arial" w:eastAsia="Times New Roman" w:hAnsi="Arial" w:cs="Arial"/>
          <w:sz w:val="16"/>
          <w:szCs w:val="16"/>
          <w:lang w:eastAsia="pt-BR"/>
        </w:rPr>
        <w:t>. Segue ela abaixo:</w:t>
      </w:r>
    </w:p>
    <w:p w:rsidR="00A60072" w:rsidRPr="00A60072" w:rsidRDefault="00A60072" w:rsidP="00A60072">
      <w:pPr>
        <w:spacing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[...] de acordo com a correta tradução da questão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5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do simulado 2, a alternativa correta não seria a D. Não entendi o porque do valor 50.000 precisar ser testado.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 xml:space="preserve">Você tem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idéia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?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Daí resolvi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me interessar (como já diria um amigo meu) e entender melhor a questão. E encontrei uma grave inconsistência na questão: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lastRenderedPageBreak/>
        <w:t xml:space="preserve">A tradução foi feita com base em um simulado com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5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alternativas (2.PracticeExam1 (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English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) Q40), que dava como correta a alternativa C, porém a C está assim nesse simulado: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c) 10000, 50000, 9999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O que está incorreto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pois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9999 é um valor inválido e desta maneira a alternativa estaria incorreta. Então pesquisei pela questão original na internet e encontrei a mesma questão (</w:t>
      </w:r>
      <w:hyperlink r:id="rId8" w:tgtFrame="_blank" w:history="1">
        <w:r w:rsidRPr="00A60072">
          <w:rPr>
            <w:rFonts w:ascii="Arial" w:eastAsia="Times New Roman" w:hAnsi="Arial" w:cs="Arial"/>
            <w:color w:val="0000FF"/>
            <w:sz w:val="16"/>
            <w:szCs w:val="16"/>
            <w:u w:val="single"/>
            <w:lang w:eastAsia="pt-BR"/>
          </w:rPr>
          <w:t>fonte</w:t>
        </w:r>
      </w:hyperlink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), com a alternativa C com os valores: 10.000, 50.000,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99.999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 primeira coisa que fiz foi arrumar esse erro na tradução. Porém, novamente cometi mais um erro, não prestei atenção que o simulado que eu me baseei tinha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5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alternativas e uma delas com uma alternativa mais correta do que a alternativa C. A alternativa D.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E após de até ter mudado o simulado. Em uma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discusão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no grupo </w:t>
      </w:r>
      <w:hyperlink r:id="rId9" w:tgtFrame="_blank" w:history="1">
        <w:proofErr w:type="spellStart"/>
        <w:proofErr w:type="gramStart"/>
        <w:r w:rsidRPr="00A60072">
          <w:rPr>
            <w:rFonts w:ascii="Arial" w:eastAsia="Times New Roman" w:hAnsi="Arial" w:cs="Arial"/>
            <w:color w:val="0000FF"/>
            <w:sz w:val="16"/>
            <w:szCs w:val="16"/>
            <w:u w:val="single"/>
            <w:lang w:eastAsia="pt-BR"/>
          </w:rPr>
          <w:t>DFTestes</w:t>
        </w:r>
        <w:proofErr w:type="spellEnd"/>
        <w:proofErr w:type="gramEnd"/>
      </w:hyperlink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, onde o pessoal disse que a alternativa correta é a C e não a D. Parei novamente, li e reli a questão original e a traduzida, e percebi que realmente a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é a alternativa correta. E um dos motivos para a minha confusão foi que a tradução, ainda não estava tão parecida quanto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a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questão original, então dei uma melhora na tradução para deixar mais parecida com a original e também entendível em português.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Bem, segue abaixo a questão e a resolução desta questão que gerou tanta discussão e confusão.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Questão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O número em um sistema de controle de estoque pode variar entre 10.000 e 99.999 inclusive. Quais das seguintes entradas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poderiam ser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o resultado da modelagem de teste usando apenas classes de equivalências válidas e limites válidos?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1.000, 5.000, 99.999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b)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9.999, 50.000, 100.000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10.000, 50.000, 99.999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d)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10.000, 99.999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e)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9.999, 10.000, 50.000, 99.999, 100.000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Analisando o enunciado da questão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Pede-se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apenas os valores válidos e usando as técnicas de classe de equivalência e de valores limites.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Resolução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Seguindo as técnicas propostas: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Técnica de classe de equivalência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– temos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3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partições: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Inválida mínima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= valores menores que 10.000;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Válida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= valores entre 10.000 e 99.999;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Inválida máxima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= valores maiores que 99.999.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Técnica de valores limites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– temos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4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limites a serem verificados: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Inválido mínimo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= 9.999;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Válido mínimo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= 10.000;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Válido máximo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= 99.999;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Inválido máximo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= 100.000.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E como a questão pede somente os valores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válidos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, chegamos aos seguintes valores: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10.000, 50.000 e 99.999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Daí você pode me perguntar: “O 50.000 não é necessário, pois o 10.000 e o 99.999 já fazem parte da classe de equivalência válida.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”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Bem esse foi o pensamento que tive, quando acreditei que a alternativa D estava correta.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lastRenderedPageBreak/>
        <w:t>Mas, prestando mais atenção percebi que a questão pede para usar a técnica de classe de equivalência e de valores limites, e apenas valores que caracterizem o uso de cada uma delas, lembrando que esses valores precisam ser de classes e limites válidos.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Portanto a alternativa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é a correta. Pois: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10.000 = limite mínimo válido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50.000 = valor da classe de equivalência válida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99.999 = limite máximo válido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Desta maneira estamos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claramente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usando as duas técnicas.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Resposta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Alternativa: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c) 10.000, 50.000, 99.999</w:t>
      </w:r>
    </w:p>
    <w:p w:rsidR="00A60072" w:rsidRPr="00A60072" w:rsidRDefault="00A60072">
      <w:pPr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______________________________________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Acredito que a grande dificuldade desta questão é o desconhecimento da complexidade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McCabe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, eu mesmo não fazia a menor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idéia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do que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era,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antes de ver essa questão. E o pior de tudo é que o </w:t>
      </w:r>
      <w:hyperlink r:id="rId10" w:tgtFrame="_blank" w:history="1">
        <w:proofErr w:type="spellStart"/>
        <w:r w:rsidRPr="00A60072">
          <w:rPr>
            <w:rFonts w:ascii="Arial" w:eastAsia="Times New Roman" w:hAnsi="Arial" w:cs="Arial"/>
            <w:color w:val="0000FF"/>
            <w:sz w:val="16"/>
            <w:szCs w:val="16"/>
            <w:u w:val="single"/>
            <w:lang w:eastAsia="pt-BR"/>
          </w:rPr>
          <w:t>Syllabus</w:t>
        </w:r>
        <w:proofErr w:type="spellEnd"/>
      </w:hyperlink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não fala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dela, e o máximo que podemos encontrar no material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sedido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pela BSTQB é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a sua definição no </w:t>
      </w:r>
      <w:hyperlink r:id="rId11" w:tgtFrame="_blank" w:history="1">
        <w:r w:rsidRPr="00A60072">
          <w:rPr>
            <w:rFonts w:ascii="Arial" w:eastAsia="Times New Roman" w:hAnsi="Arial" w:cs="Arial"/>
            <w:color w:val="0000FF"/>
            <w:sz w:val="16"/>
            <w:szCs w:val="16"/>
            <w:u w:val="single"/>
            <w:lang w:eastAsia="pt-BR"/>
          </w:rPr>
          <w:t>ISTQB – Glossário de Termos de Teste</w:t>
        </w:r>
      </w:hyperlink>
      <w:r w:rsidRPr="00A60072">
        <w:rPr>
          <w:rFonts w:ascii="Arial" w:eastAsia="Times New Roman" w:hAnsi="Arial" w:cs="Arial"/>
          <w:sz w:val="16"/>
          <w:szCs w:val="16"/>
          <w:lang w:eastAsia="pt-BR"/>
        </w:rPr>
        <w:t>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Mas o intuito do post não é explicar a complexidade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McCabe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, e sim apresentar a resolução da questão 13 do simulado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. Quem quiser entender melhor a complexidade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, recomendo os seguintes links abaixo:</w:t>
      </w:r>
    </w:p>
    <w:p w:rsidR="00A60072" w:rsidRPr="00A60072" w:rsidRDefault="00A60072" w:rsidP="00A60072">
      <w:pPr>
        <w:shd w:val="clear" w:color="auto" w:fill="FFFFFF"/>
        <w:spacing w:after="360" w:line="324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A complexidade </w:t>
      </w:r>
      <w:proofErr w:type="spellStart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é uma métrica importante que estima a complexidade lógica de um trecho do programa, como um método de uma classe Java.</w:t>
      </w:r>
    </w:p>
    <w:p w:rsidR="00A60072" w:rsidRPr="00A60072" w:rsidRDefault="00A60072" w:rsidP="00A60072">
      <w:pPr>
        <w:shd w:val="clear" w:color="auto" w:fill="FFFFFF"/>
        <w:spacing w:before="360" w:after="360" w:line="324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Dado o grafo de fluxo de controle de um método, o número ou valor da complexidade lógica desse método, também chamado de métrica de </w:t>
      </w:r>
      <w:proofErr w:type="spellStart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McCabe</w:t>
      </w:r>
      <w:proofErr w:type="spellEnd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, é obtido pela fórmula:</w:t>
      </w:r>
    </w:p>
    <w:p w:rsidR="00A60072" w:rsidRPr="00A60072" w:rsidRDefault="00A60072" w:rsidP="00A60072">
      <w:pPr>
        <w:shd w:val="clear" w:color="auto" w:fill="FFFFFF"/>
        <w:spacing w:before="360" w:after="360" w:line="324" w:lineRule="auto"/>
        <w:jc w:val="center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v(G) = e – n + p</w:t>
      </w:r>
    </w:p>
    <w:p w:rsidR="00A60072" w:rsidRPr="00A60072" w:rsidRDefault="00A60072" w:rsidP="00A60072">
      <w:pPr>
        <w:shd w:val="clear" w:color="auto" w:fill="FFFFFF"/>
        <w:spacing w:before="360" w:after="360" w:line="324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proofErr w:type="gramStart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onde</w:t>
      </w:r>
      <w:proofErr w:type="gramEnd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…</w:t>
      </w:r>
    </w:p>
    <w:p w:rsidR="00A60072" w:rsidRPr="00A60072" w:rsidRDefault="00A60072" w:rsidP="00A600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4" w:lineRule="auto"/>
        <w:ind w:left="87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proofErr w:type="gramStart"/>
      <w:r w:rsidRPr="00A600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>e</w:t>
      </w:r>
      <w:proofErr w:type="gramEnd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representa o número de arestas ou arcos do gráfico,</w:t>
      </w:r>
    </w:p>
    <w:p w:rsidR="00A60072" w:rsidRPr="00A60072" w:rsidRDefault="00A60072" w:rsidP="00A600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4" w:lineRule="auto"/>
        <w:ind w:left="87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>n</w:t>
      </w:r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o número de nodos ou nós do gráfico e</w:t>
      </w:r>
    </w:p>
    <w:p w:rsidR="00A60072" w:rsidRPr="00A60072" w:rsidRDefault="00A60072" w:rsidP="00A600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4" w:lineRule="auto"/>
        <w:ind w:left="870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color w:val="333333"/>
          <w:sz w:val="16"/>
          <w:szCs w:val="16"/>
          <w:lang w:eastAsia="pt-BR"/>
        </w:rPr>
        <w:t>p</w:t>
      </w:r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o número de componentes ligados</w:t>
      </w:r>
    </w:p>
    <w:p w:rsidR="00A60072" w:rsidRPr="00A60072" w:rsidRDefault="00A60072" w:rsidP="00A60072">
      <w:pPr>
        <w:shd w:val="clear" w:color="auto" w:fill="FFFFFF"/>
        <w:spacing w:before="360" w:after="360" w:line="324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Embora tenha nome pomposo, o número da complexidade </w:t>
      </w:r>
      <w:proofErr w:type="spellStart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(CCN) mede algo simples: a quantidade de caminhos lógicos de um código. Por isso, ele é influenciado pela presença de comandos que provocam desvios, como, por exemplo, </w:t>
      </w:r>
      <w:proofErr w:type="spellStart"/>
      <w:proofErr w:type="gramStart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if</w:t>
      </w:r>
      <w:proofErr w:type="spellEnd"/>
      <w:proofErr w:type="gramEnd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, </w:t>
      </w:r>
      <w:proofErr w:type="spellStart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while</w:t>
      </w:r>
      <w:proofErr w:type="spellEnd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, case </w:t>
      </w:r>
      <w:proofErr w:type="spellStart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etc</w:t>
      </w:r>
      <w:proofErr w:type="spellEnd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, no caso de aplicativos Java.</w:t>
      </w:r>
    </w:p>
    <w:p w:rsidR="00A60072" w:rsidRPr="00A60072" w:rsidRDefault="00A60072" w:rsidP="00A60072">
      <w:pPr>
        <w:shd w:val="clear" w:color="auto" w:fill="FFFFFF"/>
        <w:spacing w:before="360" w:after="360" w:line="324" w:lineRule="auto"/>
        <w:rPr>
          <w:rFonts w:ascii="Arial" w:eastAsia="Times New Roman" w:hAnsi="Arial" w:cs="Arial"/>
          <w:color w:val="333333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Podemos inferir do CCN a dificuldade para entender um código e seu grau de </w:t>
      </w:r>
      <w:proofErr w:type="spellStart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manutenibilidade</w:t>
      </w:r>
      <w:proofErr w:type="spellEnd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e </w:t>
      </w:r>
      <w:proofErr w:type="spellStart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testabilidade</w:t>
      </w:r>
      <w:proofErr w:type="spellEnd"/>
      <w:r w:rsidRPr="00A60072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, ou ainda…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Agora vamos para a questão…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Dado o seguinte programa: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A60072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1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IF X &lt; Y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A60072">
        <w:rPr>
          <w:rFonts w:ascii="Arial" w:eastAsia="Times New Roman" w:hAnsi="Arial" w:cs="Arial"/>
          <w:b/>
          <w:bCs/>
          <w:color w:val="000000"/>
          <w:sz w:val="16"/>
          <w:szCs w:val="16"/>
          <w:lang w:val="en-US" w:eastAsia="pt-BR"/>
        </w:rPr>
        <w:t>2</w:t>
      </w:r>
      <w:r w:rsidRPr="00A60072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THEN Statement 1;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A60072">
        <w:rPr>
          <w:rFonts w:ascii="Arial" w:eastAsia="Times New Roman" w:hAnsi="Arial" w:cs="Arial"/>
          <w:b/>
          <w:bCs/>
          <w:color w:val="000000"/>
          <w:sz w:val="16"/>
          <w:szCs w:val="16"/>
          <w:lang w:val="en-US" w:eastAsia="pt-BR"/>
        </w:rPr>
        <w:t>3</w:t>
      </w:r>
      <w:r w:rsidRPr="00A60072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ELSE IF Y &gt;= Z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A60072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lastRenderedPageBreak/>
        <w:t>4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THEN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2;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A60072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5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END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 complexidade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McCabe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é :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2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b)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3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4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5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Análise do código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Temos dois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IFs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, sendo que o segundo é dependente do primeiro, ou seja, a sua execução depende do resultado do primeiro IF, pois o segundo IF está associado ao ELSE do primeiro IF.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Acredito que essa história de primeiro e segundo IF, pode ter te deixado confuso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querido(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a) leitor(a). Então, vamos facilitar as coisas, abaixo segue o fluxo do código da questão: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noProof/>
          <w:sz w:val="16"/>
          <w:szCs w:val="16"/>
          <w:lang w:eastAsia="pt-BR"/>
        </w:rPr>
        <w:drawing>
          <wp:inline distT="0" distB="0" distL="0" distR="0" wp14:anchorId="2EC0E4E2" wp14:editId="39198559">
            <wp:extent cx="1782162" cy="1537854"/>
            <wp:effectExtent l="0" t="0" r="8890" b="5715"/>
            <wp:docPr id="5" name="Picture 5" descr="Flu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ux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259" cy="15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Resolução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Temos duas maneiras de resolver essa questão: fazendo o fluxo com os caminhos lógicos possíveis (parecido com a figura acima), ou usando a fórmula da complexidade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Vamos primeiro para a maneira mais difícil, usando a fórmula: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M = E − N + 2P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 xml:space="preserve">M= complexidade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E= número de arestas (linhas/caminhos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)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N= número de nodos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br/>
        <w:t>P= número de componentes conectados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M= 6 – 5 + 2X1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M= 1 + 2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M =3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Portanto já sabemos que a complexidade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é igual a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3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Agora vamos resolver essa mesma questão, de uma maneira mais simples e fácil: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noProof/>
          <w:sz w:val="16"/>
          <w:szCs w:val="16"/>
          <w:lang w:eastAsia="pt-BR"/>
        </w:rPr>
        <w:lastRenderedPageBreak/>
        <w:drawing>
          <wp:inline distT="0" distB="0" distL="0" distR="0" wp14:anchorId="231D799B" wp14:editId="3CCEF3B8">
            <wp:extent cx="1967947" cy="1698171"/>
            <wp:effectExtent l="0" t="0" r="0" b="0"/>
            <wp:docPr id="4" name="Picture 4" descr="Flu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ux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054" cy="169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Sabendo que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 complexidade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medi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o número de caminhos de uma determinada função. Fica claro na figura acima, que o código apresentado tem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3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caminhos lógicos possíveis: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color w:val="008000"/>
          <w:sz w:val="16"/>
          <w:szCs w:val="16"/>
          <w:lang w:eastAsia="pt-BR"/>
        </w:rPr>
        <w:t xml:space="preserve">Verde: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X é menor que Y &gt; executar o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 &gt; END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color w:val="000080"/>
          <w:sz w:val="16"/>
          <w:szCs w:val="16"/>
          <w:lang w:eastAsia="pt-BR"/>
        </w:rPr>
        <w:t>Azul: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X é maior que Y &gt; Y é menos que Z &gt; END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color w:val="FF0000"/>
          <w:sz w:val="16"/>
          <w:szCs w:val="16"/>
          <w:lang w:eastAsia="pt-BR"/>
        </w:rPr>
        <w:t>Vermelho: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X é maior que Y &gt; Y é maior igual que Z &gt; THEN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Statement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2 &gt; END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E o motivo por eu achar a segunda maneira mais fácil é simples: eu dificilmente foi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lembrar da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fórmula da complexidade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na hora da prova. E como tenho certeza que a pessoa que irá aplicar o exame não irá colocar a fórmula na lousa (como nos tempos de escola), prefiro fazer o fluxo do código, afinal não vou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esquecer de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como faz círculos e retas, durante a prova.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Logicamente essa é minha opinião, se você acha melhor resolver usando a fórmula, tudo bem.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Resposta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Alternativa: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b) </w:t>
      </w:r>
      <w:proofErr w:type="gramStart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3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Por hoje é só pessoal. No próximo post irei resolver a questão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5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do simulado 2, a que o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Clauriston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comentou no post anterior. Até lá!</w:t>
      </w:r>
    </w:p>
    <w:p w:rsidR="00A60072" w:rsidRPr="00A60072" w:rsidRDefault="00A60072" w:rsidP="00A600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color w:val="FF0000"/>
          <w:sz w:val="16"/>
          <w:szCs w:val="16"/>
          <w:lang w:eastAsia="pt-BR"/>
        </w:rPr>
        <w:t>Atualização 13 de Novembro de 2009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Estava hoje dando uma olhada no</w:t>
      </w:r>
      <w:hyperlink r:id="rId14" w:tgtFrame="_blank" w:history="1">
        <w:r w:rsidRPr="00A60072">
          <w:rPr>
            <w:rFonts w:ascii="Arial" w:eastAsia="Times New Roman" w:hAnsi="Arial" w:cs="Arial"/>
            <w:color w:val="0000FF"/>
            <w:sz w:val="16"/>
            <w:szCs w:val="16"/>
            <w:u w:val="single"/>
            <w:lang w:eastAsia="pt-BR"/>
          </w:rPr>
          <w:t xml:space="preserve"> artigo</w:t>
        </w:r>
      </w:hyperlink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publicado pelo próprio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McCabe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, e vi que ele mesmo diz que é possível calcular a complexidade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de uma forma bem mais simples (e a Cristina até citou nos comentários).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Fórmula mágica: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Quantidade de decisões + 1 = complexidade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ciclomática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r w:rsidRPr="00A60072">
        <w:rPr>
          <w:rFonts w:ascii="Arial" w:eastAsia="Times New Roman" w:hAnsi="Arial" w:cs="Arial"/>
          <w:noProof/>
          <w:sz w:val="16"/>
          <w:szCs w:val="16"/>
          <w:lang w:eastAsia="pt-BR"/>
        </w:rPr>
        <mc:AlternateContent>
          <mc:Choice Requires="wps">
            <w:drawing>
              <wp:inline distT="0" distB="0" distL="0" distR="0" wp14:anchorId="6A68AD76" wp14:editId="4CD37CFB">
                <wp:extent cx="302895" cy="302895"/>
                <wp:effectExtent l="0" t="0" r="0" b="0"/>
                <wp:docPr id="3" name="Rectangle 3" descr=":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:D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OBS.: Considerando a análise de um programa que tenha apenas um ponto de entrada e um de saída.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_____________________________________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Um campo de entrada (input </w:t>
      </w:r>
      <w:proofErr w:type="spellStart"/>
      <w:proofErr w:type="gramStart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field</w:t>
      </w:r>
      <w:proofErr w:type="spellEnd"/>
      <w:proofErr w:type="gramEnd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) referente ao ano de aniversário aceita valores de 1900 até 2004. Utilizando a análise do valor limite o teste usaria quais valores? 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0,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1900,2004,2005 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b) 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1900, 2004 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c)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1899,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1900,2004,2005 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d)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1899, 1900,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1901,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2003,2004,2005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lastRenderedPageBreak/>
        <w:t>Analisando o enunciado da questão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O campo aceita valores entre 1900 e 2004. E temos que usar a análise do valor limite para determinar os valores que usaremos no teste.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Resolução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 técnica de análise de valor limite faz uso dos valores: mínimo inválido, mínimo válido, máximo válido e máximo inválido. Portanto, teremos que ter quatro valores para o teste. Então já eliminamos duas alternativas: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b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e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d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Agora que surge a dúvida…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Alternativa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0 = valor mínimo inválido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1900 = valor mínimo válido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2004 = valor máximo válido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2005 = valor máximo inválido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Alternativa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c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1899 = valor mínimo inválido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1900 = valor mínimo válido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2004 = valor máximo válido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2005 = valor máximo inválido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Agora você pode está pensando: “Então temos duas alternativas corretas?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”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Não, pois a análise do valor limite, como o próprio nome já sugere, está interessada nos valores limites.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“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Hmmm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, já sei! O </w:t>
      </w:r>
      <w:proofErr w:type="gramStart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0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não é um valor limite.”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Perfeito! É isso mesmo! O </w:t>
      </w:r>
      <w:proofErr w:type="gramStart"/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0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é um valor mínimo inválido, porém está bem abaixo do limite mínimo.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Resposta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Alternativa: </w:t>
      </w: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 xml:space="preserve">c)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1899,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1900,2004,2005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Se você achou alguma questão difícil ou não clara, e gostaria que eu colocasse aqui, só fazer um comentário. Que iremos discutir sobre ela.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Ahh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…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se a explicação estiver confusa ou não for suficiente para o entendimento, sinta-se à vontade em comentar.</w:t>
      </w:r>
    </w:p>
    <w:p w:rsidR="00A60072" w:rsidRDefault="00A6007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_______________________________________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100% de cobertura de comando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cobre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100% de cobertura de desvio? Ou é o contrário?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100% de cobertura de caminho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garante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100% de cobertura de LCSAJ?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Se algumas dessas perguntas já passaram pela sua cabeça, garanto que não foi somente pela sua. Pela minha e de várias outras pessoas também.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Então o que você acha de solucionar de uma vez todas as dúvidas quanto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as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coberturas?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>“Se tá brincando, Fabrício</w:t>
      </w:r>
      <w:r w:rsidRPr="00A60072">
        <w:rPr>
          <w:rFonts w:ascii="Arial" w:eastAsia="Times New Roman" w:hAnsi="Arial" w:cs="Arial"/>
          <w:sz w:val="16"/>
          <w:szCs w:val="16"/>
          <w:lang w:eastAsia="pt-BR"/>
        </w:rPr>
        <w:t>?”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lastRenderedPageBreak/>
        <w:t>“Sei, sei e eu também vou te mostrar um esquema para acertar todos os números da loteria</w:t>
      </w:r>
      <w:proofErr w:type="gramStart"/>
      <w:r w:rsidRPr="00A60072">
        <w:rPr>
          <w:rFonts w:ascii="Arial" w:eastAsia="Times New Roman" w:hAnsi="Arial" w:cs="Arial"/>
          <w:i/>
          <w:iCs/>
          <w:sz w:val="16"/>
          <w:szCs w:val="16"/>
          <w:lang w:eastAsia="pt-BR"/>
        </w:rPr>
        <w:t>”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Que isso pessoal, é verdade. Eu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agarantiu</w:t>
      </w:r>
      <w:proofErr w:type="spellEnd"/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!!!</w:t>
      </w:r>
      <w:proofErr w:type="gramEnd"/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Eu criei uma representação gráfica de qual cobertura cobre qual, baseada em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uma outra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que a leitora Renata Eliza (muito obrigado!) me enviou: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noProof/>
          <w:color w:val="0000FF"/>
          <w:sz w:val="16"/>
          <w:szCs w:val="16"/>
          <w:lang w:eastAsia="pt-BR"/>
        </w:rPr>
        <w:drawing>
          <wp:inline distT="0" distB="0" distL="0" distR="0" wp14:anchorId="686E7F59" wp14:editId="72187530">
            <wp:extent cx="2578726" cy="1935678"/>
            <wp:effectExtent l="0" t="0" r="0" b="7620"/>
            <wp:docPr id="7" name="Picture 7" descr="Cobertura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bertura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85" cy="193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Ficou mais fácil não ficou?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Mas se mesmo assim restaram dúvidas, segue abaixo a listagem de quais coberturas cobrem quais, baseado no material da certificação CTFL, cedido pela </w:t>
      </w:r>
      <w:hyperlink r:id="rId17" w:tgtFrame="_blank" w:history="1">
        <w:r w:rsidRPr="00A60072">
          <w:rPr>
            <w:rFonts w:ascii="Arial" w:eastAsia="Times New Roman" w:hAnsi="Arial" w:cs="Arial"/>
            <w:color w:val="0000FF"/>
            <w:sz w:val="16"/>
            <w:szCs w:val="16"/>
            <w:u w:val="single"/>
            <w:lang w:eastAsia="pt-BR"/>
          </w:rPr>
          <w:t>BSTQB</w:t>
        </w:r>
      </w:hyperlink>
      <w:r w:rsidRPr="00A60072">
        <w:rPr>
          <w:rFonts w:ascii="Arial" w:eastAsia="Times New Roman" w:hAnsi="Arial" w:cs="Arial"/>
          <w:sz w:val="16"/>
          <w:szCs w:val="16"/>
          <w:lang w:eastAsia="pt-BR"/>
        </w:rPr>
        <w:t>:</w:t>
      </w:r>
    </w:p>
    <w:p w:rsidR="00A60072" w:rsidRPr="00A60072" w:rsidRDefault="00A60072" w:rsidP="00A600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100% da cobertura de decisão ou desvio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garante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100% da cobertura de comando, mas não vice-versa;</w:t>
      </w:r>
    </w:p>
    <w:p w:rsidR="00A60072" w:rsidRPr="00A60072" w:rsidRDefault="00A60072" w:rsidP="00A600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100% de cobertura de decisão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implica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em 100% de cobertura de desvio, e vice-versa;</w:t>
      </w:r>
    </w:p>
    <w:p w:rsidR="00A60072" w:rsidRPr="00A60072" w:rsidRDefault="00A60072" w:rsidP="00A600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100% de cobertura LCSAJ implica em 100% de cobertura de decisão;</w:t>
      </w:r>
    </w:p>
    <w:p w:rsidR="00A60072" w:rsidRPr="00A60072" w:rsidRDefault="00A60072" w:rsidP="00A600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100% de cobertura de caminho implica em 100% de cobertura LCSAJ.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E isso aí pessoal. Espero que eu tenha ajudado. </w:t>
      </w:r>
      <w:r w:rsidRPr="00A60072">
        <w:rPr>
          <w:rFonts w:ascii="Arial" w:eastAsia="Times New Roman" w:hAnsi="Arial" w:cs="Arial"/>
          <w:noProof/>
          <w:sz w:val="16"/>
          <w:szCs w:val="16"/>
          <w:lang w:eastAsia="pt-BR"/>
        </w:rPr>
        <mc:AlternateContent>
          <mc:Choice Requires="wps">
            <w:drawing>
              <wp:inline distT="0" distB="0" distL="0" distR="0" wp14:anchorId="2F5495F2" wp14:editId="5B0920C8">
                <wp:extent cx="302895" cy="302895"/>
                <wp:effectExtent l="0" t="0" r="0" b="0"/>
                <wp:docPr id="6" name="Rectangle 6" descr=":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:)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60072" w:rsidRPr="00A60072" w:rsidRDefault="00A6007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</w:t>
      </w:r>
    </w:p>
    <w:p w:rsidR="00A60072" w:rsidRPr="00A60072" w:rsidRDefault="00A60072" w:rsidP="00A600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O que é o IEEE 1028?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Como todo padrão elaborado pelo IEEE (lê-se “I três E”),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o 1028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é fruto do trabalho voluntário de alguns membros do IEEE. E sendo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um padrão, eles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nos traz algumas importantes e relevantes informações a respeito de revisão de software. Mas é sempre bom lembrar, que ele deve ser usado com bom senso, pois o contexto sempre prevalece sob o padrão (ou deveria prevalecer).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O IEEE 1028 nos traz cinco tipos de revisão de software, junto com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os procedimento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necessários para a </w:t>
      </w: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execuçaõ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de cada tipo. Está fora do escopo do padrão questões como: quando uma revisão se faz necessária?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como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escolher qual tipo de revisão deve ser usado?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Os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5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tipos de revisão abordados são:</w:t>
      </w:r>
    </w:p>
    <w:p w:rsidR="00A60072" w:rsidRPr="00A60072" w:rsidRDefault="00A60072" w:rsidP="00A600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Revisões gerenciais;</w:t>
      </w:r>
    </w:p>
    <w:p w:rsidR="00A60072" w:rsidRPr="00A60072" w:rsidRDefault="00A60072" w:rsidP="00A600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Revisões técnicas;</w:t>
      </w:r>
    </w:p>
    <w:p w:rsidR="00A60072" w:rsidRPr="00A60072" w:rsidRDefault="00A60072" w:rsidP="00A600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Inspeções;</w:t>
      </w:r>
    </w:p>
    <w:p w:rsidR="00A60072" w:rsidRPr="00A60072" w:rsidRDefault="00A60072" w:rsidP="00A600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Walk-throughs</w:t>
      </w:r>
      <w:proofErr w:type="spell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>;</w:t>
      </w:r>
    </w:p>
    <w:p w:rsidR="00A60072" w:rsidRPr="00A60072" w:rsidRDefault="00A60072" w:rsidP="00A600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>Auditórias.</w:t>
      </w:r>
    </w:p>
    <w:p w:rsidR="00A60072" w:rsidRPr="00A60072" w:rsidRDefault="00A60072" w:rsidP="00A6007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b/>
          <w:bCs/>
          <w:sz w:val="16"/>
          <w:szCs w:val="16"/>
          <w:lang w:eastAsia="pt-BR"/>
        </w:rPr>
        <w:t>Os cinco tipos de revisão</w:t>
      </w:r>
    </w:p>
    <w:p w:rsidR="00A60072" w:rsidRPr="00A60072" w:rsidRDefault="00A60072" w:rsidP="00A600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Segue abaixo, a tradução do anexo B do padrão, que contém uma tabela comparativa entre os tipos de revisão (o texto original está numa linguagem meio chata de entender, e não consegui melhorar muito na tradução – se notarem algum erro ou melhoria, </w:t>
      </w:r>
      <w:proofErr w:type="gramStart"/>
      <w:r w:rsidRPr="00A60072">
        <w:rPr>
          <w:rFonts w:ascii="Arial" w:eastAsia="Times New Roman" w:hAnsi="Arial" w:cs="Arial"/>
          <w:sz w:val="16"/>
          <w:szCs w:val="16"/>
          <w:lang w:eastAsia="pt-BR"/>
        </w:rPr>
        <w:t>por favor</w:t>
      </w:r>
      <w:proofErr w:type="gramEnd"/>
      <w:r w:rsidRPr="00A60072">
        <w:rPr>
          <w:rFonts w:ascii="Arial" w:eastAsia="Times New Roman" w:hAnsi="Arial" w:cs="Arial"/>
          <w:sz w:val="16"/>
          <w:szCs w:val="16"/>
          <w:lang w:eastAsia="pt-BR"/>
        </w:rPr>
        <w:t xml:space="preserve"> me avisem):</w:t>
      </w:r>
    </w:p>
    <w:tbl>
      <w:tblPr>
        <w:tblW w:w="0" w:type="auto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604"/>
        <w:gridCol w:w="1625"/>
        <w:gridCol w:w="1392"/>
        <w:gridCol w:w="1383"/>
        <w:gridCol w:w="1358"/>
      </w:tblGrid>
      <w:tr w:rsidR="00A60072" w:rsidRPr="00A60072" w:rsidTr="00A60072"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lastRenderedPageBreak/>
              <w:t>Característica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Revisão gerencial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Revisão técnica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Inspeção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00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Walk-through</w:t>
            </w:r>
            <w:proofErr w:type="spell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Auditória</w:t>
            </w:r>
          </w:p>
        </w:tc>
      </w:tr>
      <w:tr w:rsidR="00A60072" w:rsidRPr="00A60072" w:rsidTr="00A60072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Garantir o progresso; recomendar ações corretivas; garantir alocação correta dos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recursos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Avaliar a conformidade do estado atual com as especificações e planos; garantir integridade da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mudança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Encontrar anomalias; verificar decisões; verificar a qualidade do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produto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Encontrar anomalias; examinar alternativas; melhorar o produto; fórum para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aprendizado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Avaliação independente de cumprimento com os objetivos de padrões e regulamentos</w:t>
            </w:r>
          </w:p>
        </w:tc>
      </w:tr>
      <w:tr w:rsidR="00A60072" w:rsidRPr="00A60072" w:rsidTr="00A60072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Tomada de decisão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 equipe de gerenciamento traça o curso da ação; decisões são feitas na reunião ou como resultado das </w:t>
            </w:r>
            <w:proofErr w:type="spell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recomenda-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ções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 equipe de revisão solicita aos gerentes ou a liderança técnica que atuem nas recomendações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 equipe de revisão escolhe as disposições pré-definidas do produto; os defeitos devem ser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removidos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 equipe concorda com as mudanças para serem feitas pelo autor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Organização auditada, iniciador, comprador, cliente ou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usuário</w:t>
            </w:r>
            <w:proofErr w:type="gramEnd"/>
          </w:p>
        </w:tc>
      </w:tr>
      <w:tr w:rsidR="00A60072" w:rsidRPr="00A60072" w:rsidTr="00A60072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Verificação das mudanças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líder verifica que itens são fechados; a verificação das mudanças é deixada para outros controles do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projeto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líder verifica que itens são fechados; a verificação das mudanças é deixada para outros controles do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projeto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líder verifica que itens são fechados; a verificação das mudanças é deixada para outros controles do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projeto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O líder verifica que itens são fechados; a verificação das mudanças é deixada para outros controles do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projeto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Responsabili-dade</w:t>
            </w:r>
            <w:proofErr w:type="spellEnd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da organização auditada</w:t>
            </w:r>
          </w:p>
        </w:tc>
      </w:tr>
      <w:tr w:rsidR="00A60072" w:rsidRPr="00A60072" w:rsidTr="00A60072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Tamanho recomendado do grupo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Duas ou mais pessoas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Três ou mais pessoas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Três a seis pessoas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Duas a sete pessoas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Uma a sete pessoas</w:t>
            </w:r>
          </w:p>
        </w:tc>
      </w:tr>
      <w:tr w:rsidR="00A60072" w:rsidRPr="00A60072" w:rsidTr="00A60072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Quem participa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Gerentes, </w:t>
            </w:r>
            <w:proofErr w:type="spell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liderença</w:t>
            </w:r>
            <w:proofErr w:type="spellEnd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técnica e algumas pessoas de outras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áreas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Liderença</w:t>
            </w:r>
            <w:proofErr w:type="spellEnd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técnica e algumas pessoas de outras áreas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Pessoas da área com </w:t>
            </w:r>
            <w:proofErr w:type="spell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acompanhe-mento</w:t>
            </w:r>
            <w:proofErr w:type="spellEnd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documen-tado</w:t>
            </w:r>
            <w:proofErr w:type="spell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Liderença</w:t>
            </w:r>
            <w:proofErr w:type="spellEnd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técnica e algumas pessoas de outras áreas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Auditores, organização auditada, pessoal de gerência e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técnico</w:t>
            </w:r>
            <w:proofErr w:type="gramEnd"/>
          </w:p>
        </w:tc>
      </w:tr>
      <w:tr w:rsidR="00A60072" w:rsidRPr="00A60072" w:rsidTr="00A60072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Grupo da liderança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Normalmente o gerente responsável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Normalmente o engenheiro líder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Um facilitador treinado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facilitador ou o autor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auditor líder</w:t>
            </w:r>
          </w:p>
        </w:tc>
      </w:tr>
      <w:tr w:rsidR="00A60072" w:rsidRPr="00A60072" w:rsidTr="00A60072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Volume de materiais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Moderado para muito, depende dos objetivos da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reunião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Moderado para muito, depende dos objetivos da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reunião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Relativa-mente</w:t>
            </w:r>
            <w:proofErr w:type="spellEnd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baixo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Relativa-mente</w:t>
            </w:r>
            <w:proofErr w:type="spellEnd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baixo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0072" w:rsidRPr="00A60072" w:rsidRDefault="00A60072" w:rsidP="00A600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Moderado para muito, depende dos objetivos da </w:t>
            </w:r>
            <w:proofErr w:type="gramStart"/>
            <w:r w:rsidRPr="00A60072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reunião</w:t>
            </w:r>
            <w:proofErr w:type="gramEnd"/>
          </w:p>
        </w:tc>
      </w:tr>
    </w:tbl>
    <w:p w:rsidR="00A60072" w:rsidRPr="00A60072" w:rsidRDefault="00A60072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A60072" w:rsidRPr="00A60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10"/>
    <w:multiLevelType w:val="multilevel"/>
    <w:tmpl w:val="1EA0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81ACA"/>
    <w:multiLevelType w:val="multilevel"/>
    <w:tmpl w:val="D0B2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276C72"/>
    <w:multiLevelType w:val="multilevel"/>
    <w:tmpl w:val="2084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8677CC"/>
    <w:multiLevelType w:val="multilevel"/>
    <w:tmpl w:val="40B4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AB0F2D"/>
    <w:multiLevelType w:val="multilevel"/>
    <w:tmpl w:val="C97E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98113F"/>
    <w:multiLevelType w:val="multilevel"/>
    <w:tmpl w:val="A19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2C5D91"/>
    <w:multiLevelType w:val="multilevel"/>
    <w:tmpl w:val="ADB6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104FFE"/>
    <w:multiLevelType w:val="multilevel"/>
    <w:tmpl w:val="3142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943CAF"/>
    <w:multiLevelType w:val="multilevel"/>
    <w:tmpl w:val="86FC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72"/>
    <w:rsid w:val="00303816"/>
    <w:rsid w:val="008A3524"/>
    <w:rsid w:val="00A60072"/>
    <w:rsid w:val="00E9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0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60072"/>
    <w:rPr>
      <w:b/>
      <w:bCs/>
    </w:rPr>
  </w:style>
  <w:style w:type="character" w:styleId="Emphasis">
    <w:name w:val="Emphasis"/>
    <w:basedOn w:val="DefaultParagraphFont"/>
    <w:uiPriority w:val="20"/>
    <w:qFormat/>
    <w:rsid w:val="00A6007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0072"/>
    <w:rPr>
      <w:color w:val="0000FF"/>
      <w:u w:val="single"/>
    </w:rPr>
  </w:style>
  <w:style w:type="character" w:customStyle="1" w:styleId="commentauthor">
    <w:name w:val="commentauthor"/>
    <w:basedOn w:val="DefaultParagraphFont"/>
    <w:rsid w:val="00A60072"/>
  </w:style>
  <w:style w:type="character" w:customStyle="1" w:styleId="Heading4Char">
    <w:name w:val="Heading 4 Char"/>
    <w:basedOn w:val="DefaultParagraphFont"/>
    <w:link w:val="Heading4"/>
    <w:uiPriority w:val="9"/>
    <w:rsid w:val="00A6007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il">
    <w:name w:val="il"/>
    <w:basedOn w:val="DefaultParagraphFont"/>
    <w:rsid w:val="00A600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0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60072"/>
    <w:rPr>
      <w:b/>
      <w:bCs/>
    </w:rPr>
  </w:style>
  <w:style w:type="character" w:styleId="Emphasis">
    <w:name w:val="Emphasis"/>
    <w:basedOn w:val="DefaultParagraphFont"/>
    <w:uiPriority w:val="20"/>
    <w:qFormat/>
    <w:rsid w:val="00A6007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0072"/>
    <w:rPr>
      <w:color w:val="0000FF"/>
      <w:u w:val="single"/>
    </w:rPr>
  </w:style>
  <w:style w:type="character" w:customStyle="1" w:styleId="commentauthor">
    <w:name w:val="commentauthor"/>
    <w:basedOn w:val="DefaultParagraphFont"/>
    <w:rsid w:val="00A60072"/>
  </w:style>
  <w:style w:type="character" w:customStyle="1" w:styleId="Heading4Char">
    <w:name w:val="Heading 4 Char"/>
    <w:basedOn w:val="DefaultParagraphFont"/>
    <w:link w:val="Heading4"/>
    <w:uiPriority w:val="9"/>
    <w:rsid w:val="00A6007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il">
    <w:name w:val="il"/>
    <w:basedOn w:val="DefaultParagraphFont"/>
    <w:rsid w:val="00A6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8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5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8059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3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3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6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8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80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692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08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8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8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3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1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qb-exam.blogspot.com/" TargetMode="External"/><Relationship Id="rId13" Type="http://schemas.openxmlformats.org/officeDocument/2006/relationships/image" Target="media/image3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qualidadebr.wordpress.com/2009/03/25/resolucao-de-questoes-ctfl-q1s1/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://www.bstqb.org.br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stqb.org.br/uploads/docs/glossario_pb_1.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ualidadebr.files.wordpress.com/2009/03/cobertura.gif" TargetMode="External"/><Relationship Id="rId10" Type="http://schemas.openxmlformats.org/officeDocument/2006/relationships/hyperlink" Target="http://www.bstqb.org.br/uploads/docs/syllabus_2007br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r.groups.yahoo.com/group/DFTestes/" TargetMode="External"/><Relationship Id="rId14" Type="http://schemas.openxmlformats.org/officeDocument/2006/relationships/hyperlink" Target="http://classes.cecs.ucf.edu/eel6883/berrios/notes/Paper%204%20(Complexity%20Measure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3837</Words>
  <Characters>20720</Characters>
  <Application>Microsoft Office Word</Application>
  <DocSecurity>0</DocSecurity>
  <Lines>172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Barroso da Silva</dc:creator>
  <cp:lastModifiedBy>Isabela Barroso da Silva</cp:lastModifiedBy>
  <cp:revision>1</cp:revision>
  <dcterms:created xsi:type="dcterms:W3CDTF">2012-12-05T16:44:00Z</dcterms:created>
  <dcterms:modified xsi:type="dcterms:W3CDTF">2012-12-05T17:45:00Z</dcterms:modified>
</cp:coreProperties>
</file>