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 INTELIGENCIA ARTIFICIAL RECONOCIMIENTO BILLETES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imutils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'Carpeta creada: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VideoCapture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CAP_DSHOW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.read()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.copy()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imutils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print(objeto.shape)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'/objeto_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.jpg'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'Imagen almacenada: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'objeto_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.jpg'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.release()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destroyAllWindows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OBJ.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VideoCapture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CAP_DSHOW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billete2000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CascadeClassifier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'2000.xml'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billete10000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CascadeClassifier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'10000.xml'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.read()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cvtColor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COLOR_BGR2GRAY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billete2000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.detectMultiScale(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scaleFactor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billete10000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.detectMultiScale(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scaleFactor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'2000 PESOS'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LINE_AA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'10000 PESOS'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LINE_AA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.release()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destroyAllWindows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