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17 Objetivos de Desenvolvimento Sustentável</w:t>
      </w:r>
    </w:p>
    <w:p w:rsid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Exemplo de </w:t>
      </w:r>
      <w:proofErr w:type="gramStart"/>
      <w:r>
        <w:rPr>
          <w:rFonts w:ascii="Arial" w:eastAsia="Times New Roman" w:hAnsi="Arial" w:cs="Arial"/>
          <w:color w:val="3C3232"/>
          <w:sz w:val="24"/>
          <w:szCs w:val="24"/>
          <w:lang w:eastAsia="pt-BR"/>
        </w:rPr>
        <w:t>instituição :</w:t>
      </w:r>
      <w:proofErr w:type="gramEnd"/>
      <w:r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</w:t>
      </w: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amigosdobem.org</w:t>
      </w:r>
      <w:bookmarkStart w:id="0" w:name="_GoBack"/>
      <w:bookmarkEnd w:id="0"/>
    </w:p>
    <w:p w:rsid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hyperlink r:id="rId5" w:history="1">
        <w:r w:rsidRPr="00E169B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https://www.amigosdobem.org/amigos-do-bem-atendem-11-dos-objetivos-de-desenvolvimento-sustentavel-da-onu/?gad_source=1&amp;gclid=CjwKCAiAuNGuBhAkEiwAGId4avnxEZBSz_yjAKJ-CgCxAcdp1s4e9r2or_GdS0qPLzcyh8Z9QFBsrRoCVHwQAvD_BwE</w:t>
        </w:r>
      </w:hyperlink>
    </w:p>
    <w:p w:rsid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</w:p>
    <w:p w:rsidR="00DD1DB3" w:rsidRP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</w:t>
      </w:r>
      <w:proofErr w:type="gram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a</w:t>
      </w:r>
      <w:proofErr w:type="gram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Organização das Nações Unidas (ONU) instituiu 17 Objetivos de Desenvolvimento Sustentável para superar os maiores desafios do nosso tempo, cuidar do planeta e melhorar a vida de todos. A atuação dos Amigos do Bem no sertão nordestino atende 11 desses objetivos a partir de projetos que transformam vidas e garantem o desenvolvimento contínuo das comunidades atendidas com o apoio da solidariedade de todos. Conheça agora como:</w:t>
      </w:r>
    </w:p>
    <w:p w:rsidR="00DD1DB3" w:rsidRP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1. ERRADICAÇÃO DA POBREZA</w:t>
      </w: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br/>
      </w: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Os Amigos do Bem criam unidades produtivas nas comunidades do sertão, gerando emprego e dignidade para as famílias que podem levar o sustento para casa. Toda a renda gerada com a venda dos produtos é revertida para os projetos de educação da Instituição, criando um ciclo virtuoso de transformação.</w:t>
      </w:r>
    </w:p>
    <w:p w:rsidR="00DD1DB3" w:rsidRPr="00DD1DB3" w:rsidRDefault="00DD1DB3" w:rsidP="00DD1DB3">
      <w:pPr>
        <w:shd w:val="clear" w:color="auto" w:fill="FFFFFF"/>
        <w:spacing w:before="100" w:beforeAutospacing="1" w:after="300" w:line="408" w:lineRule="atLeast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2. FOME ZERO E AGRICULTURA SUSTENTÁVEL</w:t>
      </w: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br/>
      </w: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As distribuições mensais de alimentos a mais de 75 mil pessoas e as hortas comunitárias implantadas pela ONG fazem parte do projeto contra a fome e garantia de nutrição de todos.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3. SAÚDE E BEM-ESTAR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São mais de 187 mil atendimentos médicos por ano e </w:t>
      </w:r>
      <w:proofErr w:type="gram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5</w:t>
      </w:r>
      <w:proofErr w:type="gram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mil atendimentos odontológicos realizados em 4 centros de saúde, 8 consultórios e, também, de forma remota nas comunidades mais isoladas, levando saúde para quem mais precisa.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4. EDUCAÇÃO DE QUALIDADE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10 mil crianças e jovens estudam nos </w:t>
      </w:r>
      <w:proofErr w:type="gram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4</w:t>
      </w:r>
      <w:proofErr w:type="gram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Centros de Transformação e nas 4 escolas apoiadas pelos Amigos do Bem no sertão. Além disso, mais de 500 </w:t>
      </w: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lastRenderedPageBreak/>
        <w:t>bolsas de estudos universitárias foram concedidas aos jovens da região, que já enxergam um futuro cheio de possibilidades!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5. IGUALDADE DE GÊNERO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As fábricas e oficinas instaladas pelos Amigos do Bem oferecem oportunidades de emprego para mulheres do sertão. Muitas delas nunca haviam recebido um salário. Nas escolas e Centros de Transformação, meninas e meninos recebem educação de qualidade e são encorajados a seguir os seus sonhos.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6. ÁGUA LIMPA E SANEAMENTO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Para solucionar o problema secular de falta de água no sertão, 50 poços foram perfurados, 2,6 mil cisternas abastecidas nos últimos anos e 845 milhões de litros de água distribuídos.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7. ENERGIA ACESSÍVEL E LIMPA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Vislumbrando o modelo de energia autossustentável e fatores climáticos favoráveis do sertão nordestino, os Amigos do Bem possuem 15 usinas fotovoltaicas, gerando energia limpa para </w:t>
      </w:r>
      <w:proofErr w:type="gram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cerca de 543</w:t>
      </w:r>
      <w:proofErr w:type="gram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casas e atendendo cerca de 5 mil pessoas e também em nosso Centro de Transformação possuem atualmente cerca de 200 placas solares, onde crianças e jovens já tomam consciência da importância da energia limpa e acessível as famílias do sertão a custo zero.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8. TRABALHO DECENTE E CRESCIMENTO ECONÔMICO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Mulheres e homens ocupam mais de 1000 postos de trabalho nas plantações, fábricas e oficinas de costura e artesanato criadas pelos Amigos do Bem. Alegria para os trabalhadores, que têm um emprego com carteira assinada, e impulso econômico para a região.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 xml:space="preserve">9. INDÚSTRIA, INOVAÇÃO E </w:t>
      </w:r>
      <w:proofErr w:type="gramStart"/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INFRAESTRUTURA</w:t>
      </w:r>
      <w:proofErr w:type="gramEnd"/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As plantações e fábricas de beneficiamento de caju e de doces promovem uma industrialização inclusiva e sustentável no sertão, estimulam modelos inovadores e geram trabalho e renda nas comunidades.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10. REDUÇÃO DAS DESIGUALDADES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O sertão nordestino é a região mais pobre do nosso país e está entre os menores Índices de Desenvolvimento Humano (IDH) do mundo. Por meio da educação e do trabalho, os Amigos do Bem reduzem as desigualdades, transformam vidas e promovem o desenvolvimento efetivo das regiões atendidas.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11. CIDADES E COMUNIDADES SUSTENTÁVEIS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As </w:t>
      </w:r>
      <w:proofErr w:type="gram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4</w:t>
      </w:r>
      <w:proofErr w:type="gram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 xml:space="preserve"> Cidades de Bem oferecem um endereço digno para quem morava em casas de taipa, sem qualquer recurso. Construídas pela Instituição, têm infraestrutura completa, saneamento básico, áreas de convivência e lazer, </w:t>
      </w:r>
      <w:proofErr w:type="spellStart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bicicletarias</w:t>
      </w:r>
      <w:proofErr w:type="spellEnd"/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, padarias e hortas comunitárias.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 xml:space="preserve">17. PARCERIAS E MEIOS DE </w:t>
      </w:r>
      <w:proofErr w:type="gramStart"/>
      <w:r w:rsidRPr="00DD1DB3">
        <w:rPr>
          <w:rFonts w:ascii="Arial" w:eastAsia="Times New Roman" w:hAnsi="Arial" w:cs="Arial"/>
          <w:b/>
          <w:bCs/>
          <w:color w:val="3C3232"/>
          <w:sz w:val="24"/>
          <w:szCs w:val="24"/>
          <w:lang w:eastAsia="pt-BR"/>
        </w:rPr>
        <w:t>IMPLEMENTAÇÃO</w:t>
      </w:r>
      <w:proofErr w:type="gramEnd"/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lastRenderedPageBreak/>
        <w:t>Por meio de parcerias com a iniciativa privada, a Instituição arrecada fundos, serviços e materiais, além de comercializar os produtos feitos no sertão. Assim, pode continuar os seus projetos de transformação de vidas.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</w:t>
      </w:r>
    </w:p>
    <w:p w:rsidR="00DD1DB3" w:rsidRPr="00DD1DB3" w:rsidRDefault="00DD1DB3" w:rsidP="00DD1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232"/>
          <w:sz w:val="24"/>
          <w:szCs w:val="24"/>
          <w:lang w:eastAsia="pt-BR"/>
        </w:rPr>
      </w:pPr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Junte-se aos Amigos do Bem! </w:t>
      </w:r>
      <w:hyperlink r:id="rId6" w:tgtFrame="_blank" w:history="1">
        <w:r w:rsidRPr="00DD1DB3">
          <w:rPr>
            <w:rFonts w:ascii="Arial" w:eastAsia="Times New Roman" w:hAnsi="Arial" w:cs="Arial"/>
            <w:color w:val="0000FF"/>
            <w:sz w:val="24"/>
            <w:szCs w:val="24"/>
            <w:lang w:eastAsia="pt-BR"/>
          </w:rPr>
          <w:t>Ajude</w:t>
        </w:r>
      </w:hyperlink>
      <w:r w:rsidRPr="00DD1DB3">
        <w:rPr>
          <w:rFonts w:ascii="Arial" w:eastAsia="Times New Roman" w:hAnsi="Arial" w:cs="Arial"/>
          <w:color w:val="3C3232"/>
          <w:sz w:val="24"/>
          <w:szCs w:val="24"/>
          <w:lang w:eastAsia="pt-BR"/>
        </w:rPr>
        <w:t> a promover os Objetivos de Desenvolvimento Sustentável da ONU e torne o mundo um lugar melhor. </w:t>
      </w:r>
    </w:p>
    <w:p w:rsidR="006F4087" w:rsidRDefault="00D16ADE"/>
    <w:sectPr w:rsidR="006F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B3"/>
    <w:rsid w:val="008978D7"/>
    <w:rsid w:val="00D16ADE"/>
    <w:rsid w:val="00DD1DB3"/>
    <w:rsid w:val="00E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1D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1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0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ar.amigosdobem.org/acaoemergencialpf" TargetMode="External"/><Relationship Id="rId5" Type="http://schemas.openxmlformats.org/officeDocument/2006/relationships/hyperlink" Target="https://www.amigosdobem.org/amigos-do-bem-atendem-11-dos-objetivos-de-desenvolvimento-sustentavel-da-onu/?gad_source=1&amp;gclid=CjwKCAiAuNGuBhAkEiwAGId4avnxEZBSz_yjAKJ-CgCxAcdp1s4e9r2or_GdS0qPLzcyh8Z9QFBsrRoCVHw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2</cp:revision>
  <cp:lastPrinted>2024-02-20T14:36:00Z</cp:lastPrinted>
  <dcterms:created xsi:type="dcterms:W3CDTF">2024-02-20T14:34:00Z</dcterms:created>
  <dcterms:modified xsi:type="dcterms:W3CDTF">2024-02-20T16:06:00Z</dcterms:modified>
</cp:coreProperties>
</file>