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fvfnkxptadd" w:id="0"/>
      <w:bookmarkEnd w:id="0"/>
      <w:r w:rsidDel="00000000" w:rsidR="00000000" w:rsidRPr="00000000">
        <w:rPr>
          <w:rtl w:val="0"/>
        </w:rPr>
        <w:t xml:space="preserve">Guía de Pronunciación y Fonética Aplicada: Dominio Fluido para el Profesional Hispanohablante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3vpfqg83leu" w:id="1"/>
      <w:bookmarkEnd w:id="1"/>
      <w:r w:rsidDel="00000000" w:rsidR="00000000" w:rsidRPr="00000000">
        <w:rPr>
          <w:rtl w:val="0"/>
        </w:rPr>
        <w:t xml:space="preserve">1. Fundamentos del Aprendizaje de Pronunciación (Enfoque Cognitivo)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entornos de alto rendimiento, la pronunciación no es un adorno; es una  </w:t>
      </w:r>
      <w:r w:rsidDel="00000000" w:rsidR="00000000" w:rsidRPr="00000000">
        <w:rPr>
          <w:b w:val="1"/>
          <w:bCs w:val="1"/>
          <w:rtl w:val="0"/>
        </w:rPr>
        <w:t xml:space="preserve">estrategia</w:t>
      </w:r>
      <w:r w:rsidDel="00000000" w:rsidR="00000000" w:rsidRPr="00000000">
        <w:rPr>
          <w:rtl w:val="0"/>
        </w:rPr>
        <w:t xml:space="preserve">  para el crecimiento profesional a largo plazo, mientras que el aprendizaje de vocabulario aislado es simplemente una  </w:t>
      </w:r>
      <w:r w:rsidDel="00000000" w:rsidR="00000000" w:rsidRPr="00000000">
        <w:rPr>
          <w:b w:val="1"/>
          <w:bCs w:val="1"/>
          <w:rtl w:val="0"/>
        </w:rPr>
        <w:t xml:space="preserve">táctica</w:t>
      </w:r>
      <w:r w:rsidDel="00000000" w:rsidR="00000000" w:rsidRPr="00000000">
        <w:rPr>
          <w:rtl w:val="0"/>
        </w:rPr>
        <w:t xml:space="preserve"> . Como expertos en fonética contrastiva, nuestro objetivo no es eliminar su herencia lingüística, sino dominar la  </w:t>
      </w:r>
      <w:r w:rsidDel="00000000" w:rsidR="00000000" w:rsidRPr="00000000">
        <w:rPr>
          <w:b w:val="1"/>
          <w:bCs w:val="1"/>
          <w:rtl w:val="0"/>
        </w:rPr>
        <w:t xml:space="preserve">isocronía rítmica</w:t>
      </w:r>
      <w:r w:rsidDel="00000000" w:rsidR="00000000" w:rsidRPr="00000000">
        <w:rPr>
          <w:rtl w:val="0"/>
        </w:rPr>
        <w:t xml:space="preserve">  (ritmo basado en la acentuación) para superar la "isocronía silábica" típica del español, donde tendemos a dar la misma duración a cada sílaba.Esta guía aplica el modelo  </w:t>
      </w: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Most Advanced Yet Acceptable</w:t>
      </w:r>
      <w:r w:rsidDel="00000000" w:rsidR="00000000" w:rsidRPr="00000000">
        <w:rPr>
          <w:rtl w:val="0"/>
        </w:rPr>
        <w:t xml:space="preserve"> ). Priorizamos una aproximación fonética que sea lo suficientemente avanzada para proyectar autoridad, pero lo suficientemente aceptable para ser procesada sin fatiga cognitiva. Siguiendo el principio  </w:t>
      </w:r>
      <w:r w:rsidDel="00000000" w:rsidR="00000000" w:rsidRPr="00000000">
        <w:rPr>
          <w:b w:val="1"/>
          <w:bCs w:val="1"/>
          <w:rtl w:val="0"/>
        </w:rPr>
        <w:t xml:space="preserve">MECE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Mutually Exclusive, Collectively Exhaustive</w:t>
      </w:r>
      <w:r w:rsidDel="00000000" w:rsidR="00000000" w:rsidRPr="00000000">
        <w:rPr>
          <w:rtl w:val="0"/>
        </w:rPr>
        <w:t xml:space="preserve"> ), hemos segmentado los desafíos en módulos que no se solapan, diseñados específicamente para el  </w:t>
      </w:r>
      <w:r w:rsidDel="00000000" w:rsidR="00000000" w:rsidRPr="00000000">
        <w:rPr>
          <w:b w:val="1"/>
          <w:bCs w:val="1"/>
          <w:rtl w:val="0"/>
        </w:rPr>
        <w:t xml:space="preserve">Sistema Nervioso basado en el Interés</w:t>
      </w:r>
      <w:r w:rsidDel="00000000" w:rsidR="00000000" w:rsidRPr="00000000">
        <w:rPr>
          <w:rtl w:val="0"/>
        </w:rPr>
        <w:t xml:space="preserve">  (ADHD Context). En lugar de sesiones agotadoras, utilizamos ráfagas de 5 a 12 minutos que aprovechan el  </w:t>
      </w:r>
      <w:r w:rsidDel="00000000" w:rsidR="00000000" w:rsidRPr="00000000">
        <w:rPr>
          <w:b w:val="1"/>
          <w:bCs w:val="1"/>
          <w:rtl w:val="0"/>
        </w:rPr>
        <w:t xml:space="preserve">Hiperenfoque</w:t>
      </w:r>
      <w:r w:rsidDel="00000000" w:rsidR="00000000" w:rsidRPr="00000000">
        <w:rPr>
          <w:rtl w:val="0"/>
        </w:rPr>
        <w:t xml:space="preserve">  y evitan la "rebelión contra el horario". El éxito aquí no se mide por la perfección nativa, sino por la  </w:t>
      </w:r>
      <w:r w:rsidDel="00000000" w:rsidR="00000000" w:rsidRPr="00000000">
        <w:rPr>
          <w:b w:val="1"/>
          <w:bCs w:val="1"/>
          <w:rtl w:val="0"/>
        </w:rPr>
        <w:t xml:space="preserve">validación de inteligibilidad</w:t>
      </w:r>
      <w:r w:rsidDel="00000000" w:rsidR="00000000" w:rsidRPr="00000000">
        <w:rPr>
          <w:rtl w:val="0"/>
        </w:rPr>
        <w:t xml:space="preserve">  en niveles CEFR B2/C1.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d3qjq8hdm0s5" w:id="2"/>
      <w:bookmarkEnd w:id="2"/>
      <w:r w:rsidDel="00000000" w:rsidR="00000000" w:rsidRPr="00000000">
        <w:rPr>
          <w:rtl w:val="0"/>
        </w:rPr>
        <w:t xml:space="preserve">2. Módulo I: Estructuras Funcionales y Contracciones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inglés profesional, las contracciones son la base del flujo. El error hispano es la sobre-pronunciación de cada letra; el secreto es la relajación mandibular y la reducción de sonidos vocálicos.| Tema | Error Hispano | Truco Físico | Ejemplos con Fonética | Ejercicio 2 min | Métrica || ------ 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I'm / You're</w:t>
      </w:r>
      <w:r w:rsidDel="00000000" w:rsidR="00000000" w:rsidRPr="00000000">
        <w:rPr>
          <w:rtl w:val="0"/>
        </w:rPr>
        <w:t xml:space="preserve"> | "Ai-am" / "Iu-ar" | Mandíbula "caída". El sonido fluye sin cortes de aire. | </w:t>
      </w:r>
      <w:r w:rsidDel="00000000" w:rsidR="00000000" w:rsidRPr="00000000">
        <w:rPr>
          <w:i w:val="1"/>
          <w:iCs w:val="1"/>
          <w:rtl w:val="0"/>
        </w:rPr>
        <w:t xml:space="preserve">I'm</w:t>
      </w:r>
      <w:r w:rsidDel="00000000" w:rsidR="00000000" w:rsidRPr="00000000">
        <w:rPr>
          <w:rtl w:val="0"/>
        </w:rPr>
        <w:t xml:space="preserve">  aim,  </w:t>
      </w:r>
      <w:r w:rsidDel="00000000" w:rsidR="00000000" w:rsidRPr="00000000">
        <w:rPr>
          <w:i w:val="1"/>
          <w:iCs w:val="1"/>
          <w:rtl w:val="0"/>
        </w:rPr>
        <w:t xml:space="preserve">You're</w:t>
      </w:r>
      <w:r w:rsidDel="00000000" w:rsidR="00000000" w:rsidRPr="00000000">
        <w:rPr>
          <w:rtl w:val="0"/>
        </w:rPr>
        <w:t xml:space="preserve">  iur | Repetir "I'm here" 10 veces en una sola exhalación. | Fluidez sin pausas glotales entre palabras. || </w:t>
      </w:r>
      <w:r w:rsidDel="00000000" w:rsidR="00000000" w:rsidRPr="00000000">
        <w:rPr>
          <w:b w:val="1"/>
          <w:bCs w:val="1"/>
          <w:rtl w:val="0"/>
        </w:rPr>
        <w:t xml:space="preserve">Doesn't / Haven't</w:t>
      </w:r>
      <w:r w:rsidDel="00000000" w:rsidR="00000000" w:rsidRPr="00000000">
        <w:rPr>
          <w:rtl w:val="0"/>
        </w:rPr>
        <w:t xml:space="preserve"> | Pronunciar la 'e' intermedia | Ignorar la 'e'. La 'n' y la 't' se funden en un solo golpe. | </w:t>
      </w:r>
      <w:r w:rsidDel="00000000" w:rsidR="00000000" w:rsidRPr="00000000">
        <w:rPr>
          <w:i w:val="1"/>
          <w:iCs w:val="1"/>
          <w:rtl w:val="0"/>
        </w:rPr>
        <w:t xml:space="preserve">Doesn't</w:t>
      </w:r>
      <w:r w:rsidDel="00000000" w:rsidR="00000000" w:rsidRPr="00000000">
        <w:rPr>
          <w:rtl w:val="0"/>
        </w:rPr>
        <w:t xml:space="preserve">  DÁ-snt,  </w:t>
      </w:r>
      <w:r w:rsidDel="00000000" w:rsidR="00000000" w:rsidRPr="00000000">
        <w:rPr>
          <w:i w:val="1"/>
          <w:iCs w:val="1"/>
          <w:rtl w:val="0"/>
        </w:rPr>
        <w:t xml:space="preserve">Haven't</w:t>
      </w:r>
      <w:r w:rsidDel="00000000" w:rsidR="00000000" w:rsidRPr="00000000">
        <w:rPr>
          <w:rtl w:val="0"/>
        </w:rPr>
        <w:t xml:space="preserve">  JÁ-vnt | Negar 5 tareas usando "It doesn't work". | Claridad en la explosión de la /t/ final. || </w:t>
      </w:r>
      <w:r w:rsidDel="00000000" w:rsidR="00000000" w:rsidRPr="00000000">
        <w:rPr>
          <w:b w:val="1"/>
          <w:bCs w:val="1"/>
          <w:rtl w:val="0"/>
        </w:rPr>
        <w:t xml:space="preserve">We'll / They'd</w:t>
      </w:r>
      <w:r w:rsidDel="00000000" w:rsidR="00000000" w:rsidRPr="00000000">
        <w:rPr>
          <w:rtl w:val="0"/>
        </w:rPr>
        <w:t xml:space="preserve"> | Separar el auxiliar | La lengua toca el paladar superior de forma instantánea. | </w:t>
      </w:r>
      <w:r w:rsidDel="00000000" w:rsidR="00000000" w:rsidRPr="00000000">
        <w:rPr>
          <w:i w:val="1"/>
          <w:iCs w:val="1"/>
          <w:rtl w:val="0"/>
        </w:rPr>
        <w:t xml:space="preserve">We'll</w:t>
      </w:r>
      <w:r w:rsidDel="00000000" w:rsidR="00000000" w:rsidRPr="00000000">
        <w:rPr>
          <w:rtl w:val="0"/>
        </w:rPr>
        <w:t xml:space="preserve">  uíl,  </w:t>
      </w:r>
      <w:r w:rsidDel="00000000" w:rsidR="00000000" w:rsidRPr="00000000">
        <w:rPr>
          <w:i w:val="1"/>
          <w:iCs w:val="1"/>
          <w:rtl w:val="0"/>
        </w:rPr>
        <w:t xml:space="preserve">They'd</w:t>
      </w:r>
      <w:r w:rsidDel="00000000" w:rsidR="00000000" w:rsidRPr="00000000">
        <w:rPr>
          <w:rtl w:val="0"/>
        </w:rPr>
        <w:t xml:space="preserve">  déid | "We'll see" vs "They'd go". | Contracción imperceptible para el interlocutor. |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d8cuhm8lqym4" w:id="3"/>
      <w:bookmarkEnd w:id="3"/>
      <w:r w:rsidDel="00000000" w:rsidR="00000000" w:rsidRPr="00000000">
        <w:rPr>
          <w:rtl w:val="0"/>
        </w:rPr>
        <w:t xml:space="preserve">3. Módulo II: Word Stress y la Regla del "Niño Pesado"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Dominar el acento es más importante para la inteligibilidad que las vocales perfectas (Principio MAYA). Aplicamos la regla del  </w:t>
      </w:r>
      <w:r w:rsidDel="00000000" w:rsidR="00000000" w:rsidRPr="00000000">
        <w:rPr>
          <w:b w:val="1"/>
          <w:bCs w:val="1"/>
          <w:rtl w:val="0"/>
        </w:rPr>
        <w:t xml:space="preserve">Niño Pesado</w:t>
      </w:r>
      <w:r w:rsidDel="00000000" w:rsidR="00000000" w:rsidRPr="00000000">
        <w:rPr>
          <w:rtl w:val="0"/>
        </w:rPr>
        <w:t xml:space="preserve"> : los sustantivos se "sientan" al principio; los verbos "empujan" al final.| Tema | Error Hispano | Truco Físico | Ejemplos con Fonética | Ejercicio 2 min | Métrica || ------ 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Sustantivo vs Verbo</w:t>
      </w:r>
      <w:r w:rsidDel="00000000" w:rsidR="00000000" w:rsidRPr="00000000">
        <w:rPr>
          <w:rtl w:val="0"/>
        </w:rPr>
        <w:t xml:space="preserve"> | Acentuar igual ambas formas | </w:t>
      </w:r>
      <w:r w:rsidDel="00000000" w:rsidR="00000000" w:rsidRPr="00000000">
        <w:rPr>
          <w:b w:val="1"/>
          <w:bCs w:val="1"/>
          <w:rtl w:val="0"/>
        </w:rPr>
        <w:t xml:space="preserve">Sustantivo:</w:t>
      </w:r>
      <w:r w:rsidDel="00000000" w:rsidR="00000000" w:rsidRPr="00000000">
        <w:rPr>
          <w:rtl w:val="0"/>
        </w:rPr>
        <w:t xml:space="preserve">  Sílaba inicial más larga y ruidosa.  </w:t>
      </w:r>
      <w:r w:rsidDel="00000000" w:rsidR="00000000" w:rsidRPr="00000000">
        <w:rPr>
          <w:b w:val="1"/>
          <w:bCs w:val="1"/>
          <w:rtl w:val="0"/>
        </w:rPr>
        <w:t xml:space="preserve">Verbo:</w:t>
      </w:r>
      <w:r w:rsidDel="00000000" w:rsidR="00000000" w:rsidRPr="00000000">
        <w:rPr>
          <w:rtl w:val="0"/>
        </w:rPr>
        <w:t xml:space="preserve">  Empuje en la segunda. | </w:t>
      </w:r>
      <w:r w:rsidDel="00000000" w:rsidR="00000000" w:rsidRPr="00000000">
        <w:rPr>
          <w:i w:val="1"/>
          <w:iCs w:val="1"/>
          <w:rtl w:val="0"/>
        </w:rPr>
        <w:t xml:space="preserve">Project (S)</w:t>
      </w:r>
      <w:r w:rsidDel="00000000" w:rsidR="00000000" w:rsidRPr="00000000">
        <w:rPr>
          <w:rtl w:val="0"/>
        </w:rPr>
        <w:t xml:space="preserve">  PRÓ-dyekt vs  </w:t>
      </w:r>
      <w:r w:rsidDel="00000000" w:rsidR="00000000" w:rsidRPr="00000000">
        <w:rPr>
          <w:i w:val="1"/>
          <w:iCs w:val="1"/>
          <w:rtl w:val="0"/>
        </w:rPr>
        <w:t xml:space="preserve">Project (V)</w:t>
      </w:r>
      <w:r w:rsidDel="00000000" w:rsidR="00000000" w:rsidRPr="00000000">
        <w:rPr>
          <w:rtl w:val="0"/>
        </w:rPr>
        <w:t xml:space="preserve">  pro-DYÉKT | Alternar: "This PRÓ-dyekt" y "to pro-DYÉKT". | Contraste claro de volumen entre sílabas. || </w:t>
      </w:r>
      <w:r w:rsidDel="00000000" w:rsidR="00000000" w:rsidRPr="00000000">
        <w:rPr>
          <w:b w:val="1"/>
          <w:bCs w:val="1"/>
          <w:rtl w:val="0"/>
        </w:rPr>
        <w:t xml:space="preserve">Sufijos (-tion, -sion)</w:t>
      </w:r>
      <w:r w:rsidDel="00000000" w:rsidR="00000000" w:rsidRPr="00000000">
        <w:rPr>
          <w:rtl w:val="0"/>
        </w:rPr>
        <w:t xml:space="preserve"> | Acentuar la última sílaba | El acento cae 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 en la sílaba inmediatamente anterior. | </w:t>
      </w:r>
      <w:r w:rsidDel="00000000" w:rsidR="00000000" w:rsidRPr="00000000">
        <w:rPr>
          <w:i w:val="1"/>
          <w:i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 pro-DÁK-shon,  </w:t>
      </w:r>
      <w:r w:rsidDel="00000000" w:rsidR="00000000" w:rsidRPr="00000000">
        <w:rPr>
          <w:i w:val="1"/>
          <w:i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 di-SÍ-shon | Leer métricas:  </w:t>
      </w:r>
      <w:r w:rsidDel="00000000" w:rsidR="00000000" w:rsidRPr="00000000">
        <w:rPr>
          <w:i w:val="1"/>
          <w:iCs w:val="1"/>
          <w:rtl w:val="0"/>
        </w:rPr>
        <w:t xml:space="preserve">Strategic, Analytics, Capacity</w:t>
      </w:r>
      <w:r w:rsidDel="00000000" w:rsidR="00000000" w:rsidRPr="00000000">
        <w:rPr>
          <w:rtl w:val="0"/>
        </w:rPr>
        <w:t xml:space="preserve"> . | Acentuación rítmica constante antes del sufijo. || </w:t>
      </w:r>
      <w:r w:rsidDel="00000000" w:rsidR="00000000" w:rsidRPr="00000000">
        <w:rPr>
          <w:b w:val="1"/>
          <w:bCs w:val="1"/>
          <w:rtl w:val="0"/>
        </w:rPr>
        <w:t xml:space="preserve">Sufijos (-ic, -ity)</w:t>
      </w:r>
      <w:r w:rsidDel="00000000" w:rsidR="00000000" w:rsidRPr="00000000">
        <w:rPr>
          <w:rtl w:val="0"/>
        </w:rPr>
        <w:t xml:space="preserve"> | Ignorar el desplazamiento | El sufijo "ity" atrae el acento a la sílaba anterior. | </w:t>
      </w:r>
      <w:r w:rsidDel="00000000" w:rsidR="00000000" w:rsidRPr="00000000">
        <w:rPr>
          <w:i w:val="1"/>
          <w:iCs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 stra-TÍ-dyik,  </w:t>
      </w:r>
      <w:r w:rsidDel="00000000" w:rsidR="00000000" w:rsidRPr="00000000">
        <w:rPr>
          <w:i w:val="1"/>
          <w:iCs w:val="1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 ka-PÁ-sa-ri | Comparar:  </w:t>
      </w:r>
      <w:r w:rsidDel="00000000" w:rsidR="00000000" w:rsidRPr="00000000">
        <w:rPr>
          <w:i w:val="1"/>
          <w:iCs w:val="1"/>
          <w:rtl w:val="0"/>
        </w:rPr>
        <w:t xml:space="preserve">Capable</w:t>
      </w:r>
      <w:r w:rsidDel="00000000" w:rsidR="00000000" w:rsidRPr="00000000">
        <w:rPr>
          <w:rtl w:val="0"/>
        </w:rPr>
        <w:t xml:space="preserve">  KÉI-pa-bl vs  </w:t>
      </w:r>
      <w:r w:rsidDel="00000000" w:rsidR="00000000" w:rsidRPr="00000000">
        <w:rPr>
          <w:i w:val="1"/>
          <w:iCs w:val="1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. | Validación B2: Manejo de sílabas átonas. || </w:t>
      </w:r>
      <w:r w:rsidDel="00000000" w:rsidR="00000000" w:rsidRPr="00000000">
        <w:rPr>
          <w:b w:val="1"/>
          <w:bCs w:val="1"/>
          <w:rtl w:val="0"/>
        </w:rPr>
        <w:t xml:space="preserve">Números (-teen vs -ty)</w:t>
      </w:r>
      <w:r w:rsidDel="00000000" w:rsidR="00000000" w:rsidRPr="00000000">
        <w:rPr>
          <w:rtl w:val="0"/>
        </w:rPr>
        <w:t xml:space="preserve"> | Confundir 15 con 50 | </w:t>
      </w:r>
      <w:r w:rsidDel="00000000" w:rsidR="00000000" w:rsidRPr="00000000">
        <w:rPr>
          <w:i w:val="1"/>
          <w:iCs w:val="1"/>
          <w:rtl w:val="0"/>
        </w:rPr>
        <w:t xml:space="preserve">-Teen:</w:t>
      </w:r>
      <w:r w:rsidDel="00000000" w:rsidR="00000000" w:rsidRPr="00000000">
        <w:rPr>
          <w:rtl w:val="0"/>
        </w:rPr>
        <w:t xml:space="preserve">  Alargar el final.  </w:t>
      </w:r>
      <w:r w:rsidDel="00000000" w:rsidR="00000000" w:rsidRPr="00000000">
        <w:rPr>
          <w:i w:val="1"/>
          <w:iCs w:val="1"/>
          <w:rtl w:val="0"/>
        </w:rPr>
        <w:t xml:space="preserve">-Ty:</w:t>
      </w:r>
      <w:r w:rsidDel="00000000" w:rsidR="00000000" w:rsidRPr="00000000">
        <w:rPr>
          <w:rtl w:val="0"/>
        </w:rPr>
        <w:t xml:space="preserve">  Cortar seco y fuerte al inicio. | </w:t>
      </w:r>
      <w:r w:rsidDel="00000000" w:rsidR="00000000" w:rsidRPr="00000000">
        <w:rPr>
          <w:i w:val="1"/>
          <w:iCs w:val="1"/>
          <w:rtl w:val="0"/>
        </w:rPr>
        <w:t xml:space="preserve">Fifteen</w:t>
      </w:r>
      <w:r w:rsidDel="00000000" w:rsidR="00000000" w:rsidRPr="00000000">
        <w:rPr>
          <w:rtl w:val="0"/>
        </w:rPr>
        <w:t xml:space="preserve">  fif-TÍÍN vs  </w:t>
      </w:r>
      <w:r w:rsidDel="00000000" w:rsidR="00000000" w:rsidRPr="00000000">
        <w:rPr>
          <w:i w:val="1"/>
          <w:iCs w:val="1"/>
          <w:rtl w:val="0"/>
        </w:rPr>
        <w:t xml:space="preserve">Fifty</w:t>
      </w:r>
      <w:r w:rsidDel="00000000" w:rsidR="00000000" w:rsidRPr="00000000">
        <w:rPr>
          <w:rtl w:val="0"/>
        </w:rPr>
        <w:t xml:space="preserve">  FÍF-ri | Cantar números de presupuesto rápidamente. | Cero ambigüedad en cifras (Validación C1). |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 de Validación: El uso de Relative Clauses (visto en el Módulo IV) es un indicador clave de nivel B2. Si las dominas, estás "adelantado al juego" según el British Council.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ix1bjxopax3c" w:id="4"/>
      <w:bookmarkEnd w:id="4"/>
      <w:r w:rsidDel="00000000" w:rsidR="00000000" w:rsidRPr="00000000">
        <w:rPr>
          <w:rtl w:val="0"/>
        </w:rPr>
        <w:t xml:space="preserve">4. Módulo III: Connected Speech y Fluidez Natural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inglés se habla en "micro-misiones" sonoras. El aire debe ser continuo, sin los cortes secos del español.| Tema | Error Hispano | Truco Físico | Ejemplos con Fonética | Ejercicio 2 min | Métrica || ------ 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Linking (C-V)</w:t>
      </w:r>
      <w:r w:rsidDel="00000000" w:rsidR="00000000" w:rsidRPr="00000000">
        <w:rPr>
          <w:rtl w:val="0"/>
        </w:rPr>
        <w:t xml:space="preserve"> | Pausar entre palabras | Imagine que las palabras están pegadas con pegamento. | </w:t>
      </w:r>
      <w:r w:rsidDel="00000000" w:rsidR="00000000" w:rsidRPr="00000000">
        <w:rPr>
          <w:i w:val="1"/>
          <w:iCs w:val="1"/>
          <w:rtl w:val="0"/>
        </w:rPr>
        <w:t xml:space="preserve">An offer</w:t>
      </w:r>
      <w:r w:rsidDel="00000000" w:rsidR="00000000" w:rsidRPr="00000000">
        <w:rPr>
          <w:rtl w:val="0"/>
        </w:rPr>
        <w:t xml:space="preserve">  a-NÓ-fer,  </w:t>
      </w:r>
      <w:r w:rsidDel="00000000" w:rsidR="00000000" w:rsidRPr="00000000">
        <w:rPr>
          <w:i w:val="1"/>
          <w:iCs w:val="1"/>
          <w:rtl w:val="0"/>
        </w:rPr>
        <w:t xml:space="preserve">Read it</w:t>
      </w:r>
      <w:r w:rsidDel="00000000" w:rsidR="00000000" w:rsidRPr="00000000">
        <w:rPr>
          <w:rtl w:val="0"/>
        </w:rPr>
        <w:t xml:space="preserve">  RÍÍ-rit | Leer: "I have_an_idea". | Sonido de una sola unidad léxica. || </w:t>
      </w:r>
      <w:r w:rsidDel="00000000" w:rsidR="00000000" w:rsidRPr="00000000">
        <w:rPr>
          <w:b w:val="1"/>
          <w:bCs w:val="1"/>
          <w:rtl w:val="0"/>
        </w:rPr>
        <w:t xml:space="preserve">Elision (/t/ y /d/)</w:t>
      </w:r>
      <w:r w:rsidDel="00000000" w:rsidR="00000000" w:rsidRPr="00000000">
        <w:rPr>
          <w:rtl w:val="0"/>
        </w:rPr>
        <w:t xml:space="preserve"> | Pronunciar la 't' final | La lengua no llega a tocar el paladar si sigue una consonante. | </w:t>
      </w:r>
      <w:r w:rsidDel="00000000" w:rsidR="00000000" w:rsidRPr="00000000">
        <w:rPr>
          <w:i w:val="1"/>
          <w:iCs w:val="1"/>
          <w:rtl w:val="0"/>
        </w:rPr>
        <w:t xml:space="preserve">Next week</w:t>
      </w:r>
      <w:r w:rsidDel="00000000" w:rsidR="00000000" w:rsidRPr="00000000">
        <w:rPr>
          <w:rtl w:val="0"/>
        </w:rPr>
        <w:t xml:space="preserve">  neks-uíík,  </w:t>
      </w:r>
      <w:r w:rsidDel="00000000" w:rsidR="00000000" w:rsidRPr="00000000">
        <w:rPr>
          <w:i w:val="1"/>
          <w:iCs w:val="1"/>
          <w:rtl w:val="0"/>
        </w:rPr>
        <w:t xml:space="preserve">Stand by</w:t>
      </w:r>
      <w:r w:rsidDel="00000000" w:rsidR="00000000" w:rsidRPr="00000000">
        <w:rPr>
          <w:rtl w:val="0"/>
        </w:rPr>
        <w:t xml:space="preserve">  stan-bái | Frase: "Best performance" bes-per-FÓR-mans. | Suavidad en la transición de palabras. || </w:t>
      </w:r>
      <w:r w:rsidDel="00000000" w:rsidR="00000000" w:rsidRPr="00000000">
        <w:rPr>
          <w:b w:val="1"/>
          <w:bCs w:val="1"/>
          <w:rtl w:val="0"/>
        </w:rPr>
        <w:t xml:space="preserve">Flap T (T suave)</w:t>
      </w:r>
      <w:r w:rsidDel="00000000" w:rsidR="00000000" w:rsidRPr="00000000">
        <w:rPr>
          <w:rtl w:val="0"/>
        </w:rPr>
        <w:t xml:space="preserve"> | Pronunciar 't' fuerte | Sustituya la 't' intervocálica por una 'r' suave española. | </w:t>
      </w:r>
      <w:r w:rsidDel="00000000" w:rsidR="00000000" w:rsidRPr="00000000">
        <w:rPr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 DEI-ra,  </w:t>
      </w:r>
      <w:r w:rsidDel="00000000" w:rsidR="00000000" w:rsidRPr="00000000">
        <w:rPr>
          <w:i w:val="1"/>
          <w:i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 STRÁ-re-dyi | "Better data" BÉ-rer DEI-ra. | Sonido fluido sin percusión dental fuerte. || </w:t>
      </w:r>
      <w:r w:rsidDel="00000000" w:rsidR="00000000" w:rsidRPr="00000000">
        <w:rPr>
          <w:b w:val="1"/>
          <w:bCs w:val="1"/>
          <w:rtl w:val="0"/>
        </w:rPr>
        <w:t xml:space="preserve">Assimilation</w:t>
      </w:r>
      <w:r w:rsidDel="00000000" w:rsidR="00000000" w:rsidRPr="00000000">
        <w:rPr>
          <w:rtl w:val="0"/>
        </w:rPr>
        <w:t xml:space="preserve"> | Separar sonidos | Fusionar sonidos vecinos para ganar velocidad. | </w:t>
      </w:r>
      <w:r w:rsidDel="00000000" w:rsidR="00000000" w:rsidRPr="00000000">
        <w:rPr>
          <w:i w:val="1"/>
          <w:iCs w:val="1"/>
          <w:rtl w:val="0"/>
        </w:rPr>
        <w:t xml:space="preserve">Did you</w:t>
      </w:r>
      <w:r w:rsidDel="00000000" w:rsidR="00000000" w:rsidRPr="00000000">
        <w:rPr>
          <w:rtl w:val="0"/>
        </w:rPr>
        <w:t xml:space="preserve">  DÍ-dyu,  </w:t>
      </w:r>
      <w:r w:rsidDel="00000000" w:rsidR="00000000" w:rsidRPr="00000000">
        <w:rPr>
          <w:i w:val="1"/>
          <w:iCs w:val="1"/>
          <w:rtl w:val="0"/>
        </w:rPr>
        <w:t xml:space="preserve">Meet you</w:t>
      </w:r>
      <w:r w:rsidDel="00000000" w:rsidR="00000000" w:rsidRPr="00000000">
        <w:rPr>
          <w:rtl w:val="0"/>
        </w:rPr>
        <w:t xml:space="preserve">  MÍÍ-chu | "Would you help?" WÚ-dyu-jelp. | Reducción de fatiga al hablar rápido.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Pro-Tip "Into":</w:t>
      </w:r>
      <w:r w:rsidDel="00000000" w:rsidR="00000000" w:rsidRPr="00000000">
        <w:rPr>
          <w:rtl w:val="0"/>
        </w:rPr>
        <w:t xml:space="preserve">  Según la lingüística cognitiva, 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implica movimiento hacia un límite o contenedor. En  </w:t>
      </w:r>
      <w:r w:rsidDel="00000000" w:rsidR="00000000" w:rsidRPr="00000000">
        <w:rPr>
          <w:i w:val="1"/>
          <w:iCs w:val="1"/>
          <w:rtl w:val="0"/>
        </w:rPr>
        <w:t xml:space="preserve">Connected Speech</w:t>
      </w:r>
      <w:r w:rsidDel="00000000" w:rsidR="00000000" w:rsidRPr="00000000">
        <w:rPr>
          <w:rtl w:val="0"/>
        </w:rPr>
        <w:t xml:space="preserve"> , la 't' de 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suele sonar como una 'r' suave si le sigue una vocal ( </w:t>
      </w:r>
      <w:r w:rsidDel="00000000" w:rsidR="00000000" w:rsidRPr="00000000">
        <w:rPr>
          <w:i w:val="1"/>
          <w:iCs w:val="1"/>
          <w:rtl w:val="0"/>
        </w:rPr>
        <w:t xml:space="preserve">into an account</w:t>
      </w:r>
      <w:r w:rsidDel="00000000" w:rsidR="00000000" w:rsidRPr="00000000">
        <w:rPr>
          <w:rtl w:val="0"/>
        </w:rPr>
        <w:t xml:space="preserve">  -&gt; ÍN-ru-a-na-KÁUNT).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3ofgw1a9kllz" w:id="5"/>
      <w:bookmarkEnd w:id="5"/>
      <w:r w:rsidDel="00000000" w:rsidR="00000000" w:rsidRPr="00000000">
        <w:rPr>
          <w:rtl w:val="0"/>
        </w:rPr>
        <w:t xml:space="preserve">5. Módulo IV: Los "Sonidos Fantasma" (Inexistentes en Español)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Tema,Error Hispano,Truco Físico,Ejemplos con Fonética,Ejercicio 2 min,Métrica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Schwa /ə/,Pronunciar la vocal escrita,"Lengua perezosa.  Boca casi cerrada, sonido neutro (ni 'a' ni 'e').","About  a-BÁUT,  System  SÍS-tam","Decir ""The system"" reduciendo la 'e' a un suspiro.",Vocal casi ausente; solo se oyen las consonantes.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 Sonora /ð/,Pronunciar 'd',Punta de la lengua entre dientes  con vibración en la garganta.,"This  ðis,  Them  ðem","""This and that"" (Sentir la vibración en las cuerdas).",Sonoridad clara y sostenida.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 Sorda /θ/,Pronunciar 'z' o 's',Punta de la lengua entre dientes  solo soplando aire.,"Think  θink,  Growth  grouθ","""Think big"" (Solo aire, nada de vibración).",Flujo de aire constante sin siseo dental.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 vs B,Pronunciarlas igual,V:  Dientes superiores tocan labio inferior (vibración).  B:  Labios juntos.,"Variable  VÉ-ria-bl,  Budget  BÁ-dyet","""Very big budget"" VÉ-ri big BÁ-dyet.",Distinción clara entre fricción y oclusión.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g7v2xv2rhi2k" w:id="6"/>
      <w:bookmarkEnd w:id="6"/>
      <w:r w:rsidDel="00000000" w:rsidR="00000000" w:rsidRPr="00000000">
        <w:rPr>
          <w:rtl w:val="0"/>
        </w:rPr>
        <w:t xml:space="preserve">6. Módulo V: Vocabulario Técnico de IA, Marketing, Ops y Growth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Término,Fonética Intuitiva,Énfasis (Sílaba Tónica)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Pipeline,pái-plain,PAI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Stakeholder,stéik-joul-der,STÉIK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Analytics,a-na-LÍ-tiks,LÍ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Deployment,di-PLÓI-ment,PLÓI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Infrastructure,ÍN-fras-tróks-cher,ÍN / TRÓKS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Latency,LÉI-ten-si,LÉI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Churn,chern,Monosílabo (vocal neutra/schwa)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Workflow,UÓRK-flou,UÓRK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Benchmark,BÉNCH-mark,BÉNCH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83vo0s9mtrcm" w:id="7"/>
      <w:bookmarkEnd w:id="7"/>
      <w:r w:rsidDel="00000000" w:rsidR="00000000" w:rsidRPr="00000000">
        <w:rPr>
          <w:rtl w:val="0"/>
        </w:rPr>
        <w:t xml:space="preserve">7. Plan de Entrenamiento de 10 Minutos (Basado en el ADHD Reset Plan)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plan combate la resistencia a la iniciación mediante el  </w:t>
      </w:r>
      <w:r w:rsidDel="00000000" w:rsidR="00000000" w:rsidRPr="00000000">
        <w:rPr>
          <w:b w:val="1"/>
          <w:bCs w:val="1"/>
          <w:rtl w:val="0"/>
        </w:rPr>
        <w:t xml:space="preserve">Body Doubling</w:t>
      </w:r>
      <w:r w:rsidDel="00000000" w:rsidR="00000000" w:rsidRPr="00000000">
        <w:rPr>
          <w:rtl w:val="0"/>
        </w:rPr>
        <w:t xml:space="preserve">  (trabajar en presencia de otro, física o virtualmente).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Minuto 0-1: Preparación.</w:t>
      </w:r>
      <w:r w:rsidDel="00000000" w:rsidR="00000000" w:rsidRPr="00000000">
        <w:rPr>
          <w:rtl w:val="0"/>
        </w:rPr>
        <w:t xml:space="preserve">  Timer visible. Conéctese a una sesión de virtual co-working o pida a un colega que simplemente esté presente (Body Double).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Minuto 1-7: Shadowing Activo.</w:t>
      </w:r>
      <w:r w:rsidDel="00000000" w:rsidR="00000000" w:rsidRPr="00000000">
        <w:rPr>
          <w:rtl w:val="0"/>
        </w:rPr>
        <w:t xml:space="preserve">  Escuche un podcast técnico (IA/Growth). Imite el ritmo y las uniones (Connected Speech). Si entra en  </w:t>
      </w:r>
      <w:r w:rsidDel="00000000" w:rsidR="00000000" w:rsidRPr="00000000">
        <w:rPr>
          <w:b w:val="1"/>
          <w:bCs w:val="1"/>
          <w:rtl w:val="0"/>
        </w:rPr>
        <w:t xml:space="preserve">Hiperenfoque</w:t>
      </w:r>
      <w:r w:rsidDel="00000000" w:rsidR="00000000" w:rsidRPr="00000000">
        <w:rPr>
          <w:rtl w:val="0"/>
        </w:rPr>
        <w:t xml:space="preserve"> , puede extenderlo, pero 7 minutos ya es una victoria.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Minuto 7-9: Phrase Banking.</w:t>
      </w:r>
      <w:r w:rsidDel="00000000" w:rsidR="00000000" w:rsidRPr="00000000">
        <w:rPr>
          <w:rtl w:val="0"/>
        </w:rPr>
        <w:t xml:space="preserve">  Guarde 3 frases útiles en su banco personal. No palabras sueltas, solo frases completas.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Minuto 9-10: Registro de la Victoria.</w:t>
      </w:r>
      <w:r w:rsidDel="00000000" w:rsidR="00000000" w:rsidRPr="00000000">
        <w:rPr>
          <w:rtl w:val="0"/>
        </w:rPr>
        <w:t xml:space="preserve">  Anote su "Victoria del día" (ej. "Hoy uní 'Deployment process' sin pausar"). Bajo sentimiento de vergüenza, alto impulso para mañana.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z3444y3l45n3" w:id="8"/>
      <w:bookmarkEnd w:id="8"/>
      <w:r w:rsidDel="00000000" w:rsidR="00000000" w:rsidRPr="00000000">
        <w:rPr>
          <w:rtl w:val="0"/>
        </w:rPr>
        <w:t xml:space="preserve">8. Apéndice: 20 Frases de Trabajo para Práctica Directa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Our infrastructure has low latency.</w:t>
      </w:r>
      <w:r w:rsidDel="00000000" w:rsidR="00000000" w:rsidRPr="00000000">
        <w:rPr>
          <w:rtl w:val="0"/>
        </w:rPr>
        <w:t xml:space="preserve">  aur ÍN-fras-tróks-cher jas LÓU LÉI-ten-si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 need to analyze the churn rate.</w:t>
      </w:r>
      <w:r w:rsidDel="00000000" w:rsidR="00000000" w:rsidRPr="00000000">
        <w:rPr>
          <w:rtl w:val="0"/>
        </w:rPr>
        <w:t xml:space="preserve">  ui NÍÍ-ru-á-na-LÁIS de chern RÉIT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stakeholder approved the workflow.</w:t>
      </w:r>
      <w:r w:rsidDel="00000000" w:rsidR="00000000" w:rsidRPr="00000000">
        <w:rPr>
          <w:rtl w:val="0"/>
        </w:rPr>
        <w:t xml:space="preserve">  de STÉIK-joul-der a-PRÚÚVD de UÓRK-flou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Deployment is scheduled for next week.</w:t>
      </w:r>
      <w:r w:rsidDel="00000000" w:rsidR="00000000" w:rsidRPr="00000000">
        <w:rPr>
          <w:rtl w:val="0"/>
        </w:rPr>
        <w:t xml:space="preserve">  di-PLÓI-men-ris SKÉ-dyuuld for NEKS-UÍÍK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Our analytics show a positive trend.</w:t>
      </w:r>
      <w:r w:rsidDel="00000000" w:rsidR="00000000" w:rsidRPr="00000000">
        <w:rPr>
          <w:rtl w:val="0"/>
        </w:rPr>
        <w:t xml:space="preserve">  aur a-na-LÍ-tiks SHÓU a PÓ-sa-riv TREND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pipeline is ready for the launch.</w:t>
      </w:r>
      <w:r w:rsidDel="00000000" w:rsidR="00000000" w:rsidRPr="00000000">
        <w:rPr>
          <w:rtl w:val="0"/>
        </w:rPr>
        <w:t xml:space="preserve">  de PÁI-plain is RÉ-ri for de LÓNCH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We're benchmarking against the competition.</w:t>
      </w:r>
      <w:r w:rsidDel="00000000" w:rsidR="00000000" w:rsidRPr="00000000">
        <w:rPr>
          <w:rtl w:val="0"/>
        </w:rPr>
        <w:t xml:space="preserve">  uír BÉNCH-mar-kin a-GUÉNST de kom-pa-TÍ-shon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I'll check the data in the dashboard.</w:t>
      </w:r>
      <w:r w:rsidDel="00000000" w:rsidR="00000000" w:rsidRPr="00000000">
        <w:rPr>
          <w:rtl w:val="0"/>
        </w:rPr>
        <w:t xml:space="preserve">  ail CHEK de DEI-ra in de DÁSH-boord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AI model reduces operational costs.</w:t>
      </w:r>
      <w:r w:rsidDel="00000000" w:rsidR="00000000" w:rsidRPr="00000000">
        <w:rPr>
          <w:rtl w:val="0"/>
        </w:rPr>
        <w:t xml:space="preserve">  di ÉI-ÁI MÓ-ral ri-DÚ-ses o-pe-réi-sho-nal KOSTS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Growth marketing requires experimentation.</w:t>
      </w:r>
      <w:r w:rsidDel="00000000" w:rsidR="00000000" w:rsidRPr="00000000">
        <w:rPr>
          <w:rtl w:val="0"/>
        </w:rPr>
        <w:t xml:space="preserve">  GRÓUθ MÁR-ke-tin ri-KUÁI-ers eks-pe-ri-men-TÉI-shon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doesn't meet the current requirements.</w:t>
      </w:r>
      <w:r w:rsidDel="00000000" w:rsidR="00000000" w:rsidRPr="00000000">
        <w:rPr>
          <w:rtl w:val="0"/>
        </w:rPr>
        <w:t xml:space="preserve">  it DÁ-snt MÍÍT de KÁ-rrent ri-KUÁIR-ments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We've optimized the conversion funnel.</w:t>
      </w:r>
      <w:r w:rsidDel="00000000" w:rsidR="00000000" w:rsidRPr="00000000">
        <w:rPr>
          <w:rtl w:val="0"/>
        </w:rPr>
        <w:t xml:space="preserve">  uiv ÓP-ti-máist de kon-VÉR-shon FÁ-nel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 there any specific feedback?</w:t>
      </w:r>
      <w:r w:rsidDel="00000000" w:rsidR="00000000" w:rsidRPr="00000000">
        <w:rPr>
          <w:rtl w:val="0"/>
        </w:rPr>
        <w:t xml:space="preserve">  is der É-ni spa-SÍ-fik FÍÍD-bak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 is moving forward fast.</w:t>
      </w:r>
      <w:r w:rsidDel="00000000" w:rsidR="00000000" w:rsidRPr="00000000">
        <w:rPr>
          <w:rtl w:val="0"/>
        </w:rPr>
        <w:t xml:space="preserve">  de PRÓ-dyekt is MÚ-vin FÓR-uard FAST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Let's jump into a quick call.</w:t>
      </w:r>
      <w:r w:rsidDel="00000000" w:rsidR="00000000" w:rsidRPr="00000000">
        <w:rPr>
          <w:rtl w:val="0"/>
        </w:rPr>
        <w:t xml:space="preserve">  lets DYAMP ÍN-ru-a KUÍK KOL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We'll automate the reporting process.</w:t>
      </w:r>
      <w:r w:rsidDel="00000000" w:rsidR="00000000" w:rsidRPr="00000000">
        <w:rPr>
          <w:rtl w:val="0"/>
        </w:rPr>
        <w:t xml:space="preserve">  uíl Ó-ro-méit de ri-PÓR-rin PRÓ-ses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There's a bottleneck in the system.</w:t>
      </w:r>
      <w:r w:rsidDel="00000000" w:rsidR="00000000" w:rsidRPr="00000000">
        <w:rPr>
          <w:rtl w:val="0"/>
        </w:rPr>
        <w:t xml:space="preserve">  ders a BÓ-ral-nek in de SÍS-tam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budget is quite limited this year.</w:t>
      </w:r>
      <w:r w:rsidDel="00000000" w:rsidR="00000000" w:rsidRPr="00000000">
        <w:rPr>
          <w:rtl w:val="0"/>
        </w:rPr>
        <w:t xml:space="preserve">  de BÁ-dyer-ris KUÁIT LÍ-mi-red DIS ÍIR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How's the user engagement so far?</w:t>
      </w:r>
      <w:r w:rsidDel="00000000" w:rsidR="00000000" w:rsidRPr="00000000">
        <w:rPr>
          <w:rtl w:val="0"/>
        </w:rPr>
        <w:t xml:space="preserve">  JÁUS de IÚ-ser en-GUÉID-ment SÓU FAR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We've achieved all the milestones.</w:t>
      </w:r>
      <w:r w:rsidDel="00000000" w:rsidR="00000000" w:rsidRPr="00000000">
        <w:rPr>
          <w:rtl w:val="0"/>
        </w:rPr>
        <w:t xml:space="preserve">  uiv a-CHÍÍV-DÓL de MÁIL-stouns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