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Style w:val="Title"/>
        <w:pBdr>
          <w:top w:color="auto" w:space="0" w:sz="0" w:val="none"/>
          <w:bottom w:color="auto" w:space="0" w:sz="0" w:val="none"/>
          <w:right w:color="auto" w:space="0" w:sz="0" w:val="none"/>
          <w:between w:color="auto" w:space="0" w:sz="0" w:val="none"/>
        </w:pBdr>
        <w:jc w:val="center"/>
        <w:rPr>
          <w:b w:val="1"/>
        </w:rPr>
      </w:pPr>
      <w:bookmarkStart w:colFirst="0" w:colLast="0" w:name="_rfcwj9d5eprl" w:id="1"/>
      <w:bookmarkEnd w:id="1"/>
      <w:r w:rsidDel="00000000" w:rsidR="00000000" w:rsidRPr="00000000">
        <w:rPr>
          <w:sz w:val="60"/>
          <w:szCs w:val="60"/>
          <w:rtl w:val="0"/>
        </w:rPr>
        <w:t xml:space="preserve">DEVELOPMENT CONFIGURATION REPORT</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8vs0gaa4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 del entorno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m8rgxx89o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Importación y configuración del proyecto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y85k2nvzf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z8ma8psl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Style w:val="Heading4"/>
        <w:spacing w:after="240" w:before="240" w:lineRule="auto"/>
        <w:rPr>
          <w:b w:val="1"/>
          <w:color w:val="000000"/>
        </w:rPr>
      </w:pPr>
      <w:bookmarkStart w:colFirst="0" w:colLast="0" w:name="_ys5ta4slca8i" w:id="2"/>
      <w:bookmarkEnd w:id="2"/>
      <w:r w:rsidDel="00000000" w:rsidR="00000000" w:rsidRPr="00000000">
        <w:rPr>
          <w:rtl w:val="0"/>
        </w:rPr>
      </w:r>
    </w:p>
    <w:p w:rsidR="00000000" w:rsidDel="00000000" w:rsidP="00000000" w:rsidRDefault="00000000" w:rsidRPr="00000000" w14:paraId="00000045">
      <w:pPr>
        <w:pStyle w:val="Heading4"/>
        <w:spacing w:after="240" w:before="240" w:lineRule="auto"/>
        <w:rPr>
          <w:b w:val="1"/>
          <w:color w:val="000000"/>
        </w:rPr>
      </w:pPr>
      <w:bookmarkStart w:colFirst="0" w:colLast="0" w:name="_o281xtd5wam5" w:id="3"/>
      <w:bookmarkEnd w:id="3"/>
      <w:r w:rsidDel="00000000" w:rsidR="00000000" w:rsidRPr="00000000">
        <w:rPr>
          <w:rtl w:val="0"/>
        </w:rPr>
      </w:r>
    </w:p>
    <w:p w:rsidR="00000000" w:rsidDel="00000000" w:rsidP="00000000" w:rsidRDefault="00000000" w:rsidRPr="00000000" w14:paraId="00000046">
      <w:pPr>
        <w:pStyle w:val="Heading4"/>
        <w:spacing w:after="240" w:before="240" w:lineRule="auto"/>
        <w:rPr>
          <w:b w:val="1"/>
          <w:color w:val="000000"/>
        </w:rPr>
      </w:pPr>
      <w:bookmarkStart w:colFirst="0" w:colLast="0" w:name="_mfsmcae7vrba" w:id="4"/>
      <w:bookmarkEnd w:id="4"/>
      <w:r w:rsidDel="00000000" w:rsidR="00000000" w:rsidRPr="00000000">
        <w:rPr>
          <w:rtl w:val="0"/>
        </w:rPr>
      </w:r>
    </w:p>
    <w:p w:rsidR="00000000" w:rsidDel="00000000" w:rsidP="00000000" w:rsidRDefault="00000000" w:rsidRPr="00000000" w14:paraId="00000047">
      <w:pPr>
        <w:pStyle w:val="Heading4"/>
        <w:spacing w:after="240" w:before="240" w:lineRule="auto"/>
        <w:rPr>
          <w:b w:val="1"/>
          <w:color w:val="000000"/>
        </w:rPr>
      </w:pPr>
      <w:bookmarkStart w:colFirst="0" w:colLast="0" w:name="_oi0pbz6a6gqa" w:id="5"/>
      <w:bookmarkEnd w:id="5"/>
      <w:r w:rsidDel="00000000" w:rsidR="00000000" w:rsidRPr="00000000">
        <w:rPr>
          <w:rtl w:val="0"/>
        </w:rPr>
      </w:r>
    </w:p>
    <w:p w:rsidR="00000000" w:rsidDel="00000000" w:rsidP="00000000" w:rsidRDefault="00000000" w:rsidRPr="00000000" w14:paraId="00000048">
      <w:pPr>
        <w:pStyle w:val="Heading4"/>
        <w:spacing w:after="240" w:before="240" w:lineRule="auto"/>
        <w:rPr>
          <w:b w:val="1"/>
          <w:color w:val="000000"/>
        </w:rPr>
      </w:pPr>
      <w:bookmarkStart w:colFirst="0" w:colLast="0" w:name="_jld3ywnqvx0h" w:id="6"/>
      <w:bookmarkEnd w:id="6"/>
      <w:r w:rsidDel="00000000" w:rsidR="00000000" w:rsidRPr="00000000">
        <w:rPr>
          <w:rtl w:val="0"/>
        </w:rPr>
      </w:r>
    </w:p>
    <w:p w:rsidR="00000000" w:rsidDel="00000000" w:rsidP="00000000" w:rsidRDefault="00000000" w:rsidRPr="00000000" w14:paraId="00000049">
      <w:pPr>
        <w:pStyle w:val="Heading4"/>
        <w:spacing w:after="240" w:before="240" w:lineRule="auto"/>
        <w:rPr>
          <w:b w:val="1"/>
          <w:color w:val="000000"/>
        </w:rPr>
      </w:pPr>
      <w:bookmarkStart w:colFirst="0" w:colLast="0" w:name="_oleip0vbjsci" w:id="7"/>
      <w:bookmarkEnd w:id="7"/>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spacing w:after="240" w:before="240" w:lineRule="auto"/>
        <w:rPr/>
      </w:pPr>
      <w:bookmarkStart w:colFirst="0" w:colLast="0" w:name="_uqzfrhqx4u4" w:id="8"/>
      <w:bookmarkEnd w:id="8"/>
      <w:r w:rsidDel="00000000" w:rsidR="00000000" w:rsidRPr="00000000">
        <w:rPr>
          <w:b w:val="1"/>
          <w:color w:val="000000"/>
          <w:rtl w:val="0"/>
        </w:rPr>
        <w:t xml:space="preserve">Resumen Ejecutivo</w:t>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establece los pasos seguidos para la configuración de los equipos de trabajo personales con el objetivo de adaptarlos a las necesidades del proyecto a desarrollar.</w:t>
      </w:r>
    </w:p>
    <w:p w:rsidR="00000000" w:rsidDel="00000000" w:rsidP="00000000" w:rsidRDefault="00000000" w:rsidRPr="00000000" w14:paraId="0000004D">
      <w:pPr>
        <w:pStyle w:val="Heading4"/>
        <w:spacing w:after="240" w:before="240" w:lineRule="auto"/>
        <w:rPr>
          <w:b w:val="1"/>
          <w:color w:val="000000"/>
        </w:rPr>
      </w:pPr>
      <w:bookmarkStart w:colFirst="0" w:colLast="0" w:name="_vnwg21y46q5z" w:id="9"/>
      <w:bookmarkEnd w:id="9"/>
      <w:r w:rsidDel="00000000" w:rsidR="00000000" w:rsidRPr="00000000">
        <w:rPr>
          <w:b w:val="1"/>
          <w:color w:val="000000"/>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320"/>
        <w:gridCol w:w="4005"/>
        <w:gridCol w:w="2265"/>
        <w:tblGridChange w:id="0">
          <w:tblGrid>
            <w:gridCol w:w="1470"/>
            <w:gridCol w:w="1320"/>
            <w:gridCol w:w="400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20/02/2025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Se ha revisado el contenido del archivo, aplicando las correcciones gramaticales oportunas.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Ángel Amo Sánchez</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12/03/2025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Se añade el apartado “Importación y configuración del proyecto”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Cristina Fernández Chica</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altb4141lp56" w:id="10"/>
      <w:bookmarkEnd w:id="10"/>
      <w:r w:rsidDel="00000000" w:rsidR="00000000" w:rsidRPr="00000000">
        <w:rPr>
          <w:rtl w:val="0"/>
        </w:rPr>
      </w:r>
    </w:p>
    <w:p w:rsidR="00000000" w:rsidDel="00000000" w:rsidP="00000000" w:rsidRDefault="00000000" w:rsidRPr="00000000" w14:paraId="0000006E">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7i7shc3o8a8p" w:id="11"/>
      <w:bookmarkEnd w:id="11"/>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kogwpdjqfdxn" w:id="12"/>
      <w:bookmarkEnd w:id="12"/>
      <w:r w:rsidDel="00000000" w:rsidR="00000000" w:rsidRPr="00000000">
        <w:rPr>
          <w:rtl w:val="0"/>
        </w:rPr>
      </w:r>
    </w:p>
    <w:p w:rsidR="00000000" w:rsidDel="00000000" w:rsidP="00000000" w:rsidRDefault="00000000" w:rsidRPr="00000000" w14:paraId="00000072">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5wp66rjfmv16" w:id="13"/>
      <w:bookmarkEnd w:id="13"/>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pBdr>
          <w:top w:color="auto" w:space="0" w:sz="0" w:val="none"/>
          <w:bottom w:color="auto" w:space="0" w:sz="0" w:val="none"/>
          <w:right w:color="auto" w:space="0" w:sz="0" w:val="none"/>
          <w:between w:color="auto" w:space="0" w:sz="0" w:val="none"/>
        </w:pBdr>
        <w:rPr/>
      </w:pPr>
      <w:bookmarkStart w:colFirst="0" w:colLast="0" w:name="_d71yrsf36elu" w:id="14"/>
      <w:bookmarkEnd w:id="14"/>
      <w:r w:rsidDel="00000000" w:rsidR="00000000" w:rsidRPr="00000000">
        <w:rPr>
          <w:b w:val="1"/>
          <w:color w:val="000000"/>
          <w:rtl w:val="0"/>
        </w:rPr>
        <w:t xml:space="preserve">Introducción</w:t>
      </w: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define los pasos seguidos en la configuración de los PC de cada miembro del equipo para adecuar los entornos a las necesidades del proyecto que se va a desarrollar.</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79">
      <w:pPr>
        <w:pStyle w:val="Heading4"/>
        <w:spacing w:after="240" w:before="240" w:lineRule="auto"/>
        <w:rPr>
          <w:b w:val="1"/>
          <w:color w:val="000000"/>
        </w:rPr>
      </w:pPr>
      <w:bookmarkStart w:colFirst="0" w:colLast="0" w:name="_fl8vs0gaa4y3" w:id="15"/>
      <w:bookmarkEnd w:id="15"/>
      <w:r w:rsidDel="00000000" w:rsidR="00000000" w:rsidRPr="00000000">
        <w:rPr>
          <w:b w:val="1"/>
          <w:color w:val="000000"/>
          <w:rtl w:val="0"/>
        </w:rPr>
        <w:t xml:space="preserve">Configuración del entorno</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El entorno de trabajo ha sido configurado para garantizar un desarrollo eficiente, colaborativo y seguro, integrando herramientas para la gestión de versiones, bases de datos, desarrollo y depuración de código, así como la validación de la aplicación en un entorno web optimizado para pruebas.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Para la configuración del entorno Java, se han modificado las variables del sistema "PATH" y "JAVA_HOME" con el fin de asegurar la compatibilidad con el JDK necesario para el proyecto. Eclipse ha sido seleccionado como el entorno de desarrollo principal y optimizado con complementos esenciales. Durante la instalación de Lombok, encontramos dificultades para ejecutar el archivo "lombok-installer.jar" mediante doble clic, lo que nos llevó a utilizar un comando específico en el intérprete de comandos, recomendado por una inteligencia artificial. También se ha integrado SonarLint para mejorar la calidad del código, asegurando una correcta detección de errores y advertencias. Además, se han realizado ajustes para garantizar la compatibilidad con la versión adecuada de JDK/JRE y permitir la gestión eficiente de archivos CSV dentro del entorno de trabajo.</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En el apartado web, se ha instalado y configurado Firefox Developer Edition en el "PATH" del sistema junto con Geckodriver, lo que permite la depuración avanzada de la aplicación, la comprobación de compatibilidad y rendimiento, así como la ejecución de pruebas necesarias para asegurar el correcto funcionamiento del sistema desde la perspectiva del usuario final.</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Para la gestión de bases de datos, se ha implementado MariaDB como servidor, utilizando DBeaver como herramienta de administración. Durante el proceso de configuración, se determinó necesario eliminar versiones anteriores de MariaDB que habían sido instaladas en el sistema en asignaturas previas, ya que no logramos manejarlas de manera simultánea sin generar conflictos. Una vez resuelto este problema, se establecieron conexiones con distintos niveles de acceso, incluyendo usuarios con privilegios administrativos y usuarios restringidos según los requerimientos del proyecto. Además, se ha instalado el driver correspondiente para garantizar la correcta integración entre la base de datos y la aplicación.</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Por último, se han realizado ajustes adicionales en el archivo ".project" para adaptarlo a los requerimientos específicos del equipo y optimizar su integración con herramientas colaborativas y de control de versiones.</w:t>
      </w:r>
    </w:p>
    <w:p w:rsidR="00000000" w:rsidDel="00000000" w:rsidP="00000000" w:rsidRDefault="00000000" w:rsidRPr="00000000" w14:paraId="0000007F">
      <w:pPr>
        <w:spacing w:after="240" w:before="240" w:lineRule="auto"/>
        <w:jc w:val="both"/>
        <w:rPr/>
      </w:pPr>
      <w:r w:rsidDel="00000000" w:rsidR="00000000" w:rsidRPr="00000000">
        <w:rPr>
          <w:rtl w:val="0"/>
        </w:rPr>
      </w:r>
    </w:p>
    <w:p w:rsidR="00000000" w:rsidDel="00000000" w:rsidP="00000000" w:rsidRDefault="00000000" w:rsidRPr="00000000" w14:paraId="00000080">
      <w:pPr>
        <w:pStyle w:val="Heading4"/>
        <w:spacing w:after="240" w:before="240" w:lineRule="auto"/>
        <w:rPr>
          <w:b w:val="1"/>
          <w:color w:val="000000"/>
        </w:rPr>
      </w:pPr>
      <w:bookmarkStart w:colFirst="0" w:colLast="0" w:name="_ym8rgxx89orj" w:id="16"/>
      <w:bookmarkEnd w:id="16"/>
      <w:r w:rsidDel="00000000" w:rsidR="00000000" w:rsidRPr="00000000">
        <w:rPr>
          <w:b w:val="1"/>
          <w:color w:val="000000"/>
          <w:rtl w:val="0"/>
        </w:rPr>
        <w:t xml:space="preserve">Importación y configuración del proyecto</w:t>
      </w:r>
    </w:p>
    <w:p w:rsidR="00000000" w:rsidDel="00000000" w:rsidP="00000000" w:rsidRDefault="00000000" w:rsidRPr="00000000" w14:paraId="00000081">
      <w:pPr>
        <w:spacing w:after="240" w:before="240" w:lineRule="auto"/>
        <w:rPr/>
      </w:pPr>
      <w:r w:rsidDel="00000000" w:rsidR="00000000" w:rsidRPr="00000000">
        <w:rPr>
          <w:rtl w:val="0"/>
        </w:rPr>
        <w:t xml:space="preserve">Para garantizar una correcta integración de los miembros del equipo, se establecerán lineamientos para la importación del código base y su correcta configuración en el entorno de desarrollo. Se documentará el proceso para minimizar errores y facilitar la colaboración.</w:t>
      </w:r>
    </w:p>
    <w:p w:rsidR="00000000" w:rsidDel="00000000" w:rsidP="00000000" w:rsidRDefault="00000000" w:rsidRPr="00000000" w14:paraId="00000082">
      <w:pPr>
        <w:spacing w:after="240" w:before="240" w:lineRule="auto"/>
        <w:rPr/>
      </w:pPr>
      <w:r w:rsidDel="00000000" w:rsidR="00000000" w:rsidRPr="00000000">
        <w:rPr>
          <w:rtl w:val="0"/>
        </w:rPr>
        <w:t xml:space="preserve">Para la configuración inicial del proyecto, se ha utilizado un starter proporcionado (Hello-World-25.1.0) por el profesorado de la asignatura Diseño y Pruebas II. Este venía incluido en el Workspace de la asignatura utilizado para distintas configuraciones.</w:t>
      </w:r>
    </w:p>
    <w:p w:rsidR="00000000" w:rsidDel="00000000" w:rsidP="00000000" w:rsidRDefault="00000000" w:rsidRPr="00000000" w14:paraId="00000083">
      <w:pPr>
        <w:spacing w:after="240" w:before="240" w:lineRule="auto"/>
        <w:rPr/>
      </w:pPr>
      <w:r w:rsidDel="00000000" w:rsidR="00000000" w:rsidRPr="00000000">
        <w:rPr>
          <w:rtl w:val="0"/>
        </w:rPr>
        <w:t xml:space="preserve">En primer lugar, se ha copiado el starter mencionado en la carpeta Project del Workspace proporcionado y se ha cambiado el nombre de la carpeta para adecuarlo al nombre del  proyecto. Seguidamente hemos modificado el archivo pom.xml adaptando el nombre del proyecto y la versión.</w:t>
      </w:r>
    </w:p>
    <w:p w:rsidR="00000000" w:rsidDel="00000000" w:rsidP="00000000" w:rsidRDefault="00000000" w:rsidRPr="00000000" w14:paraId="00000084">
      <w:pPr>
        <w:spacing w:after="240" w:before="240" w:lineRule="auto"/>
        <w:rPr/>
      </w:pPr>
      <w:r w:rsidDel="00000000" w:rsidR="00000000" w:rsidRPr="00000000">
        <w:rPr>
          <w:rtl w:val="0"/>
        </w:rPr>
        <w:t xml:space="preserve">Hemos continuado creando los “launchers” del proyecto con un comando proporcionado (create-launchers.cmd). Ahora nos pasamos a eclipse, donde hemos importado el framework que va a utilizar el proyecto junto con el proyecto.</w:t>
      </w:r>
    </w:p>
    <w:p w:rsidR="00000000" w:rsidDel="00000000" w:rsidP="00000000" w:rsidRDefault="00000000" w:rsidRPr="00000000" w14:paraId="00000085">
      <w:pPr>
        <w:spacing w:after="240" w:before="240" w:lineRule="auto"/>
        <w:rPr/>
      </w:pPr>
      <w:r w:rsidDel="00000000" w:rsidR="00000000" w:rsidRPr="00000000">
        <w:rPr>
          <w:rtl w:val="0"/>
        </w:rPr>
        <w:t xml:space="preserve">En segundo lugar, hemos creado las bases de datos correspondientes. Debido a problemas a la hora de crearlas, el nombramiento del proyecto en el archivo .project se ha modificado al nombre actual del proyecto. Una vez realizado esto último, las bases de datos se han creado correctamente y se ha procedido a </w:t>
      </w:r>
      <w:r w:rsidDel="00000000" w:rsidR="00000000" w:rsidRPr="00000000">
        <w:rPr>
          <w:rtl w:val="0"/>
        </w:rPr>
        <w:t xml:space="preserve">popular</w:t>
      </w:r>
      <w:r w:rsidDel="00000000" w:rsidR="00000000" w:rsidRPr="00000000">
        <w:rPr>
          <w:rtl w:val="0"/>
        </w:rPr>
        <w:t xml:space="preserve"> las mismas con datos de prueba. Tras esto, se cambió el banner por defecto del archivo banner.txt y se comprobó que el proyecto se ejecutaba correctamente.</w:t>
      </w:r>
    </w:p>
    <w:p w:rsidR="00000000" w:rsidDel="00000000" w:rsidP="00000000" w:rsidRDefault="00000000" w:rsidRPr="00000000" w14:paraId="00000086">
      <w:pPr>
        <w:spacing w:after="240" w:before="240" w:lineRule="auto"/>
        <w:rPr/>
      </w:pPr>
      <w:r w:rsidDel="00000000" w:rsidR="00000000" w:rsidRPr="00000000">
        <w:rPr>
          <w:rtl w:val="0"/>
        </w:rPr>
        <w:t xml:space="preserve">Por último, una vez comprobado su correcto funcionamiento, la manager creó un repositorio en github para alojar el proyecto. Se enlazó el proyecto con este repositorio y se hizo el primer </w:t>
      </w:r>
      <w:r w:rsidDel="00000000" w:rsidR="00000000" w:rsidRPr="00000000">
        <w:rPr>
          <w:rtl w:val="0"/>
        </w:rPr>
        <w:t xml:space="preserve">commit</w:t>
      </w:r>
      <w:r w:rsidDel="00000000" w:rsidR="00000000" w:rsidRPr="00000000">
        <w:rPr>
          <w:rtl w:val="0"/>
        </w:rPr>
        <w:t xml:space="preserve"> con el proyecto en sí.</w:t>
      </w:r>
    </w:p>
    <w:p w:rsidR="00000000" w:rsidDel="00000000" w:rsidP="00000000" w:rsidRDefault="00000000" w:rsidRPr="00000000" w14:paraId="00000087">
      <w:pPr>
        <w:spacing w:after="240" w:before="240" w:lineRule="auto"/>
        <w:rPr/>
      </w:pPr>
      <w:r w:rsidDel="00000000" w:rsidR="00000000" w:rsidRPr="00000000">
        <w:rPr>
          <w:rtl w:val="0"/>
        </w:rPr>
        <w:t xml:space="preserve">Para la importación del resto del equipo, cada miembro lo ha clonado a través del enlace proporcionado en github y se han seguido pasos similares a los anteriores.</w:t>
      </w:r>
    </w:p>
    <w:p w:rsidR="00000000" w:rsidDel="00000000" w:rsidP="00000000" w:rsidRDefault="00000000" w:rsidRPr="00000000" w14:paraId="00000088">
      <w:pPr>
        <w:spacing w:after="240" w:before="240" w:lineRule="auto"/>
        <w:rPr/>
      </w:pPr>
      <w:r w:rsidDel="00000000" w:rsidR="00000000" w:rsidRPr="00000000">
        <w:rPr>
          <w:rtl w:val="0"/>
        </w:rPr>
        <w:t xml:space="preserve">En primer lugar, tenemos que importar a eclipse el framework que va a utilizar el proyecto y, a continuación, clonar el proyecto desde github. Al clonarlo de esta manera, el proyecto lleva un nombre distinto al esperado, por tanto, se cambia el nombre del mismo para adecuarlo a las configuraciones iniciales.</w:t>
      </w:r>
    </w:p>
    <w:p w:rsidR="00000000" w:rsidDel="00000000" w:rsidP="00000000" w:rsidRDefault="00000000" w:rsidRPr="00000000" w14:paraId="00000089">
      <w:pPr>
        <w:spacing w:after="240" w:before="240" w:lineRule="auto"/>
        <w:rPr/>
      </w:pPr>
      <w:r w:rsidDel="00000000" w:rsidR="00000000" w:rsidRPr="00000000">
        <w:rPr>
          <w:rtl w:val="0"/>
        </w:rPr>
        <w:t xml:space="preserve">En segundo lugar, se crean las bases de datos correspondientes teniendo especial cuidado en su nombramiento. A continuación, se </w:t>
      </w:r>
      <w:r w:rsidDel="00000000" w:rsidR="00000000" w:rsidRPr="00000000">
        <w:rPr>
          <w:rtl w:val="0"/>
        </w:rPr>
        <w:t xml:space="preserve">populan</w:t>
      </w:r>
      <w:r w:rsidDel="00000000" w:rsidR="00000000" w:rsidRPr="00000000">
        <w:rPr>
          <w:rtl w:val="0"/>
        </w:rPr>
        <w:t xml:space="preserve"> las bases de datos con datos de prueba, si surgen problemas, es posible que se tenga que utilizar el comando clean-workspace.cmd y repetir esto último.</w:t>
      </w:r>
    </w:p>
    <w:p w:rsidR="00000000" w:rsidDel="00000000" w:rsidP="00000000" w:rsidRDefault="00000000" w:rsidRPr="00000000" w14:paraId="0000008A">
      <w:pPr>
        <w:spacing w:after="240" w:before="240" w:lineRule="auto"/>
        <w:rPr/>
      </w:pPr>
      <w:r w:rsidDel="00000000" w:rsidR="00000000" w:rsidRPr="00000000">
        <w:rPr>
          <w:rtl w:val="0"/>
        </w:rPr>
        <w:t xml:space="preserve">Por último, una vez </w:t>
      </w:r>
      <w:r w:rsidDel="00000000" w:rsidR="00000000" w:rsidRPr="00000000">
        <w:rPr>
          <w:rtl w:val="0"/>
        </w:rPr>
        <w:t xml:space="preserve">populadas</w:t>
      </w:r>
      <w:r w:rsidDel="00000000" w:rsidR="00000000" w:rsidRPr="00000000">
        <w:rPr>
          <w:rtl w:val="0"/>
        </w:rPr>
        <w:t xml:space="preserve"> las bases de datos, probamos que el proyecto se ejecute correctamente.</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0" w:before="0" w:lineRule="auto"/>
        <w:rPr/>
      </w:pPr>
      <w:r w:rsidDel="00000000" w:rsidR="00000000" w:rsidRPr="00000000">
        <w:rPr>
          <w:rtl w:val="0"/>
        </w:rPr>
      </w:r>
    </w:p>
    <w:p w:rsidR="00000000" w:rsidDel="00000000" w:rsidP="00000000" w:rsidRDefault="00000000" w:rsidRPr="00000000" w14:paraId="0000008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py85k2nvzf4k" w:id="17"/>
      <w:bookmarkEnd w:id="17"/>
      <w:r w:rsidDel="00000000" w:rsidR="00000000" w:rsidRPr="00000000">
        <w:rPr>
          <w:b w:val="1"/>
          <w:color w:val="000000"/>
          <w:rtl w:val="0"/>
        </w:rPr>
        <w:t xml:space="preserve">Conclusión</w:t>
      </w:r>
      <w:r w:rsidDel="00000000" w:rsidR="00000000" w:rsidRPr="00000000">
        <w:rPr>
          <w:rtl w:val="0"/>
        </w:rPr>
      </w:r>
    </w:p>
    <w:p w:rsidR="00000000" w:rsidDel="00000000" w:rsidP="00000000" w:rsidRDefault="00000000" w:rsidRPr="00000000" w14:paraId="0000008E">
      <w:pPr>
        <w:spacing w:after="240" w:before="240" w:lineRule="auto"/>
        <w:ind w:right="-40.8661417322827"/>
        <w:rPr/>
      </w:pPr>
      <w:r w:rsidDel="00000000" w:rsidR="00000000" w:rsidRPr="00000000">
        <w:rPr>
          <w:rtl w:val="0"/>
        </w:rPr>
        <w:t xml:space="preserve">En este documento se detallan los distintos cambios realizados en los entornos de desarrollo personales de cada miembro del equipo para adecuarlos a las necesidades del proyecto, habiendo instalado varios programas y modificado las variables del sistema necesarias en el transcurso de la configuración.</w:t>
      </w:r>
    </w:p>
    <w:p w:rsidR="00000000" w:rsidDel="00000000" w:rsidP="00000000" w:rsidRDefault="00000000" w:rsidRPr="00000000" w14:paraId="0000008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77z8ma8pslba" w:id="18"/>
      <w:bookmarkEnd w:id="18"/>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En blanco intencionalmente.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headerReference r:id="rId14" w:type="first"/>
      <w:footerReference r:id="rId15" w:type="default"/>
      <w:footerReference r:id="rId16"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