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Plan de empresa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1. Justificación</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La idea de esta aplicación vino de la necesidad de los profesores de una herramienta que ayudará a gestionar y administrar la formación en centros de trabajo. Para ellos era muy tedioso el hecho de tener que tener en su lista personal de contactos a todos los tutores laborales y alumnos de los que deben estar pendientes además de que cada año tenían que eliminarlos y añadir más.</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2. Nombre y logo</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247900"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El nombre sera AppFCT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color w:val="222222"/>
          <w:sz w:val="28"/>
          <w:szCs w:val="28"/>
          <w:highlight w:val="white"/>
        </w:rPr>
      </w:pPr>
      <w:r w:rsidDel="00000000" w:rsidR="00000000" w:rsidRPr="00000000">
        <w:rPr>
          <w:sz w:val="28"/>
          <w:szCs w:val="28"/>
          <w:rtl w:val="0"/>
        </w:rPr>
        <w:t xml:space="preserve">El nombre se compone de las siglas de App (abreviatura de </w:t>
      </w:r>
      <w:r w:rsidDel="00000000" w:rsidR="00000000" w:rsidRPr="00000000">
        <w:rPr>
          <w:color w:val="222222"/>
          <w:sz w:val="28"/>
          <w:szCs w:val="28"/>
          <w:highlight w:val="white"/>
          <w:rtl w:val="0"/>
        </w:rPr>
        <w:t xml:space="preserve">application) y FCT que son las siglas de Formación en Centros de Trabajo. El logo además tiene añadido el símbolo de  los salesianos ya que la aplicación está hecha para ellos y la idea original es suya.</w:t>
      </w:r>
    </w:p>
    <w:p w:rsidR="00000000" w:rsidDel="00000000" w:rsidP="00000000" w:rsidRDefault="00000000" w:rsidRPr="00000000" w14:paraId="0000000D">
      <w:pPr>
        <w:rPr>
          <w:color w:val="222222"/>
          <w:sz w:val="28"/>
          <w:szCs w:val="28"/>
          <w:highlight w:val="white"/>
        </w:rPr>
      </w:pPr>
      <w:r w:rsidDel="00000000" w:rsidR="00000000" w:rsidRPr="00000000">
        <w:rPr>
          <w:rtl w:val="0"/>
        </w:rPr>
      </w:r>
    </w:p>
    <w:p w:rsidR="00000000" w:rsidDel="00000000" w:rsidP="00000000" w:rsidRDefault="00000000" w:rsidRPr="00000000" w14:paraId="0000000E">
      <w:pPr>
        <w:rPr>
          <w:b w:val="1"/>
          <w:color w:val="222222"/>
          <w:sz w:val="28"/>
          <w:szCs w:val="28"/>
          <w:highlight w:val="white"/>
        </w:rPr>
      </w:pPr>
      <w:r w:rsidDel="00000000" w:rsidR="00000000" w:rsidRPr="00000000">
        <w:rPr>
          <w:b w:val="1"/>
          <w:color w:val="222222"/>
          <w:sz w:val="28"/>
          <w:szCs w:val="28"/>
          <w:highlight w:val="white"/>
          <w:rtl w:val="0"/>
        </w:rPr>
        <w:t xml:space="preserve">3. Producto</w:t>
      </w:r>
    </w:p>
    <w:p w:rsidR="00000000" w:rsidDel="00000000" w:rsidP="00000000" w:rsidRDefault="00000000" w:rsidRPr="00000000" w14:paraId="0000000F">
      <w:pPr>
        <w:rPr>
          <w:color w:val="222222"/>
          <w:sz w:val="28"/>
          <w:szCs w:val="28"/>
          <w:highlight w:val="white"/>
        </w:rPr>
      </w:pPr>
      <w:r w:rsidDel="00000000" w:rsidR="00000000" w:rsidRPr="00000000">
        <w:rPr>
          <w:rtl w:val="0"/>
        </w:rPr>
      </w:r>
    </w:p>
    <w:p w:rsidR="00000000" w:rsidDel="00000000" w:rsidP="00000000" w:rsidRDefault="00000000" w:rsidRPr="00000000" w14:paraId="00000010">
      <w:pPr>
        <w:rPr>
          <w:color w:val="222222"/>
          <w:sz w:val="28"/>
          <w:szCs w:val="28"/>
          <w:highlight w:val="white"/>
        </w:rPr>
      </w:pPr>
      <w:r w:rsidDel="00000000" w:rsidR="00000000" w:rsidRPr="00000000">
        <w:rPr>
          <w:color w:val="222222"/>
          <w:sz w:val="28"/>
          <w:szCs w:val="28"/>
          <w:highlight w:val="white"/>
          <w:rtl w:val="0"/>
        </w:rPr>
        <w:t xml:space="preserve">Esta aplicación gestiona el seguimiento de los alumnos que están realizando la formación en centros de trabajos.</w:t>
      </w:r>
    </w:p>
    <w:p w:rsidR="00000000" w:rsidDel="00000000" w:rsidP="00000000" w:rsidRDefault="00000000" w:rsidRPr="00000000" w14:paraId="00000011">
      <w:pPr>
        <w:rPr>
          <w:color w:val="222222"/>
          <w:sz w:val="28"/>
          <w:szCs w:val="28"/>
          <w:highlight w:val="white"/>
        </w:rPr>
      </w:pPr>
      <w:r w:rsidDel="00000000" w:rsidR="00000000" w:rsidRPr="00000000">
        <w:rPr>
          <w:rtl w:val="0"/>
        </w:rPr>
      </w:r>
    </w:p>
    <w:p w:rsidR="00000000" w:rsidDel="00000000" w:rsidP="00000000" w:rsidRDefault="00000000" w:rsidRPr="00000000" w14:paraId="00000012">
      <w:pPr>
        <w:rPr>
          <w:color w:val="222222"/>
          <w:sz w:val="28"/>
          <w:szCs w:val="28"/>
          <w:highlight w:val="white"/>
        </w:rPr>
      </w:pPr>
      <w:r w:rsidDel="00000000" w:rsidR="00000000" w:rsidRPr="00000000">
        <w:rPr>
          <w:color w:val="222222"/>
          <w:sz w:val="28"/>
          <w:szCs w:val="28"/>
          <w:highlight w:val="white"/>
          <w:rtl w:val="0"/>
        </w:rPr>
        <w:t xml:space="preserve">Gracias a esta aplicación tendremos los datos de los alumnos tutores y empresas almacenados en un mismo sitio. Desde la aplicación tendrá la posibilidad de buscar alumnos, ver toda la información asignada a este (su tutor, empresa, visitas …), podrá llamar y mandar correos a los tutores y alumnos, tendrá la posibilidad de ver donde está situada la empresa en google maps y tendrá una parte donde podrá administrar las visitas que planeará realizar el profesor al alumno.</w:t>
      </w:r>
    </w:p>
    <w:p w:rsidR="00000000" w:rsidDel="00000000" w:rsidP="00000000" w:rsidRDefault="00000000" w:rsidRPr="00000000" w14:paraId="00000013">
      <w:pPr>
        <w:rPr>
          <w:color w:val="222222"/>
          <w:sz w:val="28"/>
          <w:szCs w:val="28"/>
          <w:highlight w:val="white"/>
        </w:rPr>
      </w:pPr>
      <w:r w:rsidDel="00000000" w:rsidR="00000000" w:rsidRPr="00000000">
        <w:rPr>
          <w:rtl w:val="0"/>
        </w:rPr>
      </w:r>
    </w:p>
    <w:p w:rsidR="00000000" w:rsidDel="00000000" w:rsidP="00000000" w:rsidRDefault="00000000" w:rsidRPr="00000000" w14:paraId="00000014">
      <w:pPr>
        <w:rPr>
          <w:color w:val="222222"/>
          <w:sz w:val="28"/>
          <w:szCs w:val="28"/>
          <w:highlight w:val="white"/>
        </w:rPr>
      </w:pPr>
      <w:r w:rsidDel="00000000" w:rsidR="00000000" w:rsidRPr="00000000">
        <w:rPr>
          <w:color w:val="222222"/>
          <w:sz w:val="28"/>
          <w:szCs w:val="28"/>
          <w:highlight w:val="white"/>
          <w:rtl w:val="0"/>
        </w:rPr>
        <w:t xml:space="preserve">Todo esto solucionaría los problemas planteados por los profesores a la hora de gestionar la formación en centros de trabajo.</w:t>
      </w:r>
    </w:p>
    <w:p w:rsidR="00000000" w:rsidDel="00000000" w:rsidP="00000000" w:rsidRDefault="00000000" w:rsidRPr="00000000" w14:paraId="00000015">
      <w:pPr>
        <w:rPr>
          <w:color w:val="222222"/>
          <w:sz w:val="28"/>
          <w:szCs w:val="28"/>
          <w:highlight w:val="white"/>
        </w:rPr>
      </w:pPr>
      <w:r w:rsidDel="00000000" w:rsidR="00000000" w:rsidRPr="00000000">
        <w:rPr>
          <w:rtl w:val="0"/>
        </w:rPr>
      </w:r>
    </w:p>
    <w:p w:rsidR="00000000" w:rsidDel="00000000" w:rsidP="00000000" w:rsidRDefault="00000000" w:rsidRPr="00000000" w14:paraId="00000016">
      <w:pPr>
        <w:rPr>
          <w:b w:val="1"/>
          <w:color w:val="222222"/>
          <w:sz w:val="28"/>
          <w:szCs w:val="28"/>
          <w:highlight w:val="white"/>
        </w:rPr>
      </w:pPr>
      <w:r w:rsidDel="00000000" w:rsidR="00000000" w:rsidRPr="00000000">
        <w:rPr>
          <w:b w:val="1"/>
          <w:color w:val="222222"/>
          <w:sz w:val="28"/>
          <w:szCs w:val="28"/>
          <w:highlight w:val="white"/>
          <w:rtl w:val="0"/>
        </w:rPr>
        <w:t xml:space="preserve">4. Modelo de Negocio</w:t>
      </w:r>
    </w:p>
    <w:p w:rsidR="00000000" w:rsidDel="00000000" w:rsidP="00000000" w:rsidRDefault="00000000" w:rsidRPr="00000000" w14:paraId="00000017">
      <w:pPr>
        <w:rPr>
          <w:color w:val="222222"/>
          <w:sz w:val="28"/>
          <w:szCs w:val="28"/>
          <w:highlight w:val="white"/>
        </w:rPr>
      </w:pPr>
      <w:r w:rsidDel="00000000" w:rsidR="00000000" w:rsidRPr="00000000">
        <w:rPr>
          <w:rtl w:val="0"/>
        </w:rPr>
      </w:r>
    </w:p>
    <w:p w:rsidR="00000000" w:rsidDel="00000000" w:rsidP="00000000" w:rsidRDefault="00000000" w:rsidRPr="00000000" w14:paraId="00000018">
      <w:pPr>
        <w:rPr>
          <w:color w:val="222222"/>
          <w:sz w:val="28"/>
          <w:szCs w:val="28"/>
          <w:highlight w:val="white"/>
        </w:rPr>
      </w:pPr>
      <w:r w:rsidDel="00000000" w:rsidR="00000000" w:rsidRPr="00000000">
        <w:rPr>
          <w:color w:val="222222"/>
          <w:sz w:val="28"/>
          <w:szCs w:val="28"/>
          <w:highlight w:val="white"/>
          <w:rtl w:val="0"/>
        </w:rPr>
        <w:t xml:space="preserve">Mi idea sería dar una prueba gratis a mi centro para que estos le den uso y me den un feedback, dependiendo de cómo funcione y arreglando los errores que fuesen surgiendo lo ideal sería poder ofrecer y venderla en otros centros que den la oportunidad de realizar la formación profesional.</w:t>
      </w:r>
    </w:p>
    <w:p w:rsidR="00000000" w:rsidDel="00000000" w:rsidP="00000000" w:rsidRDefault="00000000" w:rsidRPr="00000000" w14:paraId="00000019">
      <w:pPr>
        <w:rPr>
          <w:color w:val="222222"/>
          <w:sz w:val="28"/>
          <w:szCs w:val="28"/>
          <w:highlight w:val="white"/>
        </w:rPr>
      </w:pPr>
      <w:r w:rsidDel="00000000" w:rsidR="00000000" w:rsidRPr="00000000">
        <w:rPr>
          <w:rtl w:val="0"/>
        </w:rPr>
      </w:r>
    </w:p>
    <w:p w:rsidR="00000000" w:rsidDel="00000000" w:rsidP="00000000" w:rsidRDefault="00000000" w:rsidRPr="00000000" w14:paraId="0000001A">
      <w:pPr>
        <w:rPr>
          <w:b w:val="1"/>
          <w:color w:val="222222"/>
          <w:sz w:val="28"/>
          <w:szCs w:val="28"/>
          <w:highlight w:val="white"/>
        </w:rPr>
      </w:pPr>
      <w:r w:rsidDel="00000000" w:rsidR="00000000" w:rsidRPr="00000000">
        <w:rPr>
          <w:b w:val="1"/>
          <w:color w:val="222222"/>
          <w:sz w:val="28"/>
          <w:szCs w:val="28"/>
          <w:highlight w:val="white"/>
          <w:rtl w:val="0"/>
        </w:rPr>
        <w:t xml:space="preserve">5. Consumidores y clientes</w:t>
      </w:r>
    </w:p>
    <w:p w:rsidR="00000000" w:rsidDel="00000000" w:rsidP="00000000" w:rsidRDefault="00000000" w:rsidRPr="00000000" w14:paraId="0000001B">
      <w:pPr>
        <w:rPr>
          <w:color w:val="222222"/>
          <w:sz w:val="28"/>
          <w:szCs w:val="28"/>
          <w:highlight w:val="white"/>
        </w:rPr>
      </w:pPr>
      <w:r w:rsidDel="00000000" w:rsidR="00000000" w:rsidRPr="00000000">
        <w:rPr>
          <w:rtl w:val="0"/>
        </w:rPr>
      </w:r>
    </w:p>
    <w:p w:rsidR="00000000" w:rsidDel="00000000" w:rsidP="00000000" w:rsidRDefault="00000000" w:rsidRPr="00000000" w14:paraId="0000001C">
      <w:pPr>
        <w:rPr>
          <w:color w:val="222222"/>
          <w:sz w:val="28"/>
          <w:szCs w:val="28"/>
          <w:highlight w:val="white"/>
        </w:rPr>
      </w:pPr>
      <w:r w:rsidDel="00000000" w:rsidR="00000000" w:rsidRPr="00000000">
        <w:rPr>
          <w:color w:val="222222"/>
          <w:sz w:val="28"/>
          <w:szCs w:val="28"/>
          <w:highlight w:val="white"/>
          <w:rtl w:val="0"/>
        </w:rPr>
        <w:t xml:space="preserve">Podría encontrar dos tipos de clientes</w:t>
      </w:r>
    </w:p>
    <w:p w:rsidR="00000000" w:rsidDel="00000000" w:rsidP="00000000" w:rsidRDefault="00000000" w:rsidRPr="00000000" w14:paraId="0000001D">
      <w:pPr>
        <w:rPr>
          <w:color w:val="222222"/>
          <w:sz w:val="28"/>
          <w:szCs w:val="28"/>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rPr>
          <w:color w:val="222222"/>
          <w:sz w:val="28"/>
          <w:szCs w:val="28"/>
          <w:highlight w:val="white"/>
        </w:rPr>
      </w:pPr>
      <w:r w:rsidDel="00000000" w:rsidR="00000000" w:rsidRPr="00000000">
        <w:rPr>
          <w:color w:val="222222"/>
          <w:sz w:val="28"/>
          <w:szCs w:val="28"/>
          <w:highlight w:val="white"/>
          <w:rtl w:val="0"/>
        </w:rPr>
        <w:t xml:space="preserve">Centros educativos: Los cuales comprarían la licencia de la aplicación y podrían ofrecersela a todo el profesorado.</w:t>
      </w:r>
    </w:p>
    <w:p w:rsidR="00000000" w:rsidDel="00000000" w:rsidP="00000000" w:rsidRDefault="00000000" w:rsidRPr="00000000" w14:paraId="0000001F">
      <w:pPr>
        <w:ind w:left="720" w:firstLine="0"/>
        <w:rPr>
          <w:color w:val="222222"/>
          <w:sz w:val="28"/>
          <w:szCs w:val="28"/>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222222"/>
          <w:sz w:val="28"/>
          <w:szCs w:val="28"/>
          <w:highlight w:val="white"/>
        </w:rPr>
      </w:pPr>
      <w:r w:rsidDel="00000000" w:rsidR="00000000" w:rsidRPr="00000000">
        <w:rPr>
          <w:color w:val="222222"/>
          <w:sz w:val="28"/>
          <w:szCs w:val="28"/>
          <w:highlight w:val="white"/>
          <w:rtl w:val="0"/>
        </w:rPr>
        <w:t xml:space="preserve">Profesores particulares: Se podrá dar el caso que profesores particulares les atraiga la idea y quieran comprar la aplicación para facilitar su gestión de la FCT.</w:t>
      </w:r>
    </w:p>
    <w:p w:rsidR="00000000" w:rsidDel="00000000" w:rsidP="00000000" w:rsidRDefault="00000000" w:rsidRPr="00000000" w14:paraId="00000021">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2">
      <w:pPr>
        <w:ind w:left="0" w:firstLine="0"/>
        <w:rPr>
          <w:color w:val="222222"/>
          <w:sz w:val="28"/>
          <w:szCs w:val="28"/>
          <w:highlight w:val="white"/>
        </w:rPr>
      </w:pPr>
      <w:r w:rsidDel="00000000" w:rsidR="00000000" w:rsidRPr="00000000">
        <w:rPr>
          <w:color w:val="222222"/>
          <w:sz w:val="28"/>
          <w:szCs w:val="28"/>
          <w:highlight w:val="white"/>
          <w:rtl w:val="0"/>
        </w:rPr>
        <w:t xml:space="preserve">Todos los clientes tendrán en común la necesidad de administrar la FCT puesto que si no la tuviesen no necesitarían la aplicación</w:t>
      </w:r>
    </w:p>
    <w:p w:rsidR="00000000" w:rsidDel="00000000" w:rsidP="00000000" w:rsidRDefault="00000000" w:rsidRPr="00000000" w14:paraId="00000023">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4">
      <w:pPr>
        <w:ind w:left="0" w:firstLine="0"/>
        <w:rPr>
          <w:b w:val="1"/>
          <w:color w:val="222222"/>
          <w:sz w:val="28"/>
          <w:szCs w:val="28"/>
          <w:highlight w:val="white"/>
        </w:rPr>
      </w:pPr>
      <w:r w:rsidDel="00000000" w:rsidR="00000000" w:rsidRPr="00000000">
        <w:rPr>
          <w:b w:val="1"/>
          <w:color w:val="222222"/>
          <w:sz w:val="28"/>
          <w:szCs w:val="28"/>
          <w:highlight w:val="white"/>
          <w:rtl w:val="0"/>
        </w:rPr>
        <w:t xml:space="preserve">6. Competencia</w:t>
      </w:r>
    </w:p>
    <w:p w:rsidR="00000000" w:rsidDel="00000000" w:rsidP="00000000" w:rsidRDefault="00000000" w:rsidRPr="00000000" w14:paraId="00000025">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6">
      <w:pPr>
        <w:ind w:left="0" w:firstLine="0"/>
        <w:rPr>
          <w:color w:val="222222"/>
          <w:sz w:val="28"/>
          <w:szCs w:val="28"/>
          <w:highlight w:val="white"/>
        </w:rPr>
      </w:pPr>
      <w:r w:rsidDel="00000000" w:rsidR="00000000" w:rsidRPr="00000000">
        <w:rPr>
          <w:color w:val="222222"/>
          <w:sz w:val="28"/>
          <w:szCs w:val="28"/>
          <w:highlight w:val="white"/>
          <w:rtl w:val="0"/>
        </w:rPr>
        <w:t xml:space="preserve">He estado buscando y la única competencia que he encontrado ha sido la </w:t>
      </w:r>
      <w:hyperlink r:id="rId7">
        <w:r w:rsidDel="00000000" w:rsidR="00000000" w:rsidRPr="00000000">
          <w:rPr>
            <w:color w:val="1155cc"/>
            <w:sz w:val="28"/>
            <w:szCs w:val="28"/>
            <w:highlight w:val="white"/>
            <w:u w:val="single"/>
            <w:rtl w:val="0"/>
          </w:rPr>
          <w:t xml:space="preserve">siguiente</w:t>
        </w:r>
      </w:hyperlink>
      <w:r w:rsidDel="00000000" w:rsidR="00000000" w:rsidRPr="00000000">
        <w:rPr>
          <w:color w:val="222222"/>
          <w:sz w:val="28"/>
          <w:szCs w:val="28"/>
          <w:highlight w:val="white"/>
          <w:rtl w:val="0"/>
        </w:rPr>
        <w:t xml:space="preserve"> la cual solo está disponible en la comunidad de madrid. Eso hace que esta idea tenga más fuerza ya que no tiene ningún tipo de competencia en nuestros alrededores.</w:t>
      </w:r>
    </w:p>
    <w:p w:rsidR="00000000" w:rsidDel="00000000" w:rsidP="00000000" w:rsidRDefault="00000000" w:rsidRPr="00000000" w14:paraId="00000027">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8">
      <w:pPr>
        <w:ind w:left="0" w:firstLine="0"/>
        <w:rPr>
          <w:b w:val="1"/>
          <w:color w:val="222222"/>
          <w:sz w:val="28"/>
          <w:szCs w:val="28"/>
          <w:highlight w:val="white"/>
        </w:rPr>
      </w:pPr>
      <w:r w:rsidDel="00000000" w:rsidR="00000000" w:rsidRPr="00000000">
        <w:rPr>
          <w:b w:val="1"/>
          <w:color w:val="222222"/>
          <w:sz w:val="28"/>
          <w:szCs w:val="28"/>
          <w:highlight w:val="white"/>
          <w:rtl w:val="0"/>
        </w:rPr>
        <w:t xml:space="preserve">7. Debilidades, Amenazas, Fortalezas y Oportunidades</w:t>
      </w:r>
    </w:p>
    <w:p w:rsidR="00000000" w:rsidDel="00000000" w:rsidP="00000000" w:rsidRDefault="00000000" w:rsidRPr="00000000" w14:paraId="00000029">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A">
      <w:pPr>
        <w:ind w:left="0" w:firstLine="0"/>
        <w:rPr>
          <w:color w:val="222222"/>
          <w:sz w:val="28"/>
          <w:szCs w:val="28"/>
          <w:highlight w:val="white"/>
        </w:rPr>
      </w:pPr>
      <w:r w:rsidDel="00000000" w:rsidR="00000000" w:rsidRPr="00000000">
        <w:rPr>
          <w:color w:val="222222"/>
          <w:sz w:val="28"/>
          <w:szCs w:val="28"/>
          <w:highlight w:val="white"/>
          <w:rtl w:val="0"/>
        </w:rPr>
        <w:t xml:space="preserve">Debilidades</w:t>
      </w:r>
    </w:p>
    <w:p w:rsidR="00000000" w:rsidDel="00000000" w:rsidP="00000000" w:rsidRDefault="00000000" w:rsidRPr="00000000" w14:paraId="0000002B">
      <w:pPr>
        <w:numPr>
          <w:ilvl w:val="0"/>
          <w:numId w:val="3"/>
        </w:numPr>
        <w:ind w:left="720" w:hanging="360"/>
        <w:rPr>
          <w:color w:val="222222"/>
          <w:sz w:val="28"/>
          <w:szCs w:val="28"/>
          <w:highlight w:val="white"/>
        </w:rPr>
      </w:pPr>
      <w:r w:rsidDel="00000000" w:rsidR="00000000" w:rsidRPr="00000000">
        <w:rPr>
          <w:color w:val="222222"/>
          <w:sz w:val="28"/>
          <w:szCs w:val="28"/>
          <w:highlight w:val="white"/>
          <w:rtl w:val="0"/>
        </w:rPr>
        <w:t xml:space="preserve">Poca experiencia a la hora de realizar y publicitar aplicaciones.</w:t>
      </w:r>
    </w:p>
    <w:p w:rsidR="00000000" w:rsidDel="00000000" w:rsidP="00000000" w:rsidRDefault="00000000" w:rsidRPr="00000000" w14:paraId="0000002C">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2D">
      <w:pPr>
        <w:ind w:left="0" w:firstLine="0"/>
        <w:rPr>
          <w:color w:val="222222"/>
          <w:sz w:val="28"/>
          <w:szCs w:val="28"/>
          <w:highlight w:val="white"/>
        </w:rPr>
      </w:pPr>
      <w:r w:rsidDel="00000000" w:rsidR="00000000" w:rsidRPr="00000000">
        <w:rPr>
          <w:color w:val="222222"/>
          <w:sz w:val="28"/>
          <w:szCs w:val="28"/>
          <w:highlight w:val="white"/>
          <w:rtl w:val="0"/>
        </w:rPr>
        <w:t xml:space="preserve">Amenazas:</w:t>
      </w:r>
    </w:p>
    <w:p w:rsidR="00000000" w:rsidDel="00000000" w:rsidP="00000000" w:rsidRDefault="00000000" w:rsidRPr="00000000" w14:paraId="0000002E">
      <w:pPr>
        <w:numPr>
          <w:ilvl w:val="0"/>
          <w:numId w:val="5"/>
        </w:numPr>
        <w:ind w:left="720" w:hanging="360"/>
        <w:rPr>
          <w:color w:val="222222"/>
          <w:sz w:val="28"/>
          <w:szCs w:val="28"/>
          <w:highlight w:val="white"/>
        </w:rPr>
      </w:pPr>
      <w:r w:rsidDel="00000000" w:rsidR="00000000" w:rsidRPr="00000000">
        <w:rPr>
          <w:color w:val="222222"/>
          <w:sz w:val="28"/>
          <w:szCs w:val="28"/>
          <w:highlight w:val="white"/>
          <w:rtl w:val="0"/>
        </w:rPr>
        <w:t xml:space="preserve">Posible interés bajo por los centros por comprar este tipo de aplicaciones.</w:t>
      </w:r>
    </w:p>
    <w:p w:rsidR="00000000" w:rsidDel="00000000" w:rsidP="00000000" w:rsidRDefault="00000000" w:rsidRPr="00000000" w14:paraId="0000002F">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30">
      <w:pPr>
        <w:ind w:left="0" w:firstLine="0"/>
        <w:rPr>
          <w:color w:val="222222"/>
          <w:sz w:val="28"/>
          <w:szCs w:val="28"/>
          <w:highlight w:val="white"/>
        </w:rPr>
      </w:pPr>
      <w:r w:rsidDel="00000000" w:rsidR="00000000" w:rsidRPr="00000000">
        <w:rPr>
          <w:color w:val="222222"/>
          <w:sz w:val="28"/>
          <w:szCs w:val="28"/>
          <w:highlight w:val="white"/>
          <w:rtl w:val="0"/>
        </w:rPr>
        <w:t xml:space="preserve">Fortalezas:</w:t>
      </w:r>
    </w:p>
    <w:p w:rsidR="00000000" w:rsidDel="00000000" w:rsidP="00000000" w:rsidRDefault="00000000" w:rsidRPr="00000000" w14:paraId="00000031">
      <w:pPr>
        <w:numPr>
          <w:ilvl w:val="0"/>
          <w:numId w:val="4"/>
        </w:numPr>
        <w:ind w:left="720" w:hanging="360"/>
        <w:rPr>
          <w:color w:val="222222"/>
          <w:sz w:val="28"/>
          <w:szCs w:val="28"/>
          <w:highlight w:val="white"/>
        </w:rPr>
      </w:pPr>
      <w:r w:rsidDel="00000000" w:rsidR="00000000" w:rsidRPr="00000000">
        <w:rPr>
          <w:color w:val="222222"/>
          <w:sz w:val="28"/>
          <w:szCs w:val="28"/>
          <w:highlight w:val="white"/>
          <w:rtl w:val="0"/>
        </w:rPr>
        <w:t xml:space="preserve">Sencilla de usar y muy útil para los profesores encargados de las FCT</w:t>
      </w:r>
    </w:p>
    <w:p w:rsidR="00000000" w:rsidDel="00000000" w:rsidP="00000000" w:rsidRDefault="00000000" w:rsidRPr="00000000" w14:paraId="00000032">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33">
      <w:pPr>
        <w:ind w:left="0" w:firstLine="0"/>
        <w:rPr>
          <w:color w:val="222222"/>
          <w:sz w:val="28"/>
          <w:szCs w:val="28"/>
          <w:highlight w:val="white"/>
        </w:rPr>
      </w:pPr>
      <w:r w:rsidDel="00000000" w:rsidR="00000000" w:rsidRPr="00000000">
        <w:rPr>
          <w:color w:val="222222"/>
          <w:sz w:val="28"/>
          <w:szCs w:val="28"/>
          <w:highlight w:val="white"/>
          <w:rtl w:val="0"/>
        </w:rPr>
        <w:t xml:space="preserve">Oportunidades:</w:t>
      </w:r>
    </w:p>
    <w:p w:rsidR="00000000" w:rsidDel="00000000" w:rsidP="00000000" w:rsidRDefault="00000000" w:rsidRPr="00000000" w14:paraId="00000034">
      <w:pPr>
        <w:numPr>
          <w:ilvl w:val="0"/>
          <w:numId w:val="1"/>
        </w:numPr>
        <w:ind w:left="720" w:hanging="360"/>
        <w:rPr>
          <w:color w:val="222222"/>
          <w:sz w:val="28"/>
          <w:szCs w:val="28"/>
          <w:highlight w:val="white"/>
        </w:rPr>
      </w:pPr>
      <w:r w:rsidDel="00000000" w:rsidR="00000000" w:rsidRPr="00000000">
        <w:rPr>
          <w:color w:val="222222"/>
          <w:sz w:val="28"/>
          <w:szCs w:val="28"/>
          <w:highlight w:val="white"/>
          <w:rtl w:val="0"/>
        </w:rPr>
        <w:t xml:space="preserve">Poca o ningún tipo de competencia para este aplicación</w:t>
      </w:r>
      <w:r w:rsidDel="00000000" w:rsidR="00000000" w:rsidRPr="00000000">
        <w:rPr>
          <w:rtl w:val="0"/>
        </w:rPr>
      </w:r>
    </w:p>
    <w:p w:rsidR="00000000" w:rsidDel="00000000" w:rsidP="00000000" w:rsidRDefault="00000000" w:rsidRPr="00000000" w14:paraId="00000035">
      <w:pPr>
        <w:rPr>
          <w:color w:val="222222"/>
          <w:sz w:val="28"/>
          <w:szCs w:val="28"/>
          <w:highlight w:val="white"/>
        </w:rPr>
      </w:pPr>
      <w:r w:rsidDel="00000000" w:rsidR="00000000" w:rsidRPr="00000000">
        <w:rPr>
          <w:rtl w:val="0"/>
        </w:rPr>
      </w:r>
    </w:p>
    <w:p w:rsidR="00000000" w:rsidDel="00000000" w:rsidP="00000000" w:rsidRDefault="00000000" w:rsidRPr="00000000" w14:paraId="00000036">
      <w:pPr>
        <w:rPr>
          <w:b w:val="1"/>
          <w:color w:val="222222"/>
          <w:sz w:val="28"/>
          <w:szCs w:val="28"/>
          <w:highlight w:val="white"/>
        </w:rPr>
      </w:pPr>
      <w:r w:rsidDel="00000000" w:rsidR="00000000" w:rsidRPr="00000000">
        <w:rPr>
          <w:b w:val="1"/>
          <w:color w:val="222222"/>
          <w:sz w:val="28"/>
          <w:szCs w:val="28"/>
          <w:highlight w:val="white"/>
          <w:rtl w:val="0"/>
        </w:rPr>
        <w:t xml:space="preserve">8. Publicidad y Promoción</w:t>
      </w:r>
    </w:p>
    <w:p w:rsidR="00000000" w:rsidDel="00000000" w:rsidP="00000000" w:rsidRDefault="00000000" w:rsidRPr="00000000" w14:paraId="00000037">
      <w:pPr>
        <w:rPr>
          <w:color w:val="222222"/>
          <w:sz w:val="28"/>
          <w:szCs w:val="28"/>
          <w:highlight w:val="white"/>
        </w:rPr>
      </w:pPr>
      <w:r w:rsidDel="00000000" w:rsidR="00000000" w:rsidRPr="00000000">
        <w:rPr>
          <w:rtl w:val="0"/>
        </w:rPr>
      </w:r>
    </w:p>
    <w:p w:rsidR="00000000" w:rsidDel="00000000" w:rsidP="00000000" w:rsidRDefault="00000000" w:rsidRPr="00000000" w14:paraId="00000038">
      <w:pPr>
        <w:rPr>
          <w:color w:val="222222"/>
          <w:sz w:val="28"/>
          <w:szCs w:val="28"/>
          <w:highlight w:val="white"/>
        </w:rPr>
      </w:pPr>
      <w:r w:rsidDel="00000000" w:rsidR="00000000" w:rsidRPr="00000000">
        <w:rPr>
          <w:color w:val="222222"/>
          <w:sz w:val="28"/>
          <w:szCs w:val="28"/>
          <w:highlight w:val="white"/>
          <w:rtl w:val="0"/>
        </w:rPr>
        <w:t xml:space="preserve">Bajo mi punto de vista la manera de hacer ver más mi aplicación sería yendo directamente a los centros educativos donde se puedan dar problemas a la hora de gestionar la FCT. Podría tratar de hablar con algún encargado del centro, ofreciendole mi aplicación, dándole un contacto al que puedan acudir en caso de que termine convenciendoles la idea y dejando un papel con información sobre la aplicación y mi contacto en algún tablón/pared del centro por si pudiese atraer a algún profesor particular. Lo ideal sería contratar un personal profesional encargado de este tipo actividades los cuales tendrían mayor habilidad a la hora de convencer y vender la aplicación.</w:t>
      </w:r>
    </w:p>
    <w:p w:rsidR="00000000" w:rsidDel="00000000" w:rsidP="00000000" w:rsidRDefault="00000000" w:rsidRPr="00000000" w14:paraId="00000039">
      <w:pPr>
        <w:rPr>
          <w:color w:val="222222"/>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omunidad.madrid/gobierno/espacios-profesionales/gestion-formacion-centros-trabajo-f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