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7797A"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Auditoría, Preprocesamiento y Análisis de Datos: Evaluación de Costos Operativos en la Industria Aeronáutica</w:t>
      </w:r>
    </w:p>
    <w:p w14:paraId="628C1236"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 xml:space="preserve">Caso de Estudio: </w:t>
      </w:r>
      <w:proofErr w:type="spellStart"/>
      <w:r w:rsidRPr="004A44F8">
        <w:rPr>
          <w:rFonts w:ascii="Times New Roman" w:eastAsia="Times New Roman" w:hAnsi="Times New Roman" w:cs="Times New Roman"/>
          <w:b/>
          <w:bCs/>
          <w:sz w:val="36"/>
          <w:szCs w:val="36"/>
          <w:lang w:eastAsia="es-CL"/>
        </w:rPr>
        <w:t>route_cost_impact</w:t>
      </w:r>
      <w:proofErr w:type="spellEnd"/>
    </w:p>
    <w:p w14:paraId="32A39A1A"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5E1D7EE7">
          <v:rect id="_x0000_i1025" style="width:0;height:1.5pt" o:hralign="center" o:hrstd="t" o:hr="t" fillcolor="#a0a0a0" stroked="f"/>
        </w:pict>
      </w:r>
    </w:p>
    <w:p w14:paraId="495BB448"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Índice</w:t>
      </w:r>
    </w:p>
    <w:p w14:paraId="5E200A04"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Introducción</w:t>
      </w:r>
    </w:p>
    <w:p w14:paraId="0E2D2FD2"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Auditoría Inicial del Conjunto de Datos</w:t>
      </w:r>
    </w:p>
    <w:p w14:paraId="76904222"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Preprocesamiento y Preparación de Datos</w:t>
      </w:r>
    </w:p>
    <w:p w14:paraId="1746110F"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3.1 Limpieza de datos</w:t>
      </w:r>
    </w:p>
    <w:p w14:paraId="760925EB"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3.2 Transformación de variables</w:t>
      </w:r>
    </w:p>
    <w:p w14:paraId="58008E6C"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3.3 Ingeniería de características</w:t>
      </w:r>
    </w:p>
    <w:p w14:paraId="2864AE5C"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Análisis Exploratorio y Resultados</w:t>
      </w:r>
    </w:p>
    <w:p w14:paraId="3981D331"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4.1 Relación entre variables operacionales</w:t>
      </w:r>
    </w:p>
    <w:p w14:paraId="448FDB7D"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4.2 Resultados e </w:t>
      </w:r>
      <w:proofErr w:type="spellStart"/>
      <w:r w:rsidRPr="004A44F8">
        <w:rPr>
          <w:rFonts w:ascii="Times New Roman" w:eastAsia="Times New Roman" w:hAnsi="Times New Roman" w:cs="Times New Roman"/>
          <w:sz w:val="24"/>
          <w:szCs w:val="24"/>
          <w:lang w:eastAsia="es-CL"/>
        </w:rPr>
        <w:t>insights</w:t>
      </w:r>
      <w:proofErr w:type="spellEnd"/>
      <w:r w:rsidRPr="004A44F8">
        <w:rPr>
          <w:rFonts w:ascii="Times New Roman" w:eastAsia="Times New Roman" w:hAnsi="Times New Roman" w:cs="Times New Roman"/>
          <w:sz w:val="24"/>
          <w:szCs w:val="24"/>
          <w:lang w:eastAsia="es-CL"/>
        </w:rPr>
        <w:t xml:space="preserve"> principales del análisis</w:t>
      </w:r>
    </w:p>
    <w:p w14:paraId="5DE41856"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4.3 Cierre analítico de la sección</w:t>
      </w:r>
    </w:p>
    <w:p w14:paraId="1286717D"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Modelamiento Supervisado y Evaluación</w:t>
      </w:r>
    </w:p>
    <w:p w14:paraId="4ABC7E82"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5.1 Modelos implementados</w:t>
      </w:r>
    </w:p>
    <w:p w14:paraId="3C4E209C"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5.2 Evaluación de desempeño</w:t>
      </w:r>
    </w:p>
    <w:p w14:paraId="1C45E348"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5.3 Optimización de </w:t>
      </w:r>
      <w:proofErr w:type="spellStart"/>
      <w:r w:rsidRPr="004A44F8">
        <w:rPr>
          <w:rFonts w:ascii="Times New Roman" w:eastAsia="Times New Roman" w:hAnsi="Times New Roman" w:cs="Times New Roman"/>
          <w:sz w:val="24"/>
          <w:szCs w:val="24"/>
          <w:lang w:eastAsia="es-CL"/>
        </w:rPr>
        <w:t>hiperparámetros</w:t>
      </w:r>
      <w:proofErr w:type="spellEnd"/>
    </w:p>
    <w:p w14:paraId="402CF622"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5.4 Análisis final de modelos</w:t>
      </w:r>
    </w:p>
    <w:p w14:paraId="17EB39F1"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Infraestructura Tecnológica y Reproducibilidad</w:t>
      </w:r>
    </w:p>
    <w:p w14:paraId="361A7FE2"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Verificación de Integridad y Procedencia</w:t>
      </w:r>
    </w:p>
    <w:p w14:paraId="31A8D6D2"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7.1 Integridad estructural</w:t>
      </w:r>
    </w:p>
    <w:p w14:paraId="35460856"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7.2 Calidad de datos</w:t>
      </w:r>
    </w:p>
    <w:p w14:paraId="5ABAA11C" w14:textId="77777777" w:rsidR="004A44F8" w:rsidRPr="004A44F8" w:rsidRDefault="004A44F8" w:rsidP="004A44F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7.3 Procedencia y confiabilidad</w:t>
      </w:r>
    </w:p>
    <w:p w14:paraId="44C38F28" w14:textId="77777777" w:rsidR="004A44F8" w:rsidRPr="004A44F8" w:rsidRDefault="004A44F8" w:rsidP="004A44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Cierre Técnico y Conclusiones del Bloque</w:t>
      </w:r>
    </w:p>
    <w:p w14:paraId="1D57BF29"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2C9A5643">
          <v:rect id="_x0000_i1026" style="width:0;height:1.5pt" o:hralign="center" o:hrstd="t" o:hr="t" fillcolor="#a0a0a0" stroked="f"/>
        </w:pict>
      </w:r>
    </w:p>
    <w:p w14:paraId="4A4D4243"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Introducción</w:t>
      </w:r>
    </w:p>
    <w:p w14:paraId="10F3F14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El presente informe técnico documenta el proceso de auditoría, exploración, preprocesamiento, modelamiento y evaluación de datos aplicado al conjunto de datos denominado </w:t>
      </w:r>
      <w:proofErr w:type="spellStart"/>
      <w:r w:rsidRPr="004A44F8">
        <w:rPr>
          <w:rFonts w:ascii="Times New Roman" w:eastAsia="Times New Roman" w:hAnsi="Times New Roman" w:cs="Times New Roman"/>
          <w:i/>
          <w:iCs/>
          <w:sz w:val="24"/>
          <w:szCs w:val="24"/>
          <w:lang w:eastAsia="es-CL"/>
        </w:rPr>
        <w:t>route_cost_impact</w:t>
      </w:r>
      <w:proofErr w:type="spellEnd"/>
      <w:r w:rsidRPr="004A44F8">
        <w:rPr>
          <w:rFonts w:ascii="Times New Roman" w:eastAsia="Times New Roman" w:hAnsi="Times New Roman" w:cs="Times New Roman"/>
          <w:sz w:val="24"/>
          <w:szCs w:val="24"/>
          <w:lang w:eastAsia="es-CL"/>
        </w:rPr>
        <w:t xml:space="preserve">. El objetivo principal del estudio fue analizar el comportamiento operacional y financiero asociado a rutas aeronáuticas bajo distintos escenarios de operación, identificando patrones relevantes relacionados con costos, </w:t>
      </w:r>
      <w:r w:rsidRPr="004A44F8">
        <w:rPr>
          <w:rFonts w:ascii="Times New Roman" w:eastAsia="Times New Roman" w:hAnsi="Times New Roman" w:cs="Times New Roman"/>
          <w:sz w:val="24"/>
          <w:szCs w:val="24"/>
          <w:lang w:eastAsia="es-CL"/>
        </w:rPr>
        <w:lastRenderedPageBreak/>
        <w:t>consumo de combustible, variaciones de ingresos y desempeño general de los modelos predictivos desarrollados.</w:t>
      </w:r>
    </w:p>
    <w:p w14:paraId="797C5B6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El trabajo fue realizado utilizando notebooks en Python, siguiendo una estructura secuencial de análisis compuesta por exploración de datos, modelamiento supervisado, evaluación de desempeño, optimización de </w:t>
      </w:r>
      <w:proofErr w:type="spellStart"/>
      <w:r w:rsidRPr="004A44F8">
        <w:rPr>
          <w:rFonts w:ascii="Times New Roman" w:eastAsia="Times New Roman" w:hAnsi="Times New Roman" w:cs="Times New Roman"/>
          <w:sz w:val="24"/>
          <w:szCs w:val="24"/>
          <w:lang w:eastAsia="es-CL"/>
        </w:rPr>
        <w:t>hiperparámetros</w:t>
      </w:r>
      <w:proofErr w:type="spellEnd"/>
      <w:r w:rsidRPr="004A44F8">
        <w:rPr>
          <w:rFonts w:ascii="Times New Roman" w:eastAsia="Times New Roman" w:hAnsi="Times New Roman" w:cs="Times New Roman"/>
          <w:sz w:val="24"/>
          <w:szCs w:val="24"/>
          <w:lang w:eastAsia="es-CL"/>
        </w:rPr>
        <w:t xml:space="preserve"> y análisis final de resultados. A lo largo del proceso se utilizaron librerías orientadas a ciencia de datos y aprendizaje automático, permitiendo construir un flujo reproducible y consistente.</w:t>
      </w:r>
    </w:p>
    <w:p w14:paraId="32CB6F1C"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Desde una perspectiva técnica, el proyecto buscó responder principalmente las siguientes preguntas:</w:t>
      </w:r>
    </w:p>
    <w:p w14:paraId="41726634" w14:textId="77777777" w:rsidR="004A44F8" w:rsidRPr="004A44F8" w:rsidRDefault="004A44F8" w:rsidP="004A44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¿Qué variables presentan mayor impacto sobre los costos operacionales?</w:t>
      </w:r>
    </w:p>
    <w:p w14:paraId="5CC7BB58" w14:textId="77777777" w:rsidR="004A44F8" w:rsidRPr="004A44F8" w:rsidRDefault="004A44F8" w:rsidP="004A44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¿Existen patrones relevantes entre combustible, distancia e ingresos?</w:t>
      </w:r>
    </w:p>
    <w:p w14:paraId="756B12BB" w14:textId="77777777" w:rsidR="004A44F8" w:rsidRPr="004A44F8" w:rsidRDefault="004A44F8" w:rsidP="004A44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¿Qué modelos predictivos presentan mejor desempeño?</w:t>
      </w:r>
    </w:p>
    <w:p w14:paraId="27BA8220" w14:textId="77777777" w:rsidR="004A44F8" w:rsidRPr="004A44F8" w:rsidRDefault="004A44F8" w:rsidP="004A44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¿Qué tan robustos son los resultados obtenidos luego de la optimización?</w:t>
      </w:r>
    </w:p>
    <w:p w14:paraId="391ED892" w14:textId="77777777" w:rsidR="004A44F8" w:rsidRPr="004A44F8" w:rsidRDefault="004A44F8" w:rsidP="004A44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¿Los datos presentan integridad suficiente para construir modelos confiables?</w:t>
      </w:r>
    </w:p>
    <w:p w14:paraId="6F6735CC"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análisis se desarrolló bajo un enfoque práctico y orientado a interpretación, priorizando no solamente el rendimiento de los modelos, sino también la comprensión de los factores operacionales que afectan la industria aeronáutica.</w:t>
      </w:r>
    </w:p>
    <w:p w14:paraId="6587CE5D"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37EC02DC">
          <v:rect id="_x0000_i1027" style="width:0;height:1.5pt" o:hralign="center" o:hrstd="t" o:hr="t" fillcolor="#a0a0a0" stroked="f"/>
        </w:pict>
      </w:r>
    </w:p>
    <w:p w14:paraId="2604BE59"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1. Auditoría Inicial del Conjunto de Datos</w:t>
      </w:r>
    </w:p>
    <w:p w14:paraId="1F0719C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La primera etapa consistió en realizar una auditoría exploratoria sobre 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 Esta fase tuvo como propósito validar la estructura general de los datos, detectar posibles inconsistencias y comprender las variables disponibles antes de iniciar cualquier procedimiento de modelamiento.</w:t>
      </w:r>
    </w:p>
    <w:p w14:paraId="6E7498AB"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Durante la revisión inicial se verificaron los siguientes aspectos:</w:t>
      </w:r>
    </w:p>
    <w:p w14:paraId="0A11CCDD"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Cantidad total de registros.</w:t>
      </w:r>
    </w:p>
    <w:p w14:paraId="67ECEDC2"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Tipos de datos presentes.</w:t>
      </w:r>
    </w:p>
    <w:p w14:paraId="076A2384"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Variables numéricas y categóricas.</w:t>
      </w:r>
    </w:p>
    <w:p w14:paraId="0DE131FC"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Existencia de valores nulos.</w:t>
      </w:r>
    </w:p>
    <w:p w14:paraId="13473869"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Posibles duplicados.</w:t>
      </w:r>
    </w:p>
    <w:p w14:paraId="2E4BDFE6"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Distribución estadística básica.</w:t>
      </w:r>
    </w:p>
    <w:p w14:paraId="2FD94689" w14:textId="77777777" w:rsidR="004A44F8" w:rsidRPr="004A44F8" w:rsidRDefault="004A44F8" w:rsidP="004A44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Variables potencialmente correlacionadas.</w:t>
      </w:r>
    </w:p>
    <w:p w14:paraId="3D73B04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 partir de la exploración inicial fue posible observar que el conjunto de datos contenía información operacional relevante relacionada con:</w:t>
      </w:r>
    </w:p>
    <w:p w14:paraId="1A3EDB68" w14:textId="77777777" w:rsidR="004A44F8" w:rsidRPr="004A44F8" w:rsidRDefault="004A44F8" w:rsidP="004A44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Costos operativos.</w:t>
      </w:r>
    </w:p>
    <w:p w14:paraId="7873D40F" w14:textId="77777777" w:rsidR="004A44F8" w:rsidRPr="004A44F8" w:rsidRDefault="004A44F8" w:rsidP="004A44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lastRenderedPageBreak/>
        <w:t>Consumo de combustible.</w:t>
      </w:r>
    </w:p>
    <w:p w14:paraId="0E9B34E5" w14:textId="77777777" w:rsidR="004A44F8" w:rsidRPr="004A44F8" w:rsidRDefault="004A44F8" w:rsidP="004A44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Distancias recorridas.</w:t>
      </w:r>
    </w:p>
    <w:p w14:paraId="7348E8F7" w14:textId="77777777" w:rsidR="004A44F8" w:rsidRPr="004A44F8" w:rsidRDefault="004A44F8" w:rsidP="004A44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Variaciones respecto a un </w:t>
      </w:r>
      <w:proofErr w:type="spellStart"/>
      <w:r w:rsidRPr="004A44F8">
        <w:rPr>
          <w:rFonts w:ascii="Times New Roman" w:eastAsia="Times New Roman" w:hAnsi="Times New Roman" w:cs="Times New Roman"/>
          <w:sz w:val="24"/>
          <w:szCs w:val="24"/>
          <w:lang w:eastAsia="es-CL"/>
        </w:rPr>
        <w:t>baseline</w:t>
      </w:r>
      <w:proofErr w:type="spellEnd"/>
      <w:r w:rsidRPr="004A44F8">
        <w:rPr>
          <w:rFonts w:ascii="Times New Roman" w:eastAsia="Times New Roman" w:hAnsi="Times New Roman" w:cs="Times New Roman"/>
          <w:sz w:val="24"/>
          <w:szCs w:val="24"/>
          <w:lang w:eastAsia="es-CL"/>
        </w:rPr>
        <w:t>.</w:t>
      </w:r>
    </w:p>
    <w:p w14:paraId="4F1E3946" w14:textId="77777777" w:rsidR="004A44F8" w:rsidRPr="004A44F8" w:rsidRDefault="004A44F8" w:rsidP="004A44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Indicadores financieros.</w:t>
      </w:r>
    </w:p>
    <w:p w14:paraId="558821D9" w14:textId="77777777" w:rsidR="004A44F8" w:rsidRPr="004A44F8" w:rsidRDefault="004A44F8" w:rsidP="004A44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Variables temporales asociadas a distintas fases operacionales.</w:t>
      </w:r>
    </w:p>
    <w:p w14:paraId="62875F7E"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análisis descriptivo permitió identificar una distribución relativamente heterogénea entre algunas variables numéricas, especialmente en métricas relacionadas con costos y consumo de combustible. Esto sugirió desde el inicio la existencia de escenarios operacionales diferenciados.</w:t>
      </w:r>
    </w:p>
    <w:p w14:paraId="7E67408F"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Adicionalmente, se detectó que ciertas variables presentaban dispersiones elevadas, lo que posteriormente justificó la necesidad de aplicar normalización y técnicas de ajuste de modelos.</w:t>
      </w:r>
    </w:p>
    <w:p w14:paraId="5A249B58"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74368670">
          <v:rect id="_x0000_i1028" style="width:0;height:1.5pt" o:hralign="center" o:hrstd="t" o:hr="t" fillcolor="#a0a0a0" stroked="f"/>
        </w:pict>
      </w:r>
    </w:p>
    <w:p w14:paraId="4968604D"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2. Preprocesamiento y Preparación de Datos</w:t>
      </w:r>
    </w:p>
    <w:p w14:paraId="444341F0"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Una vez concluida la auditoría inicial, se procedió al preprocesamiento del conjunto de datos. Esta etapa fue fundamental para asegurar la calidad de entrada de los modelos de aprendizaje automático.</w:t>
      </w:r>
    </w:p>
    <w:p w14:paraId="63457777"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2.1 Limpieza de datos</w:t>
      </w:r>
    </w:p>
    <w:p w14:paraId="7B0503EB"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En primer lugar, se realizó la validación de valores faltantes y registros inconsistentes. Las observaciones con problemas estructurales fueron tratadas dependiendo del impacto sobre 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w:t>
      </w:r>
    </w:p>
    <w:p w14:paraId="0A743999" w14:textId="77777777" w:rsidR="004A44F8" w:rsidRPr="004A44F8" w:rsidRDefault="004A44F8" w:rsidP="004A44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Eliminación de registros irrelevantes.</w:t>
      </w:r>
    </w:p>
    <w:p w14:paraId="27D2535D" w14:textId="77777777" w:rsidR="004A44F8" w:rsidRPr="004A44F8" w:rsidRDefault="004A44F8" w:rsidP="004A44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Imputación de valores faltantes.</w:t>
      </w:r>
    </w:p>
    <w:p w14:paraId="4AD4D3C7" w14:textId="77777777" w:rsidR="004A44F8" w:rsidRPr="004A44F8" w:rsidRDefault="004A44F8" w:rsidP="004A44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Conversión de tipos de datos.</w:t>
      </w:r>
    </w:p>
    <w:p w14:paraId="61CD4D96" w14:textId="77777777" w:rsidR="004A44F8" w:rsidRPr="004A44F8" w:rsidRDefault="004A44F8" w:rsidP="004A44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Corrección de formatos.</w:t>
      </w:r>
    </w:p>
    <w:p w14:paraId="1C265A99"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También se revisaron posibles </w:t>
      </w:r>
      <w:proofErr w:type="spellStart"/>
      <w:r w:rsidRPr="004A44F8">
        <w:rPr>
          <w:rFonts w:ascii="Times New Roman" w:eastAsia="Times New Roman" w:hAnsi="Times New Roman" w:cs="Times New Roman"/>
          <w:sz w:val="24"/>
          <w:szCs w:val="24"/>
          <w:lang w:eastAsia="es-CL"/>
        </w:rPr>
        <w:t>outliers</w:t>
      </w:r>
      <w:proofErr w:type="spellEnd"/>
      <w:r w:rsidRPr="004A44F8">
        <w:rPr>
          <w:rFonts w:ascii="Times New Roman" w:eastAsia="Times New Roman" w:hAnsi="Times New Roman" w:cs="Times New Roman"/>
          <w:sz w:val="24"/>
          <w:szCs w:val="24"/>
          <w:lang w:eastAsia="es-CL"/>
        </w:rPr>
        <w:t xml:space="preserve"> extremos en variables críticas como costos de combustible y distancia adicional. Si bien algunos valores atípicos podían representar ruido, otros correspondían a eventos operacionales válidos, por lo que se decidió mantener parte de ellos para preservar la representatividad del escenario aeronáutico.</w:t>
      </w:r>
    </w:p>
    <w:p w14:paraId="066E50AA"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2.2 Transformación de variables</w:t>
      </w:r>
    </w:p>
    <w:p w14:paraId="51193C42"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lastRenderedPageBreak/>
        <w:t>Posteriormente se aplicaron transformaciones orientadas a mejorar el desempeño de los modelos:</w:t>
      </w:r>
    </w:p>
    <w:p w14:paraId="50299A26" w14:textId="77777777" w:rsidR="004A44F8" w:rsidRPr="004A44F8" w:rsidRDefault="004A44F8" w:rsidP="004A44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Escalamiento de variables numéricas.</w:t>
      </w:r>
    </w:p>
    <w:p w14:paraId="670B8C67" w14:textId="77777777" w:rsidR="004A44F8" w:rsidRPr="004A44F8" w:rsidRDefault="004A44F8" w:rsidP="004A44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Codificación de variables categóricas.</w:t>
      </w:r>
    </w:p>
    <w:p w14:paraId="41163B23" w14:textId="77777777" w:rsidR="004A44F8" w:rsidRPr="004A44F8" w:rsidRDefault="004A44F8" w:rsidP="004A44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Separación entre variables predictoras y variable objetivo.</w:t>
      </w:r>
    </w:p>
    <w:p w14:paraId="0CE780E4" w14:textId="77777777" w:rsidR="004A44F8" w:rsidRPr="004A44F8" w:rsidRDefault="004A44F8" w:rsidP="004A44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División entre conjuntos de entrenamiento y prueba.</w:t>
      </w:r>
    </w:p>
    <w:p w14:paraId="28484FC5"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 normalización permitió reducir el impacto de escalas muy distintas entre variables operacionales, particularmente en modelos sensibles a magnitudes numéricas.</w:t>
      </w:r>
    </w:p>
    <w:p w14:paraId="79290118"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2.3 Ingeniería de características</w:t>
      </w:r>
    </w:p>
    <w:p w14:paraId="351BEF5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En algunos casos se evaluaron relaciones entre variables derivadas para mejorar la capacidad predictiva de los algoritmos. La correlación entre distancia, combustible y costos mostró patrones consistentes, lo que confirmó que dichas variables poseen una influencia directa sobre el comportamiento operacional.</w:t>
      </w:r>
    </w:p>
    <w:p w14:paraId="0BB93BDE"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6AD072B1">
          <v:rect id="_x0000_i1029" style="width:0;height:1.5pt" o:hralign="center" o:hrstd="t" o:hr="t" fillcolor="#a0a0a0" stroked="f"/>
        </w:pict>
      </w:r>
    </w:p>
    <w:p w14:paraId="5C3A58A9"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3. Análisis Exploratorio y Resultados</w:t>
      </w:r>
    </w:p>
    <w:p w14:paraId="45684142"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El análisis exploratorio permitió comprender con mayor profundidad la dinámica operacional del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 xml:space="preserve"> y detectar tendencias relevantes.</w:t>
      </w:r>
    </w:p>
    <w:p w14:paraId="4B9C501A"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3.1 Relación entre variables operacionales</w:t>
      </w:r>
    </w:p>
    <w:p w14:paraId="46B9C81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Uno de los hallazgos más importantes fue la fuerte relación entre distancia adicional recorrida y aumento del consumo de combustible. Esto era esperable desde el punto de vista operacional, aunque el análisis permitió cuantificar dicho comportamiento.</w:t>
      </w:r>
    </w:p>
    <w:p w14:paraId="603E019B"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También se observó que las variaciones respecto al </w:t>
      </w:r>
      <w:proofErr w:type="spellStart"/>
      <w:r w:rsidRPr="004A44F8">
        <w:rPr>
          <w:rFonts w:ascii="Times New Roman" w:eastAsia="Times New Roman" w:hAnsi="Times New Roman" w:cs="Times New Roman"/>
          <w:sz w:val="24"/>
          <w:szCs w:val="24"/>
          <w:lang w:eastAsia="es-CL"/>
        </w:rPr>
        <w:t>baseline</w:t>
      </w:r>
      <w:proofErr w:type="spellEnd"/>
      <w:r w:rsidRPr="004A44F8">
        <w:rPr>
          <w:rFonts w:ascii="Times New Roman" w:eastAsia="Times New Roman" w:hAnsi="Times New Roman" w:cs="Times New Roman"/>
          <w:sz w:val="24"/>
          <w:szCs w:val="24"/>
          <w:lang w:eastAsia="es-CL"/>
        </w:rPr>
        <w:t xml:space="preserve"> presentaban diferencias claras entre fases operacionales. Algunas etapas mostraron incrementos significativos en costos y reducciones de ingresos, reflejando impactos económicos relevantes.</w:t>
      </w:r>
    </w:p>
    <w:p w14:paraId="45D07CB0"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análisis visual mediante gráficos permitió identificar patrones de comportamiento relativamente consistentes, aunque con presencia de algunos escenarios extremos.</w:t>
      </w:r>
    </w:p>
    <w:p w14:paraId="6A4C3C8F"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59CCE1D1">
          <v:rect id="_x0000_i1030" style="width:0;height:1.5pt" o:hralign="center" o:hrstd="t" o:hr="t" fillcolor="#a0a0a0" stroked="f"/>
        </w:pict>
      </w:r>
    </w:p>
    <w:p w14:paraId="09BC24E0"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 xml:space="preserve">3.2 Resultados e </w:t>
      </w:r>
      <w:proofErr w:type="spellStart"/>
      <w:r w:rsidRPr="004A44F8">
        <w:rPr>
          <w:rFonts w:ascii="Times New Roman" w:eastAsia="Times New Roman" w:hAnsi="Times New Roman" w:cs="Times New Roman"/>
          <w:b/>
          <w:bCs/>
          <w:sz w:val="36"/>
          <w:szCs w:val="36"/>
          <w:lang w:eastAsia="es-CL"/>
        </w:rPr>
        <w:t>insights</w:t>
      </w:r>
      <w:proofErr w:type="spellEnd"/>
      <w:r w:rsidRPr="004A44F8">
        <w:rPr>
          <w:rFonts w:ascii="Times New Roman" w:eastAsia="Times New Roman" w:hAnsi="Times New Roman" w:cs="Times New Roman"/>
          <w:b/>
          <w:bCs/>
          <w:sz w:val="36"/>
          <w:szCs w:val="36"/>
          <w:lang w:eastAsia="es-CL"/>
        </w:rPr>
        <w:t xml:space="preserve"> principales del análisis</w:t>
      </w:r>
    </w:p>
    <w:p w14:paraId="11DF6092" w14:textId="77777777" w:rsidR="004A44F8" w:rsidRPr="004A44F8" w:rsidRDefault="004A44F8" w:rsidP="004A44F8">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A44F8">
        <w:rPr>
          <w:rFonts w:ascii="Times New Roman" w:eastAsia="Times New Roman" w:hAnsi="Times New Roman" w:cs="Times New Roman"/>
          <w:b/>
          <w:bCs/>
          <w:sz w:val="27"/>
          <w:szCs w:val="27"/>
          <w:lang w:eastAsia="es-CL"/>
        </w:rPr>
        <w:t xml:space="preserve">Variación del costo de combustible respecto al </w:t>
      </w:r>
      <w:proofErr w:type="spellStart"/>
      <w:r w:rsidRPr="004A44F8">
        <w:rPr>
          <w:rFonts w:ascii="Times New Roman" w:eastAsia="Times New Roman" w:hAnsi="Times New Roman" w:cs="Times New Roman"/>
          <w:b/>
          <w:bCs/>
          <w:sz w:val="27"/>
          <w:szCs w:val="27"/>
          <w:lang w:eastAsia="es-CL"/>
        </w:rPr>
        <w:t>baseline</w:t>
      </w:r>
      <w:proofErr w:type="spellEnd"/>
      <w:r w:rsidRPr="004A44F8">
        <w:rPr>
          <w:rFonts w:ascii="Times New Roman" w:eastAsia="Times New Roman" w:hAnsi="Times New Roman" w:cs="Times New Roman"/>
          <w:b/>
          <w:bCs/>
          <w:sz w:val="27"/>
          <w:szCs w:val="27"/>
          <w:lang w:eastAsia="es-CL"/>
        </w:rPr>
        <w:t xml:space="preserve"> por fase del conflicto</w:t>
      </w:r>
    </w:p>
    <w:p w14:paraId="4188878C"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lastRenderedPageBreak/>
        <w:t>El análisis de la variación del costo de combustible mostró incrementos importantes en determinadas fases operacionales. Los resultados evidenciaron que el impacto financiero asociado al combustible constituye uno de los factores más sensibles dentro del sistema.</w:t>
      </w:r>
    </w:p>
    <w:p w14:paraId="2DC4DCC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Se observó además que las fases de mayor complejidad operacional tendieron a concentrar los aumentos más significativos respecto al </w:t>
      </w:r>
      <w:proofErr w:type="spellStart"/>
      <w:r w:rsidRPr="004A44F8">
        <w:rPr>
          <w:rFonts w:ascii="Times New Roman" w:eastAsia="Times New Roman" w:hAnsi="Times New Roman" w:cs="Times New Roman"/>
          <w:sz w:val="24"/>
          <w:szCs w:val="24"/>
          <w:lang w:eastAsia="es-CL"/>
        </w:rPr>
        <w:t>baseline</w:t>
      </w:r>
      <w:proofErr w:type="spellEnd"/>
      <w:r w:rsidRPr="004A44F8">
        <w:rPr>
          <w:rFonts w:ascii="Times New Roman" w:eastAsia="Times New Roman" w:hAnsi="Times New Roman" w:cs="Times New Roman"/>
          <w:sz w:val="24"/>
          <w:szCs w:val="24"/>
          <w:lang w:eastAsia="es-CL"/>
        </w:rPr>
        <w:t>.</w:t>
      </w:r>
    </w:p>
    <w:p w14:paraId="74568CBD" w14:textId="77777777" w:rsidR="004A44F8" w:rsidRPr="004A44F8" w:rsidRDefault="004A44F8" w:rsidP="004A44F8">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A44F8">
        <w:rPr>
          <w:rFonts w:ascii="Times New Roman" w:eastAsia="Times New Roman" w:hAnsi="Times New Roman" w:cs="Times New Roman"/>
          <w:b/>
          <w:bCs/>
          <w:sz w:val="27"/>
          <w:szCs w:val="27"/>
          <w:lang w:eastAsia="es-CL"/>
        </w:rPr>
        <w:t xml:space="preserve">Variación de ingresos respecto al </w:t>
      </w:r>
      <w:proofErr w:type="spellStart"/>
      <w:r w:rsidRPr="004A44F8">
        <w:rPr>
          <w:rFonts w:ascii="Times New Roman" w:eastAsia="Times New Roman" w:hAnsi="Times New Roman" w:cs="Times New Roman"/>
          <w:b/>
          <w:bCs/>
          <w:sz w:val="27"/>
          <w:szCs w:val="27"/>
          <w:lang w:eastAsia="es-CL"/>
        </w:rPr>
        <w:t>baseline</w:t>
      </w:r>
      <w:proofErr w:type="spellEnd"/>
      <w:r w:rsidRPr="004A44F8">
        <w:rPr>
          <w:rFonts w:ascii="Times New Roman" w:eastAsia="Times New Roman" w:hAnsi="Times New Roman" w:cs="Times New Roman"/>
          <w:b/>
          <w:bCs/>
          <w:sz w:val="27"/>
          <w:szCs w:val="27"/>
          <w:lang w:eastAsia="es-CL"/>
        </w:rPr>
        <w:t xml:space="preserve"> por fase del conflicto</w:t>
      </w:r>
    </w:p>
    <w:p w14:paraId="376235AF"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 variación de ingresos presentó un comportamiento menos estable que otras métricas. En algunos escenarios los ingresos disminuyeron considerablemente, posiblemente debido a restricciones operacionales o mayores costos indirectos.</w:t>
      </w:r>
    </w:p>
    <w:p w14:paraId="4DB23A56"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análisis permitió concluir que existe una relación inversa parcial entre aumento de costos operativos y estabilidad financiera.</w:t>
      </w:r>
    </w:p>
    <w:p w14:paraId="4974E52F" w14:textId="77777777" w:rsidR="004A44F8" w:rsidRPr="004A44F8" w:rsidRDefault="004A44F8" w:rsidP="004A44F8">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A44F8">
        <w:rPr>
          <w:rFonts w:ascii="Times New Roman" w:eastAsia="Times New Roman" w:hAnsi="Times New Roman" w:cs="Times New Roman"/>
          <w:b/>
          <w:bCs/>
          <w:sz w:val="27"/>
          <w:szCs w:val="27"/>
          <w:lang w:eastAsia="es-CL"/>
        </w:rPr>
        <w:t xml:space="preserve">Variación de distancia adicional respecto al </w:t>
      </w:r>
      <w:proofErr w:type="spellStart"/>
      <w:r w:rsidRPr="004A44F8">
        <w:rPr>
          <w:rFonts w:ascii="Times New Roman" w:eastAsia="Times New Roman" w:hAnsi="Times New Roman" w:cs="Times New Roman"/>
          <w:b/>
          <w:bCs/>
          <w:sz w:val="27"/>
          <w:szCs w:val="27"/>
          <w:lang w:eastAsia="es-CL"/>
        </w:rPr>
        <w:t>baseline</w:t>
      </w:r>
      <w:proofErr w:type="spellEnd"/>
      <w:r w:rsidRPr="004A44F8">
        <w:rPr>
          <w:rFonts w:ascii="Times New Roman" w:eastAsia="Times New Roman" w:hAnsi="Times New Roman" w:cs="Times New Roman"/>
          <w:b/>
          <w:bCs/>
          <w:sz w:val="27"/>
          <w:szCs w:val="27"/>
          <w:lang w:eastAsia="es-CL"/>
        </w:rPr>
        <w:t xml:space="preserve"> por fase del conflicto</w:t>
      </w:r>
    </w:p>
    <w:p w14:paraId="2489242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Los datos relacionados con distancia adicional mostraron incrementos notorios en ciertas fases específicas. Este comportamiento impactó directamente sobre:</w:t>
      </w:r>
    </w:p>
    <w:p w14:paraId="3C3CAB1C" w14:textId="77777777" w:rsidR="004A44F8" w:rsidRPr="004A44F8" w:rsidRDefault="004A44F8" w:rsidP="004A44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Consumo de combustible.</w:t>
      </w:r>
    </w:p>
    <w:p w14:paraId="7E7D1AD3" w14:textId="77777777" w:rsidR="004A44F8" w:rsidRPr="004A44F8" w:rsidRDefault="004A44F8" w:rsidP="004A44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Costos totales.</w:t>
      </w:r>
    </w:p>
    <w:p w14:paraId="207AFFB3" w14:textId="77777777" w:rsidR="004A44F8" w:rsidRPr="004A44F8" w:rsidRDefault="004A44F8" w:rsidP="004A44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Tiempo operacional.</w:t>
      </w:r>
    </w:p>
    <w:p w14:paraId="29B030FF" w14:textId="77777777" w:rsidR="004A44F8" w:rsidRPr="004A44F8" w:rsidRDefault="004A44F8" w:rsidP="004A44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Eficiencia general de rutas.</w:t>
      </w:r>
    </w:p>
    <w:p w14:paraId="67547E9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 correlación entre distancia adicional y aumento de costos fue una de las relaciones más evidentes detectadas durante el análisis.</w:t>
      </w:r>
    </w:p>
    <w:p w14:paraId="2F89BD3A"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23FFEFF6">
          <v:rect id="_x0000_i1031" style="width:0;height:1.5pt" o:hralign="center" o:hrstd="t" o:hr="t" fillcolor="#a0a0a0" stroked="f"/>
        </w:pict>
      </w:r>
    </w:p>
    <w:p w14:paraId="522D2765"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3.3 Cierre analítico de la sección</w:t>
      </w:r>
    </w:p>
    <w:p w14:paraId="294D38E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En términos generales, el análisis exploratorio permitió confirmar que el conjunto de datos posee coherencia operacional y contiene relaciones relevantes para construir modelos predictivos.</w:t>
      </w:r>
    </w:p>
    <w:p w14:paraId="128D401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Las variables asociadas a combustible, distancia e ingresos demostraron ser factores críticos dentro del comportamiento general del sistema aeronáutico analizado.</w:t>
      </w:r>
    </w:p>
    <w:p w14:paraId="4FDFF54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Adicionalmente, la presencia de patrones relativamente consistentes facilitó el posterior entrenamiento de modelos supervisados.</w:t>
      </w:r>
    </w:p>
    <w:p w14:paraId="5DD1F04C"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2CA56C76">
          <v:rect id="_x0000_i1032" style="width:0;height:1.5pt" o:hralign="center" o:hrstd="t" o:hr="t" fillcolor="#a0a0a0" stroked="f"/>
        </w:pict>
      </w:r>
    </w:p>
    <w:p w14:paraId="59FC7A56"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lastRenderedPageBreak/>
        <w:t>4. Modelamiento Supervisado y Evaluación</w:t>
      </w:r>
    </w:p>
    <w:p w14:paraId="45EE1035"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Luego de completar el preprocesamiento, se desarrolló una etapa de modelamiento supervisado utilizando distintos algoritmos de aprendizaje automático.</w:t>
      </w:r>
    </w:p>
    <w:p w14:paraId="58F0885C"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4.1 Modelos implementados</w:t>
      </w:r>
    </w:p>
    <w:p w14:paraId="1EAC19B9"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Entre los modelos evaluados se consideraron algoritmos orientados tanto a regresión como clasificación, dependiendo de la variable objetivo utilizada.</w:t>
      </w:r>
    </w:p>
    <w:p w14:paraId="4B63A20D"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Los notebooks mostraron una comparación entre distintos enfoques de modelamiento, permitiendo evaluar:</w:t>
      </w:r>
    </w:p>
    <w:p w14:paraId="484CB061" w14:textId="77777777" w:rsidR="004A44F8" w:rsidRPr="004A44F8" w:rsidRDefault="004A44F8" w:rsidP="004A44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Precisión.</w:t>
      </w:r>
    </w:p>
    <w:p w14:paraId="4117430B" w14:textId="77777777" w:rsidR="004A44F8" w:rsidRPr="004A44F8" w:rsidRDefault="004A44F8" w:rsidP="004A44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Error medio.</w:t>
      </w:r>
    </w:p>
    <w:p w14:paraId="3473D39D" w14:textId="77777777" w:rsidR="004A44F8" w:rsidRPr="004A44F8" w:rsidRDefault="004A44F8" w:rsidP="004A44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Capacidad de generalización.</w:t>
      </w:r>
    </w:p>
    <w:p w14:paraId="5A8A06F9" w14:textId="77777777" w:rsidR="004A44F8" w:rsidRPr="004A44F8" w:rsidRDefault="004A44F8" w:rsidP="004A44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Sobreajuste.</w:t>
      </w:r>
    </w:p>
    <w:p w14:paraId="7C3A6F98" w14:textId="77777777" w:rsidR="004A44F8" w:rsidRPr="004A44F8" w:rsidRDefault="004A44F8" w:rsidP="004A44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Estabilidad.</w:t>
      </w:r>
    </w:p>
    <w:p w14:paraId="68D8250F"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Durante esta fase se utilizaron métricas estándar para comparar el desempeño de los modelos.</w:t>
      </w:r>
    </w:p>
    <w:p w14:paraId="4712A09E"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4.2 Evaluación de desempeño</w:t>
      </w:r>
    </w:p>
    <w:p w14:paraId="30A8A40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Los resultados obtenidos indicaron que algunos modelos presentaron un desempeño considerablemente superior respecto a otros.</w:t>
      </w:r>
    </w:p>
    <w:p w14:paraId="50A9066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En general, los algoritmos basados en ensambles y métodos más robustos mostraron mejor capacidad para capturar relaciones complejas dentro del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w:t>
      </w:r>
    </w:p>
    <w:p w14:paraId="7F671B7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También se observó que ciertos modelos simples tendían a </w:t>
      </w:r>
      <w:proofErr w:type="spellStart"/>
      <w:r w:rsidRPr="004A44F8">
        <w:rPr>
          <w:rFonts w:ascii="Times New Roman" w:eastAsia="Times New Roman" w:hAnsi="Times New Roman" w:cs="Times New Roman"/>
          <w:sz w:val="24"/>
          <w:szCs w:val="24"/>
          <w:lang w:eastAsia="es-CL"/>
        </w:rPr>
        <w:t>subajustar</w:t>
      </w:r>
      <w:proofErr w:type="spellEnd"/>
      <w:r w:rsidRPr="004A44F8">
        <w:rPr>
          <w:rFonts w:ascii="Times New Roman" w:eastAsia="Times New Roman" w:hAnsi="Times New Roman" w:cs="Times New Roman"/>
          <w:sz w:val="24"/>
          <w:szCs w:val="24"/>
          <w:lang w:eastAsia="es-CL"/>
        </w:rPr>
        <w:t xml:space="preserve"> los datos, especialmente en escenarios con alta variabilidad operacional.</w:t>
      </w:r>
    </w:p>
    <w:p w14:paraId="3195AF13"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Las métricas de evaluación confirmaron que el preprocesamiento aplicado contribuyó positivamente a la estabilidad de los resultados.</w:t>
      </w:r>
    </w:p>
    <w:p w14:paraId="566A35B5"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 xml:space="preserve">4.3 Optimización de </w:t>
      </w:r>
      <w:proofErr w:type="spellStart"/>
      <w:r w:rsidRPr="004A44F8">
        <w:rPr>
          <w:rFonts w:ascii="Times New Roman" w:eastAsia="Times New Roman" w:hAnsi="Times New Roman" w:cs="Times New Roman"/>
          <w:b/>
          <w:bCs/>
          <w:sz w:val="36"/>
          <w:szCs w:val="36"/>
          <w:lang w:eastAsia="es-CL"/>
        </w:rPr>
        <w:t>hiperparámetros</w:t>
      </w:r>
      <w:proofErr w:type="spellEnd"/>
    </w:p>
    <w:p w14:paraId="439B375F"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Posteriormente se realizó una etapa de optimización de </w:t>
      </w:r>
      <w:proofErr w:type="spellStart"/>
      <w:r w:rsidRPr="004A44F8">
        <w:rPr>
          <w:rFonts w:ascii="Times New Roman" w:eastAsia="Times New Roman" w:hAnsi="Times New Roman" w:cs="Times New Roman"/>
          <w:sz w:val="24"/>
          <w:szCs w:val="24"/>
          <w:lang w:eastAsia="es-CL"/>
        </w:rPr>
        <w:t>hiperparámetros</w:t>
      </w:r>
      <w:proofErr w:type="spellEnd"/>
      <w:r w:rsidRPr="004A44F8">
        <w:rPr>
          <w:rFonts w:ascii="Times New Roman" w:eastAsia="Times New Roman" w:hAnsi="Times New Roman" w:cs="Times New Roman"/>
          <w:sz w:val="24"/>
          <w:szCs w:val="24"/>
          <w:lang w:eastAsia="es-CL"/>
        </w:rPr>
        <w:t xml:space="preserve"> con el objetivo de mejorar el rendimiento predictivo.</w:t>
      </w:r>
    </w:p>
    <w:p w14:paraId="34A8107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Durante este proceso se probaron distintas configuraciones relacionadas con:</w:t>
      </w:r>
    </w:p>
    <w:p w14:paraId="2E8BFCEC" w14:textId="77777777" w:rsidR="004A44F8" w:rsidRPr="004A44F8" w:rsidRDefault="004A44F8" w:rsidP="004A44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lastRenderedPageBreak/>
        <w:t>Profundidad de árboles.</w:t>
      </w:r>
    </w:p>
    <w:p w14:paraId="4B72A7D9" w14:textId="77777777" w:rsidR="004A44F8" w:rsidRPr="004A44F8" w:rsidRDefault="004A44F8" w:rsidP="004A44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Cantidad de estimadores.</w:t>
      </w:r>
    </w:p>
    <w:p w14:paraId="089E1FEE" w14:textId="77777777" w:rsidR="004A44F8" w:rsidRPr="004A44F8" w:rsidRDefault="004A44F8" w:rsidP="004A44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Parámetros de regularización.</w:t>
      </w:r>
    </w:p>
    <w:p w14:paraId="353B96BF" w14:textId="77777777" w:rsidR="004A44F8" w:rsidRPr="004A44F8" w:rsidRDefault="004A44F8" w:rsidP="004A44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Configuraciones de entrenamiento.</w:t>
      </w:r>
    </w:p>
    <w:p w14:paraId="4A12FA73"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 optimización permitió reducir errores y mejorar la capacidad de generalización de algunos modelos.</w:t>
      </w:r>
    </w:p>
    <w:p w14:paraId="551ED82E"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Además, se observó que ciertos algoritmos eran especialmente sensibles a cambios en </w:t>
      </w:r>
      <w:proofErr w:type="spellStart"/>
      <w:r w:rsidRPr="004A44F8">
        <w:rPr>
          <w:rFonts w:ascii="Times New Roman" w:eastAsia="Times New Roman" w:hAnsi="Times New Roman" w:cs="Times New Roman"/>
          <w:sz w:val="24"/>
          <w:szCs w:val="24"/>
          <w:lang w:eastAsia="es-CL"/>
        </w:rPr>
        <w:t>hiperparámetros</w:t>
      </w:r>
      <w:proofErr w:type="spellEnd"/>
      <w:r w:rsidRPr="004A44F8">
        <w:rPr>
          <w:rFonts w:ascii="Times New Roman" w:eastAsia="Times New Roman" w:hAnsi="Times New Roman" w:cs="Times New Roman"/>
          <w:sz w:val="24"/>
          <w:szCs w:val="24"/>
          <w:lang w:eastAsia="es-CL"/>
        </w:rPr>
        <w:t>, mientras que otros mantenían un comportamiento relativamente estable.</w:t>
      </w:r>
    </w:p>
    <w:p w14:paraId="1B5844B7"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4.4 Análisis final de modelos</w:t>
      </w:r>
    </w:p>
    <w:p w14:paraId="2450D87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 comparación final permitió seleccionar los modelos con mejor equilibrio entre precisión y robustez.</w:t>
      </w:r>
    </w:p>
    <w:p w14:paraId="4C8CA7E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Los resultados finales sugieren que 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 xml:space="preserve"> contiene suficiente información para desarrollar soluciones predictivas útiles en contextos aeronáuticos, especialmente en escenarios relacionados con optimización de costos operativos.</w:t>
      </w:r>
    </w:p>
    <w:p w14:paraId="4B12AAAD"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613EB844">
          <v:rect id="_x0000_i1033" style="width:0;height:1.5pt" o:hralign="center" o:hrstd="t" o:hr="t" fillcolor="#a0a0a0" stroked="f"/>
        </w:pict>
      </w:r>
    </w:p>
    <w:p w14:paraId="262A938E"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5. Infraestructura Tecnológica y Reproducibilidad</w:t>
      </w:r>
    </w:p>
    <w:p w14:paraId="4A6B66DB"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El desarrollo completo del proyecto fue realizado utilizando un entorno basado en Python y notebooks </w:t>
      </w:r>
      <w:proofErr w:type="spellStart"/>
      <w:r w:rsidRPr="004A44F8">
        <w:rPr>
          <w:rFonts w:ascii="Times New Roman" w:eastAsia="Times New Roman" w:hAnsi="Times New Roman" w:cs="Times New Roman"/>
          <w:sz w:val="24"/>
          <w:szCs w:val="24"/>
          <w:lang w:eastAsia="es-CL"/>
        </w:rPr>
        <w:t>Jupyter</w:t>
      </w:r>
      <w:proofErr w:type="spellEnd"/>
      <w:r w:rsidRPr="004A44F8">
        <w:rPr>
          <w:rFonts w:ascii="Times New Roman" w:eastAsia="Times New Roman" w:hAnsi="Times New Roman" w:cs="Times New Roman"/>
          <w:sz w:val="24"/>
          <w:szCs w:val="24"/>
          <w:lang w:eastAsia="es-CL"/>
        </w:rPr>
        <w:t>.</w:t>
      </w:r>
    </w:p>
    <w:p w14:paraId="1555C936"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Herramientas utilizadas</w:t>
      </w:r>
    </w:p>
    <w:p w14:paraId="1714D471" w14:textId="77777777" w:rsidR="004A44F8" w:rsidRPr="004A44F8" w:rsidRDefault="004A44F8" w:rsidP="004A44F8">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A44F8">
        <w:rPr>
          <w:rFonts w:ascii="Times New Roman" w:eastAsia="Times New Roman" w:hAnsi="Times New Roman" w:cs="Times New Roman"/>
          <w:b/>
          <w:bCs/>
          <w:sz w:val="27"/>
          <w:szCs w:val="27"/>
          <w:lang w:eastAsia="es-CL"/>
        </w:rPr>
        <w:t>Lenguaje principal</w:t>
      </w:r>
    </w:p>
    <w:p w14:paraId="1526B2E5" w14:textId="77777777" w:rsidR="004A44F8" w:rsidRPr="004A44F8" w:rsidRDefault="004A44F8" w:rsidP="004A44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Python 3</w:t>
      </w:r>
    </w:p>
    <w:p w14:paraId="08A9A561" w14:textId="77777777" w:rsidR="004A44F8" w:rsidRPr="004A44F8" w:rsidRDefault="004A44F8" w:rsidP="004A44F8">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A44F8">
        <w:rPr>
          <w:rFonts w:ascii="Times New Roman" w:eastAsia="Times New Roman" w:hAnsi="Times New Roman" w:cs="Times New Roman"/>
          <w:b/>
          <w:bCs/>
          <w:sz w:val="27"/>
          <w:szCs w:val="27"/>
          <w:lang w:eastAsia="es-CL"/>
        </w:rPr>
        <w:t>Librerías utilizadas</w:t>
      </w:r>
    </w:p>
    <w:p w14:paraId="6F3A37D4"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pandas</w:t>
      </w:r>
    </w:p>
    <w:p w14:paraId="277CA5B2"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numpy</w:t>
      </w:r>
      <w:proofErr w:type="spellEnd"/>
    </w:p>
    <w:p w14:paraId="73ED63DE"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matplotlib</w:t>
      </w:r>
      <w:proofErr w:type="spellEnd"/>
    </w:p>
    <w:p w14:paraId="751D436A"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seaborn</w:t>
      </w:r>
      <w:proofErr w:type="spellEnd"/>
    </w:p>
    <w:p w14:paraId="7EB03ECD"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scikit-learn</w:t>
      </w:r>
      <w:proofErr w:type="spellEnd"/>
    </w:p>
    <w:p w14:paraId="4A664412"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xgboost</w:t>
      </w:r>
      <w:proofErr w:type="spellEnd"/>
    </w:p>
    <w:p w14:paraId="504E3B48" w14:textId="77777777" w:rsidR="004A44F8" w:rsidRPr="004A44F8" w:rsidRDefault="004A44F8" w:rsidP="004A44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scipy</w:t>
      </w:r>
      <w:proofErr w:type="spellEnd"/>
    </w:p>
    <w:p w14:paraId="644523B4" w14:textId="77777777" w:rsidR="004A44F8" w:rsidRPr="004A44F8" w:rsidRDefault="004A44F8" w:rsidP="004A44F8">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A44F8">
        <w:rPr>
          <w:rFonts w:ascii="Times New Roman" w:eastAsia="Times New Roman" w:hAnsi="Times New Roman" w:cs="Times New Roman"/>
          <w:b/>
          <w:bCs/>
          <w:sz w:val="27"/>
          <w:szCs w:val="27"/>
          <w:lang w:eastAsia="es-CL"/>
        </w:rPr>
        <w:lastRenderedPageBreak/>
        <w:t>Entorno de desarrollo</w:t>
      </w:r>
    </w:p>
    <w:p w14:paraId="4B779578" w14:textId="77777777" w:rsidR="004A44F8" w:rsidRPr="004A44F8" w:rsidRDefault="004A44F8" w:rsidP="004A44F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4A44F8">
        <w:rPr>
          <w:rFonts w:ascii="Times New Roman" w:eastAsia="Times New Roman" w:hAnsi="Times New Roman" w:cs="Times New Roman"/>
          <w:sz w:val="24"/>
          <w:szCs w:val="24"/>
          <w:lang w:eastAsia="es-CL"/>
        </w:rPr>
        <w:t>Jupyter</w:t>
      </w:r>
      <w:proofErr w:type="spellEnd"/>
      <w:r w:rsidRPr="004A44F8">
        <w:rPr>
          <w:rFonts w:ascii="Times New Roman" w:eastAsia="Times New Roman" w:hAnsi="Times New Roman" w:cs="Times New Roman"/>
          <w:sz w:val="24"/>
          <w:szCs w:val="24"/>
          <w:lang w:eastAsia="es-CL"/>
        </w:rPr>
        <w:t xml:space="preserve"> Notebook</w:t>
      </w:r>
    </w:p>
    <w:p w14:paraId="45ADF7B5" w14:textId="77777777" w:rsidR="004A44F8" w:rsidRPr="004A44F8" w:rsidRDefault="004A44F8" w:rsidP="004A44F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Visual Studio </w:t>
      </w:r>
      <w:proofErr w:type="spellStart"/>
      <w:r w:rsidRPr="004A44F8">
        <w:rPr>
          <w:rFonts w:ascii="Times New Roman" w:eastAsia="Times New Roman" w:hAnsi="Times New Roman" w:cs="Times New Roman"/>
          <w:sz w:val="24"/>
          <w:szCs w:val="24"/>
          <w:lang w:eastAsia="es-CL"/>
        </w:rPr>
        <w:t>Code</w:t>
      </w:r>
      <w:proofErr w:type="spellEnd"/>
    </w:p>
    <w:p w14:paraId="3E04AFCC"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Reproducibilidad</w:t>
      </w:r>
    </w:p>
    <w:p w14:paraId="54D9052B"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flujo de trabajo fue estructurado en notebooks secuenciales, permitiendo reproducir cada etapa del análisis de forma independiente.</w:t>
      </w:r>
    </w:p>
    <w:p w14:paraId="24A81738"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Cada notebook cumplió una función específica:</w:t>
      </w:r>
    </w:p>
    <w:p w14:paraId="5F8F7597" w14:textId="77777777" w:rsidR="004A44F8" w:rsidRPr="004A44F8" w:rsidRDefault="004A44F8" w:rsidP="004A44F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Exploración inicial.</w:t>
      </w:r>
    </w:p>
    <w:p w14:paraId="1D9F0F2E" w14:textId="77777777" w:rsidR="004A44F8" w:rsidRPr="004A44F8" w:rsidRDefault="004A44F8" w:rsidP="004A44F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Modelamiento supervisado.</w:t>
      </w:r>
    </w:p>
    <w:p w14:paraId="7A160BB5" w14:textId="77777777" w:rsidR="004A44F8" w:rsidRPr="004A44F8" w:rsidRDefault="004A44F8" w:rsidP="004A44F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Evaluación de desempeño.</w:t>
      </w:r>
    </w:p>
    <w:p w14:paraId="3ACC2134" w14:textId="77777777" w:rsidR="004A44F8" w:rsidRPr="004A44F8" w:rsidRDefault="004A44F8" w:rsidP="004A44F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Optimización de </w:t>
      </w:r>
      <w:proofErr w:type="spellStart"/>
      <w:r w:rsidRPr="004A44F8">
        <w:rPr>
          <w:rFonts w:ascii="Times New Roman" w:eastAsia="Times New Roman" w:hAnsi="Times New Roman" w:cs="Times New Roman"/>
          <w:sz w:val="24"/>
          <w:szCs w:val="24"/>
          <w:lang w:eastAsia="es-CL"/>
        </w:rPr>
        <w:t>hiperparámetros</w:t>
      </w:r>
      <w:proofErr w:type="spellEnd"/>
      <w:r w:rsidRPr="004A44F8">
        <w:rPr>
          <w:rFonts w:ascii="Times New Roman" w:eastAsia="Times New Roman" w:hAnsi="Times New Roman" w:cs="Times New Roman"/>
          <w:sz w:val="24"/>
          <w:szCs w:val="24"/>
          <w:lang w:eastAsia="es-CL"/>
        </w:rPr>
        <w:t>.</w:t>
      </w:r>
    </w:p>
    <w:p w14:paraId="4422AADF" w14:textId="77777777" w:rsidR="004A44F8" w:rsidRPr="004A44F8" w:rsidRDefault="004A44F8" w:rsidP="004A44F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Análisis final.</w:t>
      </w:r>
    </w:p>
    <w:p w14:paraId="010204D5"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La </w:t>
      </w:r>
      <w:proofErr w:type="spellStart"/>
      <w:r w:rsidRPr="004A44F8">
        <w:rPr>
          <w:rFonts w:ascii="Times New Roman" w:eastAsia="Times New Roman" w:hAnsi="Times New Roman" w:cs="Times New Roman"/>
          <w:sz w:val="24"/>
          <w:szCs w:val="24"/>
          <w:lang w:eastAsia="es-CL"/>
        </w:rPr>
        <w:t>modularización</w:t>
      </w:r>
      <w:proofErr w:type="spellEnd"/>
      <w:r w:rsidRPr="004A44F8">
        <w:rPr>
          <w:rFonts w:ascii="Times New Roman" w:eastAsia="Times New Roman" w:hAnsi="Times New Roman" w:cs="Times New Roman"/>
          <w:sz w:val="24"/>
          <w:szCs w:val="24"/>
          <w:lang w:eastAsia="es-CL"/>
        </w:rPr>
        <w:t xml:space="preserve"> del proceso facilita:</w:t>
      </w:r>
    </w:p>
    <w:p w14:paraId="45800E5C" w14:textId="77777777" w:rsidR="004A44F8" w:rsidRPr="004A44F8" w:rsidRDefault="004A44F8" w:rsidP="004A44F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Trazabilidad.</w:t>
      </w:r>
    </w:p>
    <w:p w14:paraId="5CB3B4FD" w14:textId="77777777" w:rsidR="004A44F8" w:rsidRPr="004A44F8" w:rsidRDefault="004A44F8" w:rsidP="004A44F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Validación de resultados.</w:t>
      </w:r>
    </w:p>
    <w:p w14:paraId="753343D8" w14:textId="77777777" w:rsidR="004A44F8" w:rsidRPr="004A44F8" w:rsidRDefault="004A44F8" w:rsidP="004A44F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Escalabilidad futura.</w:t>
      </w:r>
    </w:p>
    <w:p w14:paraId="4ABEB1ED" w14:textId="77777777" w:rsidR="004A44F8" w:rsidRPr="004A44F8" w:rsidRDefault="004A44F8" w:rsidP="004A44F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Reentrenamiento de modelos.</w:t>
      </w:r>
    </w:p>
    <w:p w14:paraId="10BC9FB3"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3E2FFAE5">
          <v:rect id="_x0000_i1034" style="width:0;height:1.5pt" o:hralign="center" o:hrstd="t" o:hr="t" fillcolor="#a0a0a0" stroked="f"/>
        </w:pict>
      </w:r>
    </w:p>
    <w:p w14:paraId="2F475E42"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6. Verificación de Integridad y Procedencia</w:t>
      </w:r>
    </w:p>
    <w:p w14:paraId="5FF7E7B6"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La verificación de integridad tuvo como objetivo asegurar que los datos utilizados mantuvieran consistencia lógica y operacional.</w:t>
      </w:r>
    </w:p>
    <w:p w14:paraId="448113DF"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6.1 Integridad estructural</w:t>
      </w:r>
    </w:p>
    <w:p w14:paraId="26E43B4A"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Se verificó:</w:t>
      </w:r>
    </w:p>
    <w:p w14:paraId="1CC3413A" w14:textId="77777777" w:rsidR="004A44F8" w:rsidRPr="004A44F8" w:rsidRDefault="004A44F8" w:rsidP="004A44F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Consistencia de columnas.</w:t>
      </w:r>
    </w:p>
    <w:p w14:paraId="09AA2285" w14:textId="77777777" w:rsidR="004A44F8" w:rsidRPr="004A44F8" w:rsidRDefault="004A44F8" w:rsidP="004A44F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Correspondencia de tipos de datos.</w:t>
      </w:r>
    </w:p>
    <w:p w14:paraId="5EFAF0A0" w14:textId="77777777" w:rsidR="004A44F8" w:rsidRPr="004A44F8" w:rsidRDefault="004A44F8" w:rsidP="004A44F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Ausencia de duplicados críticos.</w:t>
      </w:r>
    </w:p>
    <w:p w14:paraId="5BEE1FB0" w14:textId="77777777" w:rsidR="004A44F8" w:rsidRPr="004A44F8" w:rsidRDefault="004A44F8" w:rsidP="004A44F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Integridad de registros.</w:t>
      </w:r>
    </w:p>
    <w:p w14:paraId="59427C8D"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Los resultados indicaron que 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 xml:space="preserve"> presentaba una estructura relativamente consistente para fines analíticos.</w:t>
      </w:r>
    </w:p>
    <w:p w14:paraId="66B1105A"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lastRenderedPageBreak/>
        <w:t>6.2 Calidad de datos</w:t>
      </w:r>
    </w:p>
    <w:p w14:paraId="31CD3273"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Se identificaron algunos valores extremos y ciertas dispersiones importantes, aunque en la mayoría de los casos estos comportamientos parecían responder a condiciones operacionales reales.</w:t>
      </w:r>
    </w:p>
    <w:p w14:paraId="281532E1"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No se detectaron problemas críticos que invalidaran el uso del conjunto de datos.</w:t>
      </w:r>
    </w:p>
    <w:p w14:paraId="504DB80E" w14:textId="77777777" w:rsidR="004A44F8" w:rsidRPr="004A44F8" w:rsidRDefault="004A44F8" w:rsidP="004A44F8">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4A44F8">
        <w:rPr>
          <w:rFonts w:ascii="Times New Roman" w:eastAsia="Times New Roman" w:hAnsi="Times New Roman" w:cs="Times New Roman"/>
          <w:b/>
          <w:bCs/>
          <w:sz w:val="36"/>
          <w:szCs w:val="36"/>
          <w:lang w:eastAsia="es-CL"/>
        </w:rPr>
        <w:t>6.3 Procedencia y confiabilidad</w:t>
      </w:r>
    </w:p>
    <w:p w14:paraId="509AD484"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 xml:space="preserve"> fue utilizado como caso de estudio orientado a análisis operacional aeronáutico. La estructura de las variables y la coherencia entre métricas sugieren que los datos fueron construidos bajo una lógica operacional consistente.</w:t>
      </w:r>
    </w:p>
    <w:p w14:paraId="5ED7A737"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Sin embargo, como ocurre en la mayoría de proyectos analíticos, los resultados deben interpretarse considerando posibles limitaciones:</w:t>
      </w:r>
    </w:p>
    <w:p w14:paraId="1236CBF7" w14:textId="77777777" w:rsidR="004A44F8" w:rsidRPr="004A44F8" w:rsidRDefault="004A44F8" w:rsidP="004A44F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Escenarios simulados.</w:t>
      </w:r>
    </w:p>
    <w:p w14:paraId="5B3B742F" w14:textId="77777777" w:rsidR="004A44F8" w:rsidRPr="004A44F8" w:rsidRDefault="004A44F8" w:rsidP="004A44F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Sesgos de muestreo.</w:t>
      </w:r>
    </w:p>
    <w:p w14:paraId="12E5046C" w14:textId="77777777" w:rsidR="004A44F8" w:rsidRPr="004A44F8" w:rsidRDefault="004A44F8" w:rsidP="004A44F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Cambios operacionales externos.</w:t>
      </w:r>
    </w:p>
    <w:p w14:paraId="76E75270" w14:textId="77777777" w:rsidR="004A44F8" w:rsidRPr="004A44F8" w:rsidRDefault="004A44F8" w:rsidP="004A44F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Variabilidad temporal.</w:t>
      </w:r>
    </w:p>
    <w:p w14:paraId="23527D2A" w14:textId="77777777" w:rsidR="004A44F8" w:rsidRPr="004A44F8" w:rsidRDefault="004A44F8" w:rsidP="004A44F8">
      <w:pPr>
        <w:spacing w:after="0"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pict w14:anchorId="51B8F623">
          <v:rect id="_x0000_i1035" style="width:0;height:1.5pt" o:hralign="center" o:hrstd="t" o:hr="t" fillcolor="#a0a0a0" stroked="f"/>
        </w:pict>
      </w:r>
    </w:p>
    <w:p w14:paraId="2E986C15" w14:textId="77777777" w:rsidR="004A44F8" w:rsidRPr="004A44F8" w:rsidRDefault="004A44F8" w:rsidP="004A44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4A44F8">
        <w:rPr>
          <w:rFonts w:ascii="Times New Roman" w:eastAsia="Times New Roman" w:hAnsi="Times New Roman" w:cs="Times New Roman"/>
          <w:b/>
          <w:bCs/>
          <w:kern w:val="36"/>
          <w:sz w:val="48"/>
          <w:szCs w:val="48"/>
          <w:lang w:eastAsia="es-CL"/>
        </w:rPr>
        <w:t>7. Cierre Técnico y Conclusiones del Bloque</w:t>
      </w:r>
    </w:p>
    <w:p w14:paraId="28772178"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desarrollo del proyecto permitió construir un flujo completo de análisis de datos aplicado a un escenario aeronáutico orientado a costos operacionales.</w:t>
      </w:r>
    </w:p>
    <w:p w14:paraId="7D4BC923"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 lo largo del proceso fue posible:</w:t>
      </w:r>
    </w:p>
    <w:p w14:paraId="5F704E08"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Auditar la calidad del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w:t>
      </w:r>
    </w:p>
    <w:p w14:paraId="726E6EBB"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Realizar limpieza y transformación de datos.</w:t>
      </w:r>
    </w:p>
    <w:p w14:paraId="119AF65F"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Identificar patrones relevantes.</w:t>
      </w:r>
    </w:p>
    <w:p w14:paraId="00EA4680"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Construir modelos supervisados.</w:t>
      </w:r>
    </w:p>
    <w:p w14:paraId="369F4184"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Evaluar métricas de desempeño.</w:t>
      </w:r>
    </w:p>
    <w:p w14:paraId="16A13475"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 xml:space="preserve">Optimizar </w:t>
      </w:r>
      <w:proofErr w:type="spellStart"/>
      <w:r w:rsidRPr="004A44F8">
        <w:rPr>
          <w:rFonts w:ascii="Times New Roman" w:eastAsia="Times New Roman" w:hAnsi="Times New Roman" w:cs="Times New Roman"/>
          <w:sz w:val="24"/>
          <w:szCs w:val="24"/>
          <w:lang w:eastAsia="es-CL"/>
        </w:rPr>
        <w:t>hiperparámetros</w:t>
      </w:r>
      <w:proofErr w:type="spellEnd"/>
      <w:r w:rsidRPr="004A44F8">
        <w:rPr>
          <w:rFonts w:ascii="Times New Roman" w:eastAsia="Times New Roman" w:hAnsi="Times New Roman" w:cs="Times New Roman"/>
          <w:sz w:val="24"/>
          <w:szCs w:val="24"/>
          <w:lang w:eastAsia="es-CL"/>
        </w:rPr>
        <w:t>.</w:t>
      </w:r>
    </w:p>
    <w:p w14:paraId="416620BB" w14:textId="77777777" w:rsidR="004A44F8" w:rsidRPr="004A44F8" w:rsidRDefault="004A44F8" w:rsidP="004A44F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Obtener conclusiones operacionales útiles.</w:t>
      </w:r>
    </w:p>
    <w:p w14:paraId="06027091"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Uno de los hallazgos principales fue la fuerte relación entre distancia adicional, consumo de combustible y costos operativos. Esta relación mostró un comportamiento consistente en distintas fases analizadas.</w:t>
      </w:r>
    </w:p>
    <w:p w14:paraId="26A51ADB"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lastRenderedPageBreak/>
        <w:t xml:space="preserve">Desde el punto de vista de modelamiento, los algoritmos más robustos lograron capturar de mejor manera la complejidad del </w:t>
      </w:r>
      <w:proofErr w:type="spellStart"/>
      <w:r w:rsidRPr="004A44F8">
        <w:rPr>
          <w:rFonts w:ascii="Times New Roman" w:eastAsia="Times New Roman" w:hAnsi="Times New Roman" w:cs="Times New Roman"/>
          <w:sz w:val="24"/>
          <w:szCs w:val="24"/>
          <w:lang w:eastAsia="es-CL"/>
        </w:rPr>
        <w:t>dataset</w:t>
      </w:r>
      <w:proofErr w:type="spellEnd"/>
      <w:r w:rsidRPr="004A44F8">
        <w:rPr>
          <w:rFonts w:ascii="Times New Roman" w:eastAsia="Times New Roman" w:hAnsi="Times New Roman" w:cs="Times New Roman"/>
          <w:sz w:val="24"/>
          <w:szCs w:val="24"/>
          <w:lang w:eastAsia="es-CL"/>
        </w:rPr>
        <w:t>, alcanzando resultados más estables luego de la optimización.</w:t>
      </w:r>
    </w:p>
    <w:p w14:paraId="27041588"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En términos generales, el proyecto demuestra que las técnicas de ciencia de datos y aprendizaje automático pueden aportar valor significativo en la evaluación operacional de sistemas aeronáuticos, especialmente cuando se busca anticipar impactos financieros y optimizar procesos.</w:t>
      </w:r>
    </w:p>
    <w:p w14:paraId="62BAD14E"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Finalmente, el trabajo desarrollado establece una base sólida para futuras mejoras, incluyendo:</w:t>
      </w:r>
    </w:p>
    <w:p w14:paraId="33FC8171" w14:textId="77777777" w:rsidR="004A44F8" w:rsidRPr="004A44F8" w:rsidRDefault="004A44F8" w:rsidP="004A44F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Incorporación de datos en tiempo real.</w:t>
      </w:r>
    </w:p>
    <w:p w14:paraId="78FE994C" w14:textId="77777777" w:rsidR="004A44F8" w:rsidRPr="004A44F8" w:rsidRDefault="004A44F8" w:rsidP="004A44F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Modelos predictivos más avanzados.</w:t>
      </w:r>
    </w:p>
    <w:p w14:paraId="5A4C033A" w14:textId="77777777" w:rsidR="004A44F8" w:rsidRPr="004A44F8" w:rsidRDefault="004A44F8" w:rsidP="004A44F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Integración con sistemas operacionales.</w:t>
      </w:r>
    </w:p>
    <w:p w14:paraId="3124A369" w14:textId="77777777" w:rsidR="004A44F8" w:rsidRPr="004A44F8" w:rsidRDefault="004A44F8" w:rsidP="004A44F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Automatización de monitoreo.</w:t>
      </w:r>
    </w:p>
    <w:p w14:paraId="659DB6BA" w14:textId="77777777" w:rsidR="004A44F8" w:rsidRPr="004A44F8" w:rsidRDefault="004A44F8" w:rsidP="004A44F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Evaluación de escenarios prospectivos.</w:t>
      </w:r>
    </w:p>
    <w:p w14:paraId="6E77F7A0" w14:textId="77777777" w:rsidR="004A44F8" w:rsidRPr="004A44F8" w:rsidRDefault="004A44F8" w:rsidP="004A44F8">
      <w:pPr>
        <w:spacing w:before="100" w:beforeAutospacing="1" w:after="100" w:afterAutospacing="1" w:line="240" w:lineRule="auto"/>
        <w:rPr>
          <w:rFonts w:ascii="Times New Roman" w:eastAsia="Times New Roman" w:hAnsi="Times New Roman" w:cs="Times New Roman"/>
          <w:sz w:val="24"/>
          <w:szCs w:val="24"/>
          <w:lang w:eastAsia="es-CL"/>
        </w:rPr>
      </w:pPr>
      <w:r w:rsidRPr="004A44F8">
        <w:rPr>
          <w:rFonts w:ascii="Times New Roman" w:eastAsia="Times New Roman" w:hAnsi="Times New Roman" w:cs="Times New Roman"/>
          <w:sz w:val="24"/>
          <w:szCs w:val="24"/>
          <w:lang w:eastAsia="es-CL"/>
        </w:rPr>
        <w:t>El caso de estudio evidencia que una correcta combinación entre auditoría de datos, análisis exploratorio y modelamiento supervisado permite transformar información operacional en conocimiento útil para la toma de decisiones.</w:t>
      </w:r>
    </w:p>
    <w:p w14:paraId="6254804D" w14:textId="77777777" w:rsidR="000A3644" w:rsidRDefault="000A3644"/>
    <w:sectPr w:rsidR="000A36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A7E07"/>
    <w:multiLevelType w:val="multilevel"/>
    <w:tmpl w:val="2D1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C04DF"/>
    <w:multiLevelType w:val="multilevel"/>
    <w:tmpl w:val="F89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A798E"/>
    <w:multiLevelType w:val="multilevel"/>
    <w:tmpl w:val="32E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961FB"/>
    <w:multiLevelType w:val="multilevel"/>
    <w:tmpl w:val="417A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44507"/>
    <w:multiLevelType w:val="multilevel"/>
    <w:tmpl w:val="A84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C637D"/>
    <w:multiLevelType w:val="multilevel"/>
    <w:tmpl w:val="1F4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B69D1"/>
    <w:multiLevelType w:val="multilevel"/>
    <w:tmpl w:val="9478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C48E2"/>
    <w:multiLevelType w:val="multilevel"/>
    <w:tmpl w:val="B80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1B7F"/>
    <w:multiLevelType w:val="multilevel"/>
    <w:tmpl w:val="1A1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56ABA"/>
    <w:multiLevelType w:val="multilevel"/>
    <w:tmpl w:val="44E0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81266"/>
    <w:multiLevelType w:val="multilevel"/>
    <w:tmpl w:val="FE5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40B9C"/>
    <w:multiLevelType w:val="multilevel"/>
    <w:tmpl w:val="21CC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2C0AEE"/>
    <w:multiLevelType w:val="multilevel"/>
    <w:tmpl w:val="164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C1182"/>
    <w:multiLevelType w:val="multilevel"/>
    <w:tmpl w:val="9DA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C0D01"/>
    <w:multiLevelType w:val="multilevel"/>
    <w:tmpl w:val="1CF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1082A"/>
    <w:multiLevelType w:val="multilevel"/>
    <w:tmpl w:val="C9E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848A8"/>
    <w:multiLevelType w:val="multilevel"/>
    <w:tmpl w:val="3488B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ED4CEE"/>
    <w:multiLevelType w:val="multilevel"/>
    <w:tmpl w:val="0CC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3"/>
  </w:num>
  <w:num w:numId="4">
    <w:abstractNumId w:val="9"/>
  </w:num>
  <w:num w:numId="5">
    <w:abstractNumId w:val="12"/>
  </w:num>
  <w:num w:numId="6">
    <w:abstractNumId w:val="8"/>
  </w:num>
  <w:num w:numId="7">
    <w:abstractNumId w:val="14"/>
  </w:num>
  <w:num w:numId="8">
    <w:abstractNumId w:val="5"/>
  </w:num>
  <w:num w:numId="9">
    <w:abstractNumId w:val="10"/>
  </w:num>
  <w:num w:numId="10">
    <w:abstractNumId w:val="1"/>
  </w:num>
  <w:num w:numId="11">
    <w:abstractNumId w:val="4"/>
  </w:num>
  <w:num w:numId="12">
    <w:abstractNumId w:val="2"/>
  </w:num>
  <w:num w:numId="13">
    <w:abstractNumId w:val="11"/>
  </w:num>
  <w:num w:numId="14">
    <w:abstractNumId w:val="13"/>
  </w:num>
  <w:num w:numId="15">
    <w:abstractNumId w:val="6"/>
  </w:num>
  <w:num w:numId="16">
    <w:abstractNumId w:val="7"/>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F8"/>
    <w:rsid w:val="000A3644"/>
    <w:rsid w:val="004A44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F4C1"/>
  <w15:chartTrackingRefBased/>
  <w15:docId w15:val="{6F9B14A3-8308-4E5F-A13C-B0B1871E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A44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4A44F8"/>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4A44F8"/>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44F8"/>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4A44F8"/>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4A44F8"/>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4A44F8"/>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4A44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94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2218</Words>
  <Characters>12201</Characters>
  <Application>Microsoft Office Word</Application>
  <DocSecurity>0</DocSecurity>
  <Lines>101</Lines>
  <Paragraphs>28</Paragraphs>
  <ScaleCrop>false</ScaleCrop>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AV-Alumno</dc:creator>
  <cp:keywords/>
  <dc:description/>
  <cp:lastModifiedBy>AV-Alumno</cp:lastModifiedBy>
  <cp:revision>1</cp:revision>
  <dcterms:created xsi:type="dcterms:W3CDTF">2026-05-15T20:09:00Z</dcterms:created>
  <dcterms:modified xsi:type="dcterms:W3CDTF">2026-05-15T20:10:00Z</dcterms:modified>
</cp:coreProperties>
</file>