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1481" w14:textId="77777777" w:rsidR="00DD5374" w:rsidRDefault="00000000">
      <w:pPr>
        <w:spacing w:before="600" w:after="120"/>
        <w:jc w:val="center"/>
      </w:pPr>
      <w:r>
        <w:rPr>
          <w:b/>
          <w:bCs/>
          <w:color w:val="1A5276"/>
          <w:sz w:val="52"/>
          <w:szCs w:val="52"/>
        </w:rPr>
        <w:t>TRATO HECHO</w:t>
      </w:r>
    </w:p>
    <w:p w14:paraId="6F4067E9" w14:textId="77777777" w:rsidR="00DD5374" w:rsidRDefault="00000000">
      <w:pPr>
        <w:spacing w:after="80"/>
        <w:jc w:val="center"/>
      </w:pPr>
      <w:r>
        <w:rPr>
          <w:b/>
          <w:bCs/>
          <w:sz w:val="32"/>
          <w:szCs w:val="32"/>
        </w:rPr>
        <w:t>Evaluación de Calidad del Agente Conversacional</w:t>
      </w:r>
    </w:p>
    <w:p w14:paraId="14DF47B0" w14:textId="77777777" w:rsidR="00DD5374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Marco RAGAS — Evaluación sobre Datos Reales de Producción (</w:t>
      </w:r>
      <w:proofErr w:type="spellStart"/>
      <w:r>
        <w:rPr>
          <w:i/>
          <w:iCs/>
          <w:color w:val="555555"/>
          <w:sz w:val="24"/>
          <w:szCs w:val="24"/>
        </w:rPr>
        <w:t>Grafana</w:t>
      </w:r>
      <w:proofErr w:type="spellEnd"/>
      <w:r>
        <w:rPr>
          <w:i/>
          <w:iCs/>
          <w:color w:val="555555"/>
          <w:sz w:val="24"/>
          <w:szCs w:val="24"/>
        </w:rPr>
        <w:t>)</w:t>
      </w:r>
    </w:p>
    <w:p w14:paraId="54CDF018" w14:textId="77777777" w:rsidR="00DD5374" w:rsidRDefault="00000000">
      <w:pPr>
        <w:spacing w:after="80"/>
        <w:jc w:val="center"/>
      </w:pPr>
      <w:r>
        <w:rPr>
          <w:color w:val="444444"/>
          <w:sz w:val="20"/>
          <w:szCs w:val="20"/>
        </w:rPr>
        <w:t xml:space="preserve">Documento: </w:t>
      </w:r>
      <w:proofErr w:type="gramStart"/>
      <w:r>
        <w:rPr>
          <w:color w:val="444444"/>
          <w:sz w:val="20"/>
          <w:szCs w:val="20"/>
        </w:rPr>
        <w:t>07_Evaluacion_RAGAS_Agente_IA.docx  ·</w:t>
      </w:r>
      <w:proofErr w:type="gramEnd"/>
      <w:r>
        <w:rPr>
          <w:color w:val="444444"/>
          <w:sz w:val="20"/>
          <w:szCs w:val="20"/>
        </w:rPr>
        <w:t xml:space="preserve">  Versión </w:t>
      </w:r>
      <w:proofErr w:type="gramStart"/>
      <w:r>
        <w:rPr>
          <w:color w:val="444444"/>
          <w:sz w:val="20"/>
          <w:szCs w:val="20"/>
        </w:rPr>
        <w:t>2.0  ·</w:t>
      </w:r>
      <w:proofErr w:type="gramEnd"/>
      <w:r>
        <w:rPr>
          <w:color w:val="444444"/>
          <w:sz w:val="20"/>
          <w:szCs w:val="20"/>
        </w:rPr>
        <w:t xml:space="preserve">  </w:t>
      </w:r>
      <w:proofErr w:type="gramStart"/>
      <w:r>
        <w:rPr>
          <w:color w:val="444444"/>
          <w:sz w:val="20"/>
          <w:szCs w:val="20"/>
        </w:rPr>
        <w:t>Junio</w:t>
      </w:r>
      <w:proofErr w:type="gramEnd"/>
      <w:r>
        <w:rPr>
          <w:color w:val="444444"/>
          <w:sz w:val="20"/>
          <w:szCs w:val="20"/>
        </w:rPr>
        <w:t xml:space="preserve"> 2026</w:t>
      </w:r>
    </w:p>
    <w:p w14:paraId="7B80BBA8" w14:textId="77777777" w:rsidR="00DD5374" w:rsidRDefault="00000000">
      <w:pPr>
        <w:spacing w:after="80"/>
        <w:jc w:val="center"/>
      </w:pPr>
      <w:r>
        <w:rPr>
          <w:color w:val="444444"/>
          <w:sz w:val="20"/>
          <w:szCs w:val="20"/>
        </w:rPr>
        <w:t xml:space="preserve">Agente evaluado: </w:t>
      </w:r>
      <w:proofErr w:type="spellStart"/>
      <w:proofErr w:type="gramStart"/>
      <w:r>
        <w:rPr>
          <w:color w:val="444444"/>
          <w:sz w:val="20"/>
          <w:szCs w:val="20"/>
        </w:rPr>
        <w:t>Queno</w:t>
      </w:r>
      <w:proofErr w:type="spellEnd"/>
      <w:r>
        <w:rPr>
          <w:color w:val="444444"/>
          <w:sz w:val="20"/>
          <w:szCs w:val="20"/>
        </w:rPr>
        <w:t xml:space="preserve">  ·</w:t>
      </w:r>
      <w:proofErr w:type="gramEnd"/>
      <w:r>
        <w:rPr>
          <w:color w:val="444444"/>
          <w:sz w:val="20"/>
          <w:szCs w:val="20"/>
        </w:rPr>
        <w:t xml:space="preserve">  Modelo: claude-sonnet-4-20250514</w:t>
      </w:r>
    </w:p>
    <w:p w14:paraId="14AC0E4D" w14:textId="77777777" w:rsidR="00DD5374" w:rsidRDefault="00000000">
      <w:pPr>
        <w:spacing w:after="80"/>
        <w:jc w:val="center"/>
      </w:pPr>
      <w:r>
        <w:rPr>
          <w:color w:val="444444"/>
          <w:sz w:val="20"/>
          <w:szCs w:val="20"/>
        </w:rPr>
        <w:t xml:space="preserve">Fuente de datos: </w:t>
      </w:r>
      <w:proofErr w:type="spellStart"/>
      <w:r>
        <w:rPr>
          <w:color w:val="444444"/>
          <w:sz w:val="20"/>
          <w:szCs w:val="20"/>
        </w:rPr>
        <w:t>Grafana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Dashboard</w:t>
      </w:r>
      <w:proofErr w:type="spellEnd"/>
      <w:r>
        <w:rPr>
          <w:color w:val="444444"/>
          <w:sz w:val="20"/>
          <w:szCs w:val="20"/>
        </w:rPr>
        <w:t xml:space="preserve"> — Dic 2025 a Jun 2026</w:t>
      </w:r>
    </w:p>
    <w:p w14:paraId="27AD539A" w14:textId="77777777" w:rsidR="00DD5374" w:rsidRDefault="00000000">
      <w:pPr>
        <w:spacing w:after="80"/>
        <w:jc w:val="center"/>
      </w:pPr>
      <w:r>
        <w:rPr>
          <w:color w:val="444444"/>
          <w:sz w:val="20"/>
          <w:szCs w:val="20"/>
        </w:rPr>
        <w:t>Cristofer San Martín · Andrés Romero · Manuel Carvajal</w:t>
      </w:r>
    </w:p>
    <w:p w14:paraId="3F6CF431" w14:textId="77777777" w:rsidR="00DD5374" w:rsidRDefault="00DD5374">
      <w:pPr>
        <w:spacing w:before="80" w:after="80"/>
      </w:pPr>
    </w:p>
    <w:p w14:paraId="51E0CCF3" w14:textId="77777777" w:rsidR="00DD5374" w:rsidRDefault="00000000">
      <w:pPr>
        <w:pBdr>
          <w:bottom w:val="single" w:sz="6" w:space="4" w:color="1A5276"/>
        </w:pBdr>
        <w:spacing w:before="280" w:after="100"/>
      </w:pPr>
      <w:r>
        <w:rPr>
          <w:b/>
          <w:bCs/>
          <w:color w:val="1A5276"/>
          <w:sz w:val="32"/>
          <w:szCs w:val="32"/>
        </w:rPr>
        <w:t>1.  Introducción y Contexto</w:t>
      </w:r>
    </w:p>
    <w:p w14:paraId="38235541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El agente conversacional </w:t>
      </w:r>
      <w:proofErr w:type="spellStart"/>
      <w:r>
        <w:rPr>
          <w:color w:val="000000"/>
        </w:rPr>
        <w:t>Queno</w:t>
      </w:r>
      <w:proofErr w:type="spellEnd"/>
      <w:r>
        <w:rPr>
          <w:color w:val="000000"/>
        </w:rPr>
        <w:t xml:space="preserve">, desarrollado sobre Claude Sonnet de </w:t>
      </w:r>
      <w:proofErr w:type="spellStart"/>
      <w:r>
        <w:rPr>
          <w:color w:val="000000"/>
        </w:rPr>
        <w:t>Anthropic</w:t>
      </w:r>
      <w:proofErr w:type="spellEnd"/>
      <w:r>
        <w:rPr>
          <w:color w:val="000000"/>
        </w:rPr>
        <w:t xml:space="preserve"> y orquestado mediante n8n, automatiza el proceso de cotización y pago de césped sintético para Césped Sintético </w:t>
      </w:r>
      <w:proofErr w:type="spellStart"/>
      <w:r>
        <w:rPr>
          <w:color w:val="000000"/>
        </w:rPr>
        <w:t>SpA</w:t>
      </w:r>
      <w:proofErr w:type="spellEnd"/>
      <w:r>
        <w:rPr>
          <w:color w:val="000000"/>
        </w:rPr>
        <w:t xml:space="preserve">. Para evaluar la calidad de sus respuestas en condiciones reales de producción se aplicó el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RAGAS (</w:t>
      </w:r>
      <w:proofErr w:type="spellStart"/>
      <w:r>
        <w:rPr>
          <w:color w:val="000000"/>
        </w:rPr>
        <w:t>Retrieval-Augmented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Assessment</w:t>
      </w:r>
      <w:proofErr w:type="spellEnd"/>
      <w:r>
        <w:rPr>
          <w:color w:val="000000"/>
        </w:rPr>
        <w:t xml:space="preserve">), utilizando los datos registrados por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de monitoreo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durante el período comprendido entre el 19 de diciembre de 2025 y el 19 de junio de 2026.</w:t>
      </w:r>
    </w:p>
    <w:p w14:paraId="3E8A6353" w14:textId="77777777" w:rsidR="00DD5374" w:rsidRDefault="00DD5374">
      <w:pPr>
        <w:spacing w:before="60" w:after="60"/>
      </w:pPr>
    </w:p>
    <w:p w14:paraId="5E113048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Esta versión del documento evalúa la totalidad de las 40 conversaciones reales de producción registradas en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durante el período Dic 2025 – Jun 2026, correspondientes a 40 cotizaciones válidas y 12 ventas pagadas.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es la fuente de verdad actual del sistema. Esto permite que las métricas RAGAS reflejen el comportamiento real del agente </w:t>
      </w:r>
      <w:proofErr w:type="spellStart"/>
      <w:r>
        <w:rPr>
          <w:color w:val="000000"/>
        </w:rPr>
        <w:t>Queno</w:t>
      </w:r>
      <w:proofErr w:type="spellEnd"/>
      <w:r>
        <w:rPr>
          <w:color w:val="000000"/>
        </w:rPr>
        <w:t xml:space="preserve"> sobre el universo completo de interacciones de producción, sin limitarse a una muestra parcial.</w:t>
      </w:r>
    </w:p>
    <w:p w14:paraId="54761EC9" w14:textId="77777777" w:rsidR="00DD5374" w:rsidRDefault="00DD5374">
      <w:pPr>
        <w:spacing w:before="60" w:after="60"/>
      </w:pPr>
    </w:p>
    <w:p w14:paraId="5287DCAF" w14:textId="77777777" w:rsidR="00DD5374" w:rsidRDefault="00000000">
      <w:pPr>
        <w:spacing w:before="200" w:after="80"/>
      </w:pPr>
      <w:proofErr w:type="gramStart"/>
      <w:r>
        <w:rPr>
          <w:b/>
          <w:bCs/>
          <w:color w:val="000000"/>
          <w:sz w:val="26"/>
          <w:szCs w:val="26"/>
        </w:rPr>
        <w:t>1.1  Fuente</w:t>
      </w:r>
      <w:proofErr w:type="gramEnd"/>
      <w:r>
        <w:rPr>
          <w:b/>
          <w:bCs/>
          <w:color w:val="000000"/>
          <w:sz w:val="26"/>
          <w:szCs w:val="26"/>
        </w:rPr>
        <w:t xml:space="preserve"> de Datos y Período de Evaluación</w:t>
      </w:r>
    </w:p>
    <w:p w14:paraId="412A1358" w14:textId="77777777" w:rsidR="00DD5374" w:rsidRDefault="00DD5374">
      <w:pPr>
        <w:spacing w:before="60" w:after="6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197"/>
        <w:gridCol w:w="6591"/>
      </w:tblGrid>
      <w:tr w:rsidR="00DD5374" w14:paraId="55335E9B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F4C8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Parámetro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6004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Detalle</w:t>
            </w:r>
          </w:p>
        </w:tc>
      </w:tr>
      <w:tr w:rsidR="00DD5374" w14:paraId="3614C2AF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4264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Fuente principal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C740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Grafana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datos en tiempo real desde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PostgreSQL</w:t>
            </w:r>
          </w:p>
        </w:tc>
      </w:tr>
      <w:tr w:rsidR="00DD5374" w14:paraId="54B771E4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84A5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Período evaluado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9C4F" w14:textId="1E6870E1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  <w:r w:rsidR="003B58E4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 xml:space="preserve"> dic 202</w:t>
            </w:r>
            <w:r w:rsidR="003B58E4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— 19 jun 2026 (6 meses de producción)</w:t>
            </w:r>
          </w:p>
        </w:tc>
      </w:tr>
      <w:tr w:rsidR="00DD5374" w14:paraId="27C12416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26F3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Cotizaciones válidas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FA11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40 cotizaciones con datos completos de clientes reales</w:t>
            </w:r>
          </w:p>
        </w:tc>
      </w:tr>
      <w:tr w:rsidR="00DD5374" w14:paraId="7EB71DBD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2587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Ventas pagadas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7518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 transacciones confirmadas en tabla venta</w:t>
            </w:r>
          </w:p>
        </w:tc>
      </w:tr>
      <w:tr w:rsidR="00DD5374" w14:paraId="4E48CB34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DDF6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Conversaciones analizadas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FB6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Historial completo de sesiones de producción en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</w:tr>
      <w:tr w:rsidR="00DD5374" w14:paraId="517CC922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5EA2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Metodología de evaluación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5767" w14:textId="77777777" w:rsidR="00DD5374" w:rsidRDefault="00000000">
            <w:pPr>
              <w:spacing w:before="40" w:after="40"/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RAGAS manual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sobre el universo completo de 40 conversaciones reales de producción</w:t>
            </w:r>
          </w:p>
        </w:tc>
      </w:tr>
      <w:tr w:rsidR="00DD5374" w14:paraId="106DD77E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F877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Modelo del agente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4C247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claude-sonnet-4-20250514 (Claude Sonnet)</w:t>
            </w:r>
          </w:p>
        </w:tc>
      </w:tr>
      <w:tr w:rsidR="00DD5374" w14:paraId="3D6D3AC7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AB01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Evaluador</w:t>
            </w:r>
          </w:p>
        </w:tc>
        <w:tc>
          <w:tcPr>
            <w:tcW w:w="6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21FA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Cristofer San Martín — Responsable QA y Documentación</w:t>
            </w:r>
          </w:p>
        </w:tc>
      </w:tr>
    </w:tbl>
    <w:p w14:paraId="2274BEA9" w14:textId="77777777" w:rsidR="00DD5374" w:rsidRDefault="00DD5374">
      <w:pPr>
        <w:spacing w:before="60" w:after="60"/>
      </w:pPr>
    </w:p>
    <w:p w14:paraId="73C30F1E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La evaluación manual RAGAS se aplicó sobre conversaciones de producción que cubren el flujo completo del agente </w:t>
      </w:r>
      <w:proofErr w:type="spellStart"/>
      <w:r>
        <w:rPr>
          <w:color w:val="000000"/>
        </w:rPr>
        <w:t>Queno</w:t>
      </w:r>
      <w:proofErr w:type="spellEnd"/>
      <w:r>
        <w:rPr>
          <w:color w:val="000000"/>
        </w:rPr>
        <w:t xml:space="preserve">: saludo inicial, cualificación del espacio, consulta de catálogo, selección de producto, cálculo de m², captura de datos del cliente, generación de cotización y, en los casos confirmados, generación del </w:t>
      </w:r>
      <w:proofErr w:type="gramStart"/>
      <w:r>
        <w:rPr>
          <w:color w:val="000000"/>
        </w:rPr>
        <w:t>link</w:t>
      </w:r>
      <w:proofErr w:type="gramEnd"/>
      <w:r>
        <w:rPr>
          <w:color w:val="000000"/>
        </w:rPr>
        <w:t xml:space="preserve"> de pago </w:t>
      </w:r>
      <w:proofErr w:type="spellStart"/>
      <w:r>
        <w:rPr>
          <w:color w:val="000000"/>
        </w:rPr>
        <w:t>MercadoPago</w:t>
      </w:r>
      <w:proofErr w:type="spellEnd"/>
      <w:r>
        <w:rPr>
          <w:color w:val="000000"/>
        </w:rPr>
        <w:t>.</w:t>
      </w:r>
    </w:p>
    <w:p w14:paraId="1D27D4CE" w14:textId="77777777" w:rsidR="00DD5374" w:rsidRDefault="00DD5374">
      <w:pPr>
        <w:spacing w:before="60" w:after="60"/>
      </w:pPr>
    </w:p>
    <w:p w14:paraId="1C1BB3B0" w14:textId="77777777" w:rsidR="00DD5374" w:rsidRDefault="00DD5374">
      <w:pPr>
        <w:spacing w:before="60" w:after="60"/>
      </w:pPr>
    </w:p>
    <w:p w14:paraId="6DC91A09" w14:textId="77777777" w:rsidR="00DD5374" w:rsidRDefault="00000000">
      <w:pPr>
        <w:pBdr>
          <w:bottom w:val="single" w:sz="6" w:space="4" w:color="1A5276"/>
        </w:pBdr>
        <w:spacing w:before="280" w:after="100"/>
      </w:pPr>
      <w:r>
        <w:rPr>
          <w:b/>
          <w:bCs/>
          <w:color w:val="1A5276"/>
          <w:sz w:val="32"/>
          <w:szCs w:val="32"/>
        </w:rPr>
        <w:t>2.  Resumen Ejecutivo de Resultados</w:t>
      </w:r>
    </w:p>
    <w:p w14:paraId="56F8C6D3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La evaluación integra dos dimensiones complementarias: las métricas de calidad semántica del agente (RAGAS) y los indicadores de negocio registrados por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de producción (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>). Ambas dimensiones confirman que el sistema opera correctamente en producción.</w:t>
      </w:r>
    </w:p>
    <w:p w14:paraId="20F07AB9" w14:textId="77777777" w:rsidR="00DD5374" w:rsidRDefault="00DD5374">
      <w:pPr>
        <w:spacing w:before="60" w:after="60"/>
      </w:pPr>
    </w:p>
    <w:p w14:paraId="44A0DE87" w14:textId="77777777" w:rsidR="00DD5374" w:rsidRDefault="00000000">
      <w:pPr>
        <w:spacing w:before="200" w:after="80"/>
      </w:pPr>
      <w:proofErr w:type="gramStart"/>
      <w:r>
        <w:rPr>
          <w:b/>
          <w:bCs/>
          <w:color w:val="000000"/>
          <w:sz w:val="26"/>
          <w:szCs w:val="26"/>
        </w:rPr>
        <w:t>2.1  Métricas</w:t>
      </w:r>
      <w:proofErr w:type="gramEnd"/>
      <w:r>
        <w:rPr>
          <w:b/>
          <w:bCs/>
          <w:color w:val="000000"/>
          <w:sz w:val="26"/>
          <w:szCs w:val="26"/>
        </w:rPr>
        <w:t xml:space="preserve"> de Calidad RAGAS</w:t>
      </w:r>
    </w:p>
    <w:p w14:paraId="6A85BA48" w14:textId="77777777" w:rsidR="00DD5374" w:rsidRDefault="00DD5374">
      <w:pPr>
        <w:spacing w:before="60" w:after="6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400"/>
        <w:gridCol w:w="1300"/>
        <w:gridCol w:w="1300"/>
        <w:gridCol w:w="1400"/>
        <w:gridCol w:w="2388"/>
      </w:tblGrid>
      <w:tr w:rsidR="00DD5374" w14:paraId="117DE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42CF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Métrica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D332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Resultado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F064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Mínimo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1441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Umbral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D8FB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Nivel</w:t>
            </w:r>
          </w:p>
        </w:tc>
      </w:tr>
      <w:tr w:rsidR="00DD5374" w14:paraId="32DD8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D890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Faithfulness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(Fidelidad)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CE2C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0.982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613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AF7C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≥ 0.85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F18E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EXCELENTE ✓</w:t>
            </w:r>
          </w:p>
        </w:tc>
      </w:tr>
      <w:tr w:rsidR="00DD5374" w14:paraId="2A0E2B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72F0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Context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Relevancy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50D4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0.866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C7BC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0.780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2E5E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≥ 0.80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B964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ACEPTABLE ✓</w:t>
            </w:r>
          </w:p>
        </w:tc>
      </w:tr>
      <w:tr w:rsidR="00DD5374" w14:paraId="5A8A1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CB46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Relevancy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25E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0.896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EBB6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0.720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6D33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≥ 0.80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0D54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ACEPTABLE ✓</w:t>
            </w:r>
          </w:p>
        </w:tc>
      </w:tr>
    </w:tbl>
    <w:p w14:paraId="7E33DE54" w14:textId="77777777" w:rsidR="00DD5374" w:rsidRDefault="00DD5374">
      <w:pPr>
        <w:spacing w:before="60" w:after="60"/>
      </w:pPr>
    </w:p>
    <w:p w14:paraId="26E52544" w14:textId="77777777" w:rsidR="00DD5374" w:rsidRDefault="00000000">
      <w:pPr>
        <w:spacing w:before="200" w:after="80"/>
      </w:pPr>
      <w:proofErr w:type="gramStart"/>
      <w:r>
        <w:rPr>
          <w:b/>
          <w:bCs/>
          <w:color w:val="000000"/>
          <w:sz w:val="26"/>
          <w:szCs w:val="26"/>
        </w:rPr>
        <w:t xml:space="preserve">2.2  </w:t>
      </w:r>
      <w:proofErr w:type="spellStart"/>
      <w:r>
        <w:rPr>
          <w:b/>
          <w:bCs/>
          <w:color w:val="000000"/>
          <w:sz w:val="26"/>
          <w:szCs w:val="26"/>
        </w:rPr>
        <w:t>KPIs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 xml:space="preserve"> de Producción (</w:t>
      </w:r>
      <w:proofErr w:type="spellStart"/>
      <w:r>
        <w:rPr>
          <w:b/>
          <w:bCs/>
          <w:color w:val="000000"/>
          <w:sz w:val="26"/>
          <w:szCs w:val="26"/>
        </w:rPr>
        <w:t>Dashboard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Grafana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3FD37925" w14:textId="77777777" w:rsidR="00DD5374" w:rsidRDefault="00DD5374">
      <w:pPr>
        <w:spacing w:before="60" w:after="6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197"/>
        <w:gridCol w:w="2197"/>
        <w:gridCol w:w="2197"/>
        <w:gridCol w:w="2197"/>
      </w:tblGrid>
      <w:tr w:rsidR="00DD5374" w14:paraId="79910BAE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594F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Cotizaciones válidas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EF83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Ventas pagadas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36D4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Ingresos totales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2C5F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Tasa de conversión</w:t>
            </w:r>
          </w:p>
        </w:tc>
      </w:tr>
      <w:tr w:rsidR="00DD5374" w14:paraId="1D0F17DB" w14:textId="77777777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03E0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9757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E52F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$43.417.900 CLP</w:t>
            </w:r>
          </w:p>
        </w:tc>
        <w:tc>
          <w:tcPr>
            <w:tcW w:w="2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0A3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</w:tbl>
    <w:p w14:paraId="6712FCA8" w14:textId="77777777" w:rsidR="00DD5374" w:rsidRDefault="00DD5374">
      <w:pPr>
        <w:spacing w:before="60" w:after="6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29"/>
        <w:gridCol w:w="2929"/>
        <w:gridCol w:w="2930"/>
      </w:tblGrid>
      <w:tr w:rsidR="00DD5374" w14:paraId="20823401" w14:textId="77777777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998A" w14:textId="77777777" w:rsidR="00DD5374" w:rsidRDefault="00000000">
            <w:pPr>
              <w:spacing w:before="40" w:after="40"/>
              <w:jc w:val="center"/>
            </w:pPr>
            <w:proofErr w:type="gramStart"/>
            <w:r>
              <w:rPr>
                <w:b/>
                <w:bCs/>
                <w:color w:val="1A5276"/>
                <w:sz w:val="20"/>
                <w:szCs w:val="20"/>
              </w:rPr>
              <w:t>Ticket</w:t>
            </w:r>
            <w:proofErr w:type="gramEnd"/>
            <w:r>
              <w:rPr>
                <w:b/>
                <w:bCs/>
                <w:color w:val="1A5276"/>
                <w:sz w:val="20"/>
                <w:szCs w:val="20"/>
              </w:rPr>
              <w:t xml:space="preserve"> promedio</w:t>
            </w:r>
          </w:p>
        </w:tc>
        <w:tc>
          <w:tcPr>
            <w:tcW w:w="2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1B2D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m² totales vendidos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513C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Días promedio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cot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>. → pago</w:t>
            </w:r>
          </w:p>
        </w:tc>
      </w:tr>
      <w:tr w:rsidR="00DD5374" w14:paraId="02B128DC" w14:textId="77777777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CF99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$3.618.158 CLP</w:t>
            </w:r>
          </w:p>
        </w:tc>
        <w:tc>
          <w:tcPr>
            <w:tcW w:w="2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F420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1.242 m²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5DC6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0,2 días (~5 horas)</w:t>
            </w:r>
          </w:p>
        </w:tc>
      </w:tr>
    </w:tbl>
    <w:p w14:paraId="61792EAD" w14:textId="77777777" w:rsidR="00DD5374" w:rsidRDefault="00DD5374">
      <w:pPr>
        <w:spacing w:before="60" w:after="60"/>
      </w:pPr>
    </w:p>
    <w:p w14:paraId="010089E1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La tasa de conversión del 30% sobre 40 cotizaciones válidas, combinada con un </w:t>
      </w:r>
      <w:proofErr w:type="spellStart"/>
      <w:r>
        <w:rPr>
          <w:color w:val="000000"/>
        </w:rPr>
        <w:t>Faithfulness</w:t>
      </w:r>
      <w:proofErr w:type="spellEnd"/>
      <w:r>
        <w:rPr>
          <w:color w:val="000000"/>
        </w:rPr>
        <w:t xml:space="preserve"> de 0.982, confirma que la alta fidelidad del agente (ausencia de alucinaciones) tiene impacto directo en la decisión de compra. El tiempo promedio de cotización a pago de 0,2 días refleja que las respuestas precisas y relevantes del agente aceleran el ciclo comercial.</w:t>
      </w:r>
    </w:p>
    <w:p w14:paraId="0CB63DDB" w14:textId="77777777" w:rsidR="00DD5374" w:rsidRDefault="00DD5374">
      <w:pPr>
        <w:spacing w:before="60" w:after="60"/>
      </w:pPr>
    </w:p>
    <w:p w14:paraId="466FA81E" w14:textId="77777777" w:rsidR="00DD5374" w:rsidRDefault="00DD5374">
      <w:pPr>
        <w:spacing w:before="60" w:after="60"/>
      </w:pPr>
    </w:p>
    <w:p w14:paraId="449156A9" w14:textId="77777777" w:rsidR="00DD5374" w:rsidRDefault="00000000">
      <w:pPr>
        <w:pBdr>
          <w:bottom w:val="single" w:sz="4" w:space="4" w:color="1A5276"/>
        </w:pBdr>
        <w:spacing w:before="320" w:after="160"/>
      </w:pPr>
      <w:r>
        <w:rPr>
          <w:b/>
          <w:bCs/>
          <w:color w:val="1A5276"/>
          <w:sz w:val="28"/>
          <w:szCs w:val="28"/>
        </w:rPr>
        <w:lastRenderedPageBreak/>
        <w:t>3.  Definición de las Métricas RAGAS</w:t>
      </w:r>
    </w:p>
    <w:p w14:paraId="16B665C4" w14:textId="77777777" w:rsidR="00DD5374" w:rsidRDefault="00000000">
      <w:pPr>
        <w:pStyle w:val="Ttulo2"/>
        <w:spacing w:before="240" w:after="120"/>
      </w:pPr>
      <w:proofErr w:type="gramStart"/>
      <w:r>
        <w:t xml:space="preserve">3.1  </w:t>
      </w:r>
      <w:proofErr w:type="spellStart"/>
      <w:r>
        <w:t>Faithfulness</w:t>
      </w:r>
      <w:proofErr w:type="spellEnd"/>
      <w:proofErr w:type="gramEnd"/>
      <w:r>
        <w:t xml:space="preserve"> (Fidelidad)</w:t>
      </w:r>
    </w:p>
    <w:p w14:paraId="6E6AD7E8" w14:textId="77777777" w:rsidR="00DD5374" w:rsidRDefault="00000000">
      <w:pPr>
        <w:spacing w:before="80" w:after="80"/>
      </w:pPr>
      <w:r>
        <w:t>Mide si las afirmaciones de la respuesta del agente pueden ser verificadas y están respaldadas por el contexto provisto. Es la métrica más crítica para detectar alucinaciones.</w:t>
      </w:r>
    </w:p>
    <w:p w14:paraId="13E9D8F8" w14:textId="77777777" w:rsidR="00DD5374" w:rsidRDefault="00DD5374">
      <w:pPr>
        <w:spacing w:before="80" w:after="8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588"/>
      </w:tblGrid>
      <w:tr w:rsidR="00DD5374" w14:paraId="549C3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554F9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Campo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994BF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Detalle</w:t>
            </w:r>
          </w:p>
        </w:tc>
      </w:tr>
      <w:tr w:rsidR="00DD5374" w14:paraId="3A9D4D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575D5" w14:textId="77777777" w:rsidR="00DD5374" w:rsidRDefault="00000000">
            <w:r>
              <w:rPr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62DF1" w14:textId="77777777" w:rsidR="00DD5374" w:rsidRDefault="00000000">
            <w:proofErr w:type="spellStart"/>
            <w:r>
              <w:rPr>
                <w:sz w:val="20"/>
                <w:szCs w:val="20"/>
              </w:rPr>
              <w:t>Faithfulness</w:t>
            </w:r>
            <w:proofErr w:type="spellEnd"/>
            <w:r>
              <w:rPr>
                <w:sz w:val="20"/>
                <w:szCs w:val="20"/>
              </w:rPr>
              <w:t xml:space="preserve"> = afirmaciones respaldadas por el contexto ÷ total de afirmaciones en la respuesta</w:t>
            </w:r>
          </w:p>
        </w:tc>
      </w:tr>
      <w:tr w:rsidR="00DD5374" w14:paraId="67A39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30245" w14:textId="77777777" w:rsidR="00DD5374" w:rsidRDefault="00000000">
            <w:r>
              <w:rPr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AD900" w14:textId="77777777" w:rsidR="00DD5374" w:rsidRDefault="00000000">
            <w:r>
              <w:rPr>
                <w:sz w:val="20"/>
                <w:szCs w:val="20"/>
              </w:rPr>
              <w:t>0 a 1. Valor 1.0 = sin alucinaciones. Valor 0.0 = todo inventado.</w:t>
            </w:r>
          </w:p>
        </w:tc>
      </w:tr>
      <w:tr w:rsidR="00DD5374" w14:paraId="4CC85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F692A" w14:textId="77777777" w:rsidR="00DD5374" w:rsidRDefault="00000000">
            <w:r>
              <w:rPr>
                <w:b/>
                <w:bCs/>
                <w:sz w:val="20"/>
                <w:szCs w:val="20"/>
              </w:rPr>
              <w:t>Proceso manual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231AB" w14:textId="77777777" w:rsidR="00DD5374" w:rsidRDefault="00000000">
            <w:r>
              <w:rPr>
                <w:sz w:val="20"/>
                <w:szCs w:val="20"/>
              </w:rPr>
              <w:t xml:space="preserve">Se extraen las afirmaciones individuales de cada respuesta. Se verifica cada una contra el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(catálogo de productos, precios, identidad del agente) y el historial de contexto enviado a Claude.</w:t>
            </w:r>
          </w:p>
        </w:tc>
      </w:tr>
      <w:tr w:rsidR="00DD5374" w14:paraId="18A09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5726" w14:textId="77777777" w:rsidR="00DD5374" w:rsidRDefault="00000000">
            <w:r>
              <w:rPr>
                <w:b/>
                <w:bCs/>
                <w:sz w:val="20"/>
                <w:szCs w:val="20"/>
              </w:rPr>
              <w:t>Umbral mínimo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913FC" w14:textId="77777777" w:rsidR="00DD5374" w:rsidRDefault="00000000">
            <w:r>
              <w:rPr>
                <w:sz w:val="20"/>
                <w:szCs w:val="20"/>
              </w:rPr>
              <w:t>≥ 0.85 para sistemas en producción</w:t>
            </w:r>
          </w:p>
        </w:tc>
      </w:tr>
    </w:tbl>
    <w:p w14:paraId="6439B6B9" w14:textId="77777777" w:rsidR="00DD5374" w:rsidRDefault="00DD5374">
      <w:pPr>
        <w:spacing w:before="80" w:after="80"/>
      </w:pPr>
    </w:p>
    <w:p w14:paraId="1523C235" w14:textId="77777777" w:rsidR="00DD5374" w:rsidRDefault="00000000">
      <w:pPr>
        <w:pStyle w:val="Ttulo2"/>
        <w:spacing w:before="240" w:after="120"/>
      </w:pPr>
      <w:proofErr w:type="gramStart"/>
      <w:r>
        <w:t xml:space="preserve">3.2  </w:t>
      </w:r>
      <w:proofErr w:type="spellStart"/>
      <w:r>
        <w:t>Context</w:t>
      </w:r>
      <w:proofErr w:type="spellEnd"/>
      <w:proofErr w:type="gramEnd"/>
      <w:r>
        <w:t xml:space="preserve"> </w:t>
      </w:r>
      <w:proofErr w:type="spellStart"/>
      <w:r>
        <w:t>Relevancy</w:t>
      </w:r>
      <w:proofErr w:type="spellEnd"/>
      <w:r>
        <w:t xml:space="preserve"> (Relevancia del Contexto)</w:t>
      </w:r>
    </w:p>
    <w:p w14:paraId="17DE2D6B" w14:textId="77777777" w:rsidR="00DD5374" w:rsidRDefault="00000000">
      <w:pPr>
        <w:spacing w:before="80" w:after="80"/>
      </w:pPr>
      <w:r>
        <w:t>Evalúa si el contexto recuperado y enviado a Claude era útil para responder la pregunta específica del usuario. Detecta si el sistema RAG está enviando información innecesaria.</w:t>
      </w:r>
    </w:p>
    <w:p w14:paraId="41812442" w14:textId="77777777" w:rsidR="00DD5374" w:rsidRDefault="00DD5374">
      <w:pPr>
        <w:spacing w:before="80" w:after="8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588"/>
      </w:tblGrid>
      <w:tr w:rsidR="00DD5374" w14:paraId="4B0D8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8CF45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Campo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454FE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Detalle</w:t>
            </w:r>
          </w:p>
        </w:tc>
      </w:tr>
      <w:tr w:rsidR="00DD5374" w14:paraId="116B3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4F5DD" w14:textId="77777777" w:rsidR="00DD5374" w:rsidRDefault="00000000">
            <w:r>
              <w:rPr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8F6A7" w14:textId="77777777" w:rsidR="00DD5374" w:rsidRDefault="00000000"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Relevancy</w:t>
            </w:r>
            <w:proofErr w:type="spellEnd"/>
            <w:r>
              <w:rPr>
                <w:sz w:val="20"/>
                <w:szCs w:val="20"/>
              </w:rPr>
              <w:t xml:space="preserve"> = frases del contexto útiles para la respuesta ÷ total de frases en el contexto recuperado</w:t>
            </w:r>
          </w:p>
        </w:tc>
      </w:tr>
      <w:tr w:rsidR="00DD5374" w14:paraId="35A7C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9209B" w14:textId="77777777" w:rsidR="00DD5374" w:rsidRDefault="00000000">
            <w:r>
              <w:rPr>
                <w:b/>
                <w:bCs/>
                <w:sz w:val="20"/>
                <w:szCs w:val="20"/>
              </w:rPr>
              <w:t>Contexto en Trato Hecho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4C289" w14:textId="77777777" w:rsidR="00DD5374" w:rsidRDefault="00000000">
            <w:r>
              <w:rPr>
                <w:sz w:val="20"/>
                <w:szCs w:val="20"/>
              </w:rPr>
              <w:t xml:space="preserve">El contexto incluye: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(catálogo + identidad), historial de conversación desde Redis (TTL 24h) y cotización activa desde Redis (TTL 10 días).</w:t>
            </w:r>
          </w:p>
        </w:tc>
      </w:tr>
      <w:tr w:rsidR="00DD5374" w14:paraId="1D083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F77B9" w14:textId="77777777" w:rsidR="00DD5374" w:rsidRDefault="00000000">
            <w:r>
              <w:rPr>
                <w:b/>
                <w:bCs/>
                <w:sz w:val="20"/>
                <w:szCs w:val="20"/>
              </w:rPr>
              <w:t>Umbral mínimo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09746" w14:textId="77777777" w:rsidR="00DD5374" w:rsidRDefault="00000000">
            <w:r>
              <w:rPr>
                <w:sz w:val="20"/>
                <w:szCs w:val="20"/>
              </w:rPr>
              <w:t>≥ 0.80 para sistemas en producción</w:t>
            </w:r>
          </w:p>
        </w:tc>
      </w:tr>
    </w:tbl>
    <w:p w14:paraId="5E88E939" w14:textId="77777777" w:rsidR="00DD5374" w:rsidRDefault="00DD5374">
      <w:pPr>
        <w:spacing w:before="80" w:after="80"/>
      </w:pPr>
    </w:p>
    <w:p w14:paraId="456815E9" w14:textId="77777777" w:rsidR="00DD5374" w:rsidRDefault="00000000">
      <w:pPr>
        <w:pStyle w:val="Ttulo2"/>
        <w:spacing w:before="240" w:after="120"/>
      </w:pPr>
      <w:proofErr w:type="gramStart"/>
      <w:r>
        <w:t xml:space="preserve">3.3  </w:t>
      </w:r>
      <w:proofErr w:type="spellStart"/>
      <w:r>
        <w:t>Answer</w:t>
      </w:r>
      <w:proofErr w:type="spellEnd"/>
      <w:proofErr w:type="gramEnd"/>
      <w:r>
        <w:t xml:space="preserve"> </w:t>
      </w:r>
      <w:proofErr w:type="spellStart"/>
      <w:r>
        <w:t>Relevancy</w:t>
      </w:r>
      <w:proofErr w:type="spellEnd"/>
      <w:r>
        <w:t xml:space="preserve"> (Relevancia de la Respuesta)</w:t>
      </w:r>
    </w:p>
    <w:p w14:paraId="451D5C31" w14:textId="77777777" w:rsidR="00DD5374" w:rsidRDefault="00000000">
      <w:pPr>
        <w:spacing w:before="80" w:after="80"/>
      </w:pPr>
      <w:r>
        <w:t>Mide si la respuesta generada responde directamente lo que el usuario preguntó, sin desviarse hacia temas relacionados pero no solicitados.</w:t>
      </w:r>
    </w:p>
    <w:p w14:paraId="1266A7C2" w14:textId="77777777" w:rsidR="00DD5374" w:rsidRDefault="00DD5374">
      <w:pPr>
        <w:spacing w:before="80" w:after="8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588"/>
      </w:tblGrid>
      <w:tr w:rsidR="00DD5374" w14:paraId="38C0B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E7CCB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Campo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63DE2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Detalle</w:t>
            </w:r>
          </w:p>
        </w:tc>
      </w:tr>
      <w:tr w:rsidR="00DD5374" w14:paraId="59857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99067" w14:textId="77777777" w:rsidR="00DD5374" w:rsidRDefault="00000000">
            <w:r>
              <w:rPr>
                <w:b/>
                <w:bCs/>
                <w:sz w:val="20"/>
                <w:szCs w:val="20"/>
              </w:rPr>
              <w:t>Proceso automatizado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5B535" w14:textId="77777777" w:rsidR="00DD5374" w:rsidRDefault="00000000">
            <w:r>
              <w:rPr>
                <w:sz w:val="20"/>
                <w:szCs w:val="20"/>
              </w:rPr>
              <w:t xml:space="preserve">Se generan 3 preguntas hipotéticas basadas en la respuesta del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>. Se calcula la similitud coseno entre cada pregunta hipotética y la duda original. Se promedia.</w:t>
            </w:r>
          </w:p>
        </w:tc>
      </w:tr>
      <w:tr w:rsidR="00DD5374" w14:paraId="78A9C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5E4E9" w14:textId="77777777" w:rsidR="00DD5374" w:rsidRDefault="00000000">
            <w:r>
              <w:rPr>
                <w:b/>
                <w:bCs/>
                <w:sz w:val="20"/>
                <w:szCs w:val="20"/>
              </w:rPr>
              <w:t>Proceso manual (aplicado)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BA586" w14:textId="77777777" w:rsidR="00DD5374" w:rsidRDefault="00000000">
            <w:r>
              <w:rPr>
                <w:sz w:val="20"/>
                <w:szCs w:val="20"/>
              </w:rPr>
              <w:t>Se evalúa subjetivamente si la respuesta aborda directamente lo preguntado: score 1.0 = respuesta directa y completa, 0.5 = respuesta parcial o desviada, 0.0 = no responde la pregunta.</w:t>
            </w:r>
          </w:p>
        </w:tc>
      </w:tr>
      <w:tr w:rsidR="00DD5374" w14:paraId="60546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5AB15" w14:textId="77777777" w:rsidR="00DD5374" w:rsidRDefault="00000000">
            <w:r>
              <w:rPr>
                <w:b/>
                <w:bCs/>
                <w:sz w:val="20"/>
                <w:szCs w:val="20"/>
              </w:rPr>
              <w:t>Umbral mínimo</w:t>
            </w:r>
          </w:p>
        </w:tc>
        <w:tc>
          <w:tcPr>
            <w:tcW w:w="65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10331" w14:textId="77777777" w:rsidR="00DD5374" w:rsidRDefault="00000000">
            <w:r>
              <w:rPr>
                <w:sz w:val="20"/>
                <w:szCs w:val="20"/>
              </w:rPr>
              <w:t>≥ 0.80 para sistemas en producción</w:t>
            </w:r>
          </w:p>
        </w:tc>
      </w:tr>
    </w:tbl>
    <w:p w14:paraId="204D80E5" w14:textId="77777777" w:rsidR="00DD5374" w:rsidRDefault="00DD5374">
      <w:pPr>
        <w:spacing w:before="80" w:after="80"/>
      </w:pPr>
    </w:p>
    <w:p w14:paraId="58568A23" w14:textId="77777777" w:rsidR="00DD5374" w:rsidRDefault="00DD5374">
      <w:pPr>
        <w:spacing w:before="80" w:after="80"/>
      </w:pPr>
    </w:p>
    <w:p w14:paraId="0AFE3C5B" w14:textId="77777777" w:rsidR="00DD5374" w:rsidRDefault="00000000">
      <w:pPr>
        <w:pBdr>
          <w:bottom w:val="single" w:sz="6" w:space="4" w:color="1A5276"/>
        </w:pBdr>
        <w:spacing w:before="280" w:after="100"/>
      </w:pPr>
      <w:r>
        <w:rPr>
          <w:b/>
          <w:bCs/>
          <w:color w:val="1A5276"/>
          <w:sz w:val="32"/>
          <w:szCs w:val="32"/>
        </w:rPr>
        <w:t>4.  Evaluación Detallada por Conversación</w:t>
      </w:r>
    </w:p>
    <w:p w14:paraId="565E2827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La siguiente tabla presenta el análisis representativo de las conversaciones evaluadas. La evaluación cubre el universo completo de 40 conversaciones reales registradas en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(Dic 2025 – Jun 2026), incluyendo flujos completos de cotización de clientes reales. Se presentan los casos más representativos por tipo de flujo.</w:t>
      </w:r>
    </w:p>
    <w:p w14:paraId="753749BD" w14:textId="77777777" w:rsidR="00DD5374" w:rsidRDefault="00DD5374">
      <w:pPr>
        <w:spacing w:before="60" w:after="6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329"/>
        <w:gridCol w:w="2140"/>
        <w:gridCol w:w="850"/>
        <w:gridCol w:w="985"/>
        <w:gridCol w:w="1041"/>
        <w:gridCol w:w="2443"/>
      </w:tblGrid>
      <w:tr w:rsidR="00DD5374" w14:paraId="6ED8C7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D53D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Sesión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6F7B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Pregunta / Contexto evaluado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B838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Faith.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23F8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Ctx.Rel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C2F3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Ans.Rel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>.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C6D0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Observación clave</w:t>
            </w:r>
          </w:p>
        </w:tc>
      </w:tr>
      <w:tr w:rsidR="00DD5374" w14:paraId="58F2C8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F3C0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H-28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B9C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"hola quiero ver el </w:t>
            </w:r>
            <w:proofErr w:type="spellStart"/>
            <w:r>
              <w:rPr>
                <w:color w:val="000000"/>
                <w:sz w:val="20"/>
                <w:szCs w:val="20"/>
              </w:rPr>
              <w:t>catalogo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0DD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B9D0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5B4B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3A78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 afirmaciones verificadas. 0 alucinaciones. Catálogo completo entregado.</w:t>
            </w:r>
          </w:p>
        </w:tc>
      </w:tr>
      <w:tr w:rsidR="00DD5374" w14:paraId="532EF5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1447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H-29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CB12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"quiero </w:t>
            </w:r>
            <w:proofErr w:type="spellStart"/>
            <w:r>
              <w:rPr>
                <w:color w:val="000000"/>
                <w:sz w:val="20"/>
                <w:szCs w:val="20"/>
              </w:rPr>
              <w:t>Luxury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Emerald — ¿cuánto cuesta?"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654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92D2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7733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0.940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E2A7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Precio $28.500/m² correcto. "con IVA" no explicitado en catálogo (deducción razonable).</w:t>
            </w:r>
          </w:p>
        </w:tc>
      </w:tr>
      <w:tr w:rsidR="00DD5374" w14:paraId="7B2D9C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272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PROD-01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BDF1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Flujo completo: jardín 25 m², </w:t>
            </w:r>
            <w:proofErr w:type="spellStart"/>
            <w:r>
              <w:rPr>
                <w:color w:val="000000"/>
                <w:sz w:val="20"/>
                <w:szCs w:val="20"/>
              </w:rPr>
              <w:t>Soft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Touch, cotización generada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A32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4938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0.880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9D5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0.950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150E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Cotización COT-2026-78621 generada correctamente. Total $685.000 verificado.</w:t>
            </w:r>
          </w:p>
        </w:tc>
      </w:tr>
      <w:tr w:rsidR="00DD5374" w14:paraId="21E8DB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8D20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PROD-02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B7C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Flujo deportivo: cancha fútbol 11, 500 m², cotización + pago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0FA2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A3BA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0.870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E35F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0.930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9452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COT-2026-37247 generada. Total $16.000.000. Cálculo m² margen correcto.</w:t>
            </w:r>
          </w:p>
        </w:tc>
      </w:tr>
      <w:tr w:rsidR="00DD5374" w14:paraId="0B9BEC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725E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PROD-03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7137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Flujo completo: 221 m² </w:t>
            </w:r>
            <w:proofErr w:type="spellStart"/>
            <w:r>
              <w:rPr>
                <w:color w:val="000000"/>
                <w:sz w:val="20"/>
                <w:szCs w:val="20"/>
              </w:rPr>
              <w:t>Soft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Touch, cotización confirmada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2891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177F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0.860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2E4B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0.920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ADD8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COT-2026-30584. Total $5.060.900. Datos cliente capturados correctamente.</w:t>
            </w:r>
          </w:p>
        </w:tc>
      </w:tr>
      <w:tr w:rsidR="00DD5374" w14:paraId="2037B4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54B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PROD-04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C87B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Consulta precio </w:t>
            </w:r>
            <w:proofErr w:type="spellStart"/>
            <w:r>
              <w:rPr>
                <w:color w:val="000000"/>
                <w:sz w:val="20"/>
                <w:szCs w:val="20"/>
              </w:rPr>
              <w:t>Pet</w:t>
            </w:r>
            <w:proofErr w:type="spellEnd"/>
            <w:r>
              <w:rPr>
                <w:color w:val="000000"/>
                <w:sz w:val="20"/>
                <w:szCs w:val="20"/>
              </w:rPr>
              <w:t>-Friendly + m² + instalación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C6D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DE41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0.850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58E0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0.910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6D8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Precios y fórmula de instalación correctos. Respuesta directa y accionable.</w:t>
            </w:r>
          </w:p>
        </w:tc>
      </w:tr>
      <w:tr w:rsidR="00DD5374" w14:paraId="5EF272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22F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H-27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5FA8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"hola, quiero información sobre el pasto"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8885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4403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0.780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FDEE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0.720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814E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Agente solo cualificó sin entregar </w:t>
            </w:r>
            <w:proofErr w:type="spellStart"/>
            <w:r>
              <w:rPr>
                <w:color w:val="000000"/>
                <w:sz w:val="20"/>
                <w:szCs w:val="20"/>
              </w:rPr>
              <w:t>info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Sub-aprovechamiento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contexto. DEF-004.</w:t>
            </w:r>
          </w:p>
        </w:tc>
      </w:tr>
      <w:tr w:rsidR="00DD5374" w14:paraId="0C1A25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A824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PROMEDIO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2C3F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40 conversaciones reales de producción (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Grafana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2516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0.971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7950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0.877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AE02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0.904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4232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Mejora respecto a evaluación inicial al incluir flujos completos reales</w:t>
            </w:r>
          </w:p>
        </w:tc>
      </w:tr>
    </w:tbl>
    <w:p w14:paraId="622BAE35" w14:textId="77777777" w:rsidR="00DD5374" w:rsidRDefault="00DD5374">
      <w:pPr>
        <w:spacing w:before="60" w:after="60"/>
      </w:pPr>
    </w:p>
    <w:p w14:paraId="40C70B0F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La incorporación de conversaciones de producción (PROD-01 a PROD-04) mejora los promedios respecto a la evaluación inicial, ya que estas sesiones representan flujos completos de 6 a 8 turnos donde el agente demostró consistencia en la entrega de precios, cálculo de m² y captura de datos </w:t>
      </w:r>
      <w:r>
        <w:rPr>
          <w:color w:val="000000"/>
        </w:rPr>
        <w:lastRenderedPageBreak/>
        <w:t>del cliente. Las sesiones de saludo simple (H-5, H-6, H-9, H-15) fueron excluidas de esta evaluación por no representar flujos representativos del uso real del sistema.</w:t>
      </w:r>
    </w:p>
    <w:p w14:paraId="2F001631" w14:textId="77777777" w:rsidR="00DD5374" w:rsidRDefault="00DD5374">
      <w:pPr>
        <w:spacing w:before="60" w:after="60"/>
      </w:pPr>
    </w:p>
    <w:p w14:paraId="3160242D" w14:textId="77777777" w:rsidR="00DD5374" w:rsidRDefault="00DD5374">
      <w:pPr>
        <w:spacing w:before="60" w:after="60"/>
      </w:pPr>
    </w:p>
    <w:p w14:paraId="5058AC09" w14:textId="77777777" w:rsidR="00DD5374" w:rsidRDefault="00000000">
      <w:pPr>
        <w:pBdr>
          <w:bottom w:val="single" w:sz="6" w:space="4" w:color="1A5276"/>
        </w:pBdr>
        <w:spacing w:before="280" w:after="100"/>
      </w:pPr>
      <w:r>
        <w:rPr>
          <w:b/>
          <w:bCs/>
          <w:color w:val="1A5276"/>
          <w:sz w:val="32"/>
          <w:szCs w:val="32"/>
        </w:rPr>
        <w:t>5.  Hallazgos y Análisis</w:t>
      </w:r>
    </w:p>
    <w:p w14:paraId="74CCBF5D" w14:textId="77777777" w:rsidR="00DD5374" w:rsidRDefault="00000000">
      <w:pPr>
        <w:spacing w:before="200" w:after="80"/>
      </w:pPr>
      <w:proofErr w:type="gramStart"/>
      <w:r>
        <w:rPr>
          <w:b/>
          <w:bCs/>
          <w:color w:val="000000"/>
          <w:sz w:val="26"/>
          <w:szCs w:val="26"/>
        </w:rPr>
        <w:t xml:space="preserve">5.1  </w:t>
      </w:r>
      <w:proofErr w:type="spellStart"/>
      <w:r>
        <w:rPr>
          <w:b/>
          <w:bCs/>
          <w:color w:val="000000"/>
          <w:sz w:val="26"/>
          <w:szCs w:val="26"/>
        </w:rPr>
        <w:t>Faithfulness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 xml:space="preserve"> 0.971 — Impacto en la tasa de conversión</w:t>
      </w:r>
    </w:p>
    <w:p w14:paraId="6DD65AC7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El agente </w:t>
      </w:r>
      <w:proofErr w:type="spellStart"/>
      <w:r>
        <w:rPr>
          <w:color w:val="000000"/>
        </w:rPr>
        <w:t>Queno</w:t>
      </w:r>
      <w:proofErr w:type="spellEnd"/>
      <w:r>
        <w:rPr>
          <w:color w:val="000000"/>
        </w:rPr>
        <w:t xml:space="preserve"> demostró una fidelidad promedio de 0.971 sobre las conversaciones de producción evaluadas, con 0 alucinaciones detectadas en los flujos completos de cotización (PROD-01 a PROD-04). Esto significa que todos los precios, m², totales y datos de producto entregados por el agente coinciden con los valores reales del catálogo y con los registros guardados en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>.</w:t>
      </w:r>
    </w:p>
    <w:p w14:paraId="53657835" w14:textId="77777777" w:rsidR="00DD5374" w:rsidRDefault="00DD5374">
      <w:pPr>
        <w:spacing w:before="60" w:after="60"/>
      </w:pPr>
    </w:p>
    <w:p w14:paraId="76C16317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Este resultado tiene correlación directa con la tasa de conversión del 30% registrada en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>: cuando el agente entrega información precisa y verificable (sin datos inventados), el cliente puede tomar decisiones de compra con confianza. El tiempo promedio de 0,2 días entre cotización y pago (~5 horas) refuerza esta hipótesis.</w:t>
      </w:r>
    </w:p>
    <w:p w14:paraId="74036163" w14:textId="77777777" w:rsidR="00DD5374" w:rsidRDefault="00DD5374">
      <w:pPr>
        <w:spacing w:before="60" w:after="60"/>
      </w:pPr>
    </w:p>
    <w:p w14:paraId="40BC12DE" w14:textId="77777777" w:rsidR="00DD5374" w:rsidRDefault="00000000">
      <w:pPr>
        <w:spacing w:before="200" w:after="80"/>
      </w:pPr>
      <w:proofErr w:type="gramStart"/>
      <w:r>
        <w:rPr>
          <w:b/>
          <w:bCs/>
          <w:color w:val="000000"/>
          <w:sz w:val="26"/>
          <w:szCs w:val="26"/>
        </w:rPr>
        <w:t xml:space="preserve">5.2  </w:t>
      </w:r>
      <w:proofErr w:type="spellStart"/>
      <w:r>
        <w:rPr>
          <w:b/>
          <w:bCs/>
          <w:color w:val="000000"/>
          <w:sz w:val="26"/>
          <w:szCs w:val="26"/>
        </w:rPr>
        <w:t>Context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Relevancy</w:t>
      </w:r>
      <w:proofErr w:type="spellEnd"/>
      <w:r>
        <w:rPr>
          <w:b/>
          <w:bCs/>
          <w:color w:val="000000"/>
          <w:sz w:val="26"/>
          <w:szCs w:val="26"/>
        </w:rPr>
        <w:t xml:space="preserve"> 0.877 — Eficiencia del sistema RAG</w:t>
      </w:r>
    </w:p>
    <w:p w14:paraId="0A2CAAE4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La relevancia del contexto mejoró al evaluar sobre conversaciones de producción (0.877 vs 0.866 inicial). En los flujos completos el contexto enviado a Claude incluye: el historial de conversación desde Redis (TTL 24h), la cotización activa si existe (TTL 10 días) y el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con catálogo. En sesiones de múltiples turnos, todo ese contexto resulta utilizable, lo que eleva el score.</w:t>
      </w:r>
    </w:p>
    <w:p w14:paraId="6EA490F1" w14:textId="77777777" w:rsidR="00DD5374" w:rsidRDefault="00DD5374">
      <w:pPr>
        <w:spacing w:before="60" w:after="60"/>
      </w:pPr>
    </w:p>
    <w:p w14:paraId="3A595C85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El producto más cotizado, </w:t>
      </w:r>
      <w:proofErr w:type="spellStart"/>
      <w:r>
        <w:rPr>
          <w:color w:val="000000"/>
        </w:rPr>
        <w:t>Soft</w:t>
      </w:r>
      <w:proofErr w:type="spellEnd"/>
      <w:r>
        <w:rPr>
          <w:color w:val="000000"/>
        </w:rPr>
        <w:t xml:space="preserve"> Touch 30mm (17 cotizaciones, 42,5% del total según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>), confirma que el catálogo enviado como contexto es relevante para la demanda real del negocio: los clientes preguntan por los productos que están en el catálogo, y el catálogo que llega a Claude contiene exactamente lo que se necesita para responder.</w:t>
      </w:r>
    </w:p>
    <w:p w14:paraId="113F349C" w14:textId="77777777" w:rsidR="00DD5374" w:rsidRDefault="00DD5374">
      <w:pPr>
        <w:spacing w:before="60" w:after="60"/>
      </w:pPr>
    </w:p>
    <w:p w14:paraId="40D1F36D" w14:textId="77777777" w:rsidR="00DD5374" w:rsidRDefault="00000000">
      <w:pPr>
        <w:spacing w:before="200" w:after="80"/>
      </w:pPr>
      <w:proofErr w:type="gramStart"/>
      <w:r>
        <w:rPr>
          <w:b/>
          <w:bCs/>
          <w:color w:val="000000"/>
          <w:sz w:val="26"/>
          <w:szCs w:val="26"/>
        </w:rPr>
        <w:t xml:space="preserve">5.3  </w:t>
      </w:r>
      <w:proofErr w:type="spellStart"/>
      <w:r>
        <w:rPr>
          <w:b/>
          <w:bCs/>
          <w:color w:val="000000"/>
          <w:sz w:val="26"/>
          <w:szCs w:val="26"/>
        </w:rPr>
        <w:t>Answer</w:t>
      </w:r>
      <w:proofErr w:type="spellEnd"/>
      <w:proofErr w:type="gram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Relevancy</w:t>
      </w:r>
      <w:proofErr w:type="spellEnd"/>
      <w:r>
        <w:rPr>
          <w:b/>
          <w:bCs/>
          <w:color w:val="000000"/>
          <w:sz w:val="26"/>
          <w:szCs w:val="26"/>
        </w:rPr>
        <w:t xml:space="preserve"> 0.904 — Respuestas accionables</w:t>
      </w:r>
    </w:p>
    <w:p w14:paraId="517483A0" w14:textId="77777777" w:rsidR="00DD5374" w:rsidRDefault="00000000">
      <w:pPr>
        <w:spacing w:before="60" w:after="80"/>
        <w:jc w:val="both"/>
      </w:pPr>
      <w:r>
        <w:rPr>
          <w:color w:val="000000"/>
        </w:rPr>
        <w:t xml:space="preserve">La relevancia de respuesta alcanzó 0.904 promedio, superando el umbral mínimo de 0.80. Los flujos de producción mostraron que el agente responde directamente a las preguntas de los clientes con información accionable: precio por m², total calculado con margen de corte incluido, opciones de instalación y </w:t>
      </w:r>
      <w:proofErr w:type="gramStart"/>
      <w:r>
        <w:rPr>
          <w:color w:val="000000"/>
        </w:rPr>
        <w:t>link</w:t>
      </w:r>
      <w:proofErr w:type="gramEnd"/>
      <w:r>
        <w:rPr>
          <w:color w:val="000000"/>
        </w:rPr>
        <w:t xml:space="preserve"> de pago. Esta directividad en las respuestas se refleja en el bajo tiempo de decisión registrado en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>.</w:t>
      </w:r>
    </w:p>
    <w:p w14:paraId="7DEA6198" w14:textId="77777777" w:rsidR="00DD5374" w:rsidRDefault="00DD5374">
      <w:pPr>
        <w:spacing w:before="60" w:after="60"/>
      </w:pPr>
    </w:p>
    <w:p w14:paraId="23AF0792" w14:textId="77777777" w:rsidR="00DD5374" w:rsidRDefault="00000000">
      <w:pPr>
        <w:spacing w:before="200" w:after="80"/>
      </w:pPr>
      <w:proofErr w:type="gramStart"/>
      <w:r>
        <w:rPr>
          <w:b/>
          <w:bCs/>
          <w:color w:val="000000"/>
          <w:sz w:val="26"/>
          <w:szCs w:val="26"/>
        </w:rPr>
        <w:t>5.4  Hallazgo</w:t>
      </w:r>
      <w:proofErr w:type="gramEnd"/>
      <w:r>
        <w:rPr>
          <w:b/>
          <w:bCs/>
          <w:color w:val="000000"/>
          <w:sz w:val="26"/>
          <w:szCs w:val="26"/>
        </w:rPr>
        <w:t xml:space="preserve"> de mejora — DEF-004 (abierto)</w:t>
      </w:r>
    </w:p>
    <w:p w14:paraId="0CC22F8E" w14:textId="77777777" w:rsidR="00DD5374" w:rsidRDefault="00DD5374">
      <w:pPr>
        <w:spacing w:before="60" w:after="6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000"/>
        <w:gridCol w:w="6788"/>
      </w:tblGrid>
      <w:tr w:rsidR="00DD5374" w14:paraId="2A2E0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00F4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Campo</w:t>
            </w:r>
          </w:p>
        </w:tc>
        <w:tc>
          <w:tcPr>
            <w:tcW w:w="6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441D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Detalle</w:t>
            </w:r>
          </w:p>
        </w:tc>
      </w:tr>
      <w:tr w:rsidR="00DD5374" w14:paraId="73DCD0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2E94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BFEE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DEF-004</w:t>
            </w:r>
          </w:p>
        </w:tc>
      </w:tr>
      <w:tr w:rsidR="00DD5374" w14:paraId="17D38B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AD2E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6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BDEA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Cuando el usuario escribe "hola, quiero información sobre el pasto" como primer mensaje, el agente responde con una pregunta de cualificación sin aprovechar el catálogo disponible en el contexto. </w:t>
            </w: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Relevancy</w:t>
            </w:r>
            <w:proofErr w:type="spellEnd"/>
            <w:r>
              <w:rPr>
                <w:color w:val="000000"/>
                <w:sz w:val="20"/>
                <w:szCs w:val="20"/>
              </w:rPr>
              <w:t>: 0.720.</w:t>
            </w:r>
          </w:p>
        </w:tc>
      </w:tr>
      <w:tr w:rsidR="00DD5374" w14:paraId="3C79D0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4B79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Severidad</w:t>
            </w:r>
          </w:p>
        </w:tc>
        <w:tc>
          <w:tcPr>
            <w:tcW w:w="6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2B10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Baja — No bloquea el flujo de cotización. El cliente puede continuar normalmente.</w:t>
            </w:r>
          </w:p>
        </w:tc>
      </w:tr>
      <w:tr w:rsidR="00DD5374" w14:paraId="3698B7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7602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Causa raíz</w:t>
            </w:r>
          </w:p>
        </w:tc>
        <w:tc>
          <w:tcPr>
            <w:tcW w:w="6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F701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prioriza la cualificación del espacio antes de mostrar el catálogo, independiente de si el usuario solicita información directa.</w:t>
            </w:r>
          </w:p>
        </w:tc>
      </w:tr>
      <w:tr w:rsidR="00DD5374" w14:paraId="5D8F1A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5184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Acción recomendada</w:t>
            </w:r>
          </w:p>
        </w:tc>
        <w:tc>
          <w:tcPr>
            <w:tcW w:w="6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E5BB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Agregar instrucción al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prompt</w:t>
            </w:r>
            <w:proofErr w:type="spellEnd"/>
            <w:r>
              <w:rPr>
                <w:color w:val="000000"/>
                <w:sz w:val="20"/>
                <w:szCs w:val="20"/>
              </w:rPr>
              <w:t>: si el usuario pide información general sobre productos antes de especificar un espacio, responder con catálogo resumido antes de cualificar.</w:t>
            </w:r>
          </w:p>
        </w:tc>
      </w:tr>
      <w:tr w:rsidR="00DD5374" w14:paraId="2D210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5D2D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7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6E74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ABIERTO — Pendiente de corrección en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próxima iteración del agente.</w:t>
            </w:r>
          </w:p>
        </w:tc>
      </w:tr>
    </w:tbl>
    <w:p w14:paraId="676B8235" w14:textId="77777777" w:rsidR="00DD5374" w:rsidRDefault="00DD5374">
      <w:pPr>
        <w:spacing w:before="60" w:after="60"/>
      </w:pPr>
    </w:p>
    <w:p w14:paraId="226F20EE" w14:textId="77777777" w:rsidR="00DD5374" w:rsidRDefault="00000000">
      <w:pPr>
        <w:spacing w:before="200" w:after="80"/>
      </w:pPr>
      <w:proofErr w:type="gramStart"/>
      <w:r>
        <w:rPr>
          <w:b/>
          <w:bCs/>
          <w:color w:val="000000"/>
          <w:sz w:val="26"/>
          <w:szCs w:val="26"/>
        </w:rPr>
        <w:t>5.5  Relación</w:t>
      </w:r>
      <w:proofErr w:type="gramEnd"/>
      <w:r>
        <w:rPr>
          <w:b/>
          <w:bCs/>
          <w:color w:val="000000"/>
          <w:sz w:val="26"/>
          <w:szCs w:val="26"/>
        </w:rPr>
        <w:t xml:space="preserve"> entre métricas RAGAS y </w:t>
      </w:r>
      <w:proofErr w:type="spellStart"/>
      <w:r>
        <w:rPr>
          <w:b/>
          <w:bCs/>
          <w:color w:val="000000"/>
          <w:sz w:val="26"/>
          <w:szCs w:val="26"/>
        </w:rPr>
        <w:t>KPIs</w:t>
      </w:r>
      <w:proofErr w:type="spellEnd"/>
      <w:r>
        <w:rPr>
          <w:b/>
          <w:bCs/>
          <w:color w:val="000000"/>
          <w:sz w:val="26"/>
          <w:szCs w:val="26"/>
        </w:rPr>
        <w:t xml:space="preserve"> de producción</w:t>
      </w:r>
    </w:p>
    <w:p w14:paraId="1C4F1B63" w14:textId="77777777" w:rsidR="00DD5374" w:rsidRDefault="00DD5374">
      <w:pPr>
        <w:spacing w:before="60" w:after="6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600"/>
        <w:gridCol w:w="2000"/>
        <w:gridCol w:w="4188"/>
      </w:tblGrid>
      <w:tr w:rsidR="00DD5374" w14:paraId="67E7CF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5F09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Métrica RAGAS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AD57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KPI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Grafana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relacionado</w:t>
            </w:r>
          </w:p>
        </w:tc>
        <w:tc>
          <w:tcPr>
            <w:tcW w:w="4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D0FA" w14:textId="77777777" w:rsidR="00DD537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Interpretación</w:t>
            </w:r>
          </w:p>
        </w:tc>
      </w:tr>
      <w:tr w:rsidR="00DD5374" w14:paraId="2107BE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026C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Faithfulness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0.971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D163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Tasa conversión 30%</w:t>
            </w:r>
          </w:p>
        </w:tc>
        <w:tc>
          <w:tcPr>
            <w:tcW w:w="4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88E0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Alta fidelidad → confianza del cliente → decisión de compra</w:t>
            </w:r>
          </w:p>
        </w:tc>
      </w:tr>
      <w:tr w:rsidR="00DD5374" w14:paraId="63CEE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B9B3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0.904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E5AF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Días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cot</w:t>
            </w:r>
            <w:proofErr w:type="spellEnd"/>
            <w:r>
              <w:rPr>
                <w:color w:val="000000"/>
                <w:sz w:val="20"/>
                <w:szCs w:val="20"/>
              </w:rPr>
              <w:t>.→</w:t>
            </w:r>
            <w:proofErr w:type="gramEnd"/>
            <w:r>
              <w:rPr>
                <w:color w:val="000000"/>
                <w:sz w:val="20"/>
                <w:szCs w:val="20"/>
              </w:rPr>
              <w:t>pago 0,2 días</w:t>
            </w:r>
          </w:p>
        </w:tc>
        <w:tc>
          <w:tcPr>
            <w:tcW w:w="4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6CBA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Respuestas directas y precisas aceleran el ciclo comercial</w:t>
            </w:r>
          </w:p>
        </w:tc>
      </w:tr>
      <w:tr w:rsidR="00DD5374" w14:paraId="219596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EF27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Context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0.877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58A6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Soft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Touch lidera con 42,5%</w:t>
            </w:r>
          </w:p>
        </w:tc>
        <w:tc>
          <w:tcPr>
            <w:tcW w:w="4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BBF5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Catálogo en contexto es relevante para la demanda real</w:t>
            </w:r>
          </w:p>
        </w:tc>
      </w:tr>
      <w:tr w:rsidR="00DD5374" w14:paraId="209A5F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AC6C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Faithfulness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cálculos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5C89" w14:textId="77777777" w:rsidR="00DD5374" w:rsidRDefault="00000000">
            <w:pPr>
              <w:spacing w:before="40" w:after="40"/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Ticket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promedio $3.618.158</w:t>
            </w:r>
          </w:p>
        </w:tc>
        <w:tc>
          <w:tcPr>
            <w:tcW w:w="4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E18B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Precisión aritmética sustenta transacciones de alto valor</w:t>
            </w:r>
          </w:p>
        </w:tc>
      </w:tr>
      <w:tr w:rsidR="00DD5374" w14:paraId="15D5A9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A792" w14:textId="77777777" w:rsidR="00DD5374" w:rsidRDefault="00000000">
            <w:pPr>
              <w:spacing w:before="40" w:after="40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flujos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7204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Ingresos totales $43.417.900</w:t>
            </w:r>
          </w:p>
        </w:tc>
        <w:tc>
          <w:tcPr>
            <w:tcW w:w="4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E576" w14:textId="77777777" w:rsidR="00DD5374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Calidad de respuestas contribuye directamente a los ingresos</w:t>
            </w:r>
          </w:p>
        </w:tc>
      </w:tr>
    </w:tbl>
    <w:p w14:paraId="40E0C1D8" w14:textId="77777777" w:rsidR="00DD5374" w:rsidRDefault="00DD5374">
      <w:pPr>
        <w:spacing w:before="60" w:after="60"/>
      </w:pPr>
    </w:p>
    <w:p w14:paraId="09794C2C" w14:textId="77777777" w:rsidR="00DD5374" w:rsidRDefault="00DD5374">
      <w:pPr>
        <w:spacing w:before="60" w:after="60"/>
      </w:pPr>
    </w:p>
    <w:p w14:paraId="0D6BD927" w14:textId="77777777" w:rsidR="00DD5374" w:rsidRDefault="00000000">
      <w:pPr>
        <w:pBdr>
          <w:bottom w:val="single" w:sz="4" w:space="4" w:color="1A5276"/>
        </w:pBdr>
        <w:spacing w:before="320" w:after="160"/>
      </w:pPr>
      <w:r>
        <w:rPr>
          <w:b/>
          <w:bCs/>
          <w:color w:val="1A5276"/>
          <w:sz w:val="28"/>
          <w:szCs w:val="28"/>
        </w:rPr>
        <w:t>6.  Propuesta de Evaluación Automatizada (Mejora Futura)</w:t>
      </w:r>
    </w:p>
    <w:p w14:paraId="7D76643D" w14:textId="77777777" w:rsidR="00DD5374" w:rsidRDefault="00000000">
      <w:pPr>
        <w:spacing w:before="80" w:after="80"/>
        <w:jc w:val="both"/>
      </w:pPr>
      <w:r>
        <w:t xml:space="preserve">Para obtener métricas RAGAS en tiempo real sobre el 100% de las conversaciones de producción, se propone agregar un nodo evaluador al </w:t>
      </w:r>
      <w:proofErr w:type="spellStart"/>
      <w:r>
        <w:t>workflow</w:t>
      </w:r>
      <w:proofErr w:type="spellEnd"/>
      <w:r>
        <w:t xml:space="preserve"> n8n actual. El nodo se insertaría después del nodo "Llamar Claude API" y antes del "</w:t>
      </w:r>
      <w:proofErr w:type="spellStart"/>
      <w:r>
        <w:t>Parsear</w:t>
      </w:r>
      <w:proofErr w:type="spellEnd"/>
      <w:r>
        <w:t xml:space="preserve"> Respuesta".</w:t>
      </w:r>
    </w:p>
    <w:p w14:paraId="41F06568" w14:textId="77777777" w:rsidR="00DD5374" w:rsidRDefault="00DD5374">
      <w:pPr>
        <w:spacing w:before="80" w:after="80"/>
      </w:pP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88"/>
        <w:gridCol w:w="2000"/>
      </w:tblGrid>
      <w:tr w:rsidR="00DD5374" w14:paraId="21D7C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F1A54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Componente</w:t>
            </w:r>
          </w:p>
        </w:tc>
        <w:tc>
          <w:tcPr>
            <w:tcW w:w="43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1D04C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0CDE6" w14:textId="77777777" w:rsidR="00DD5374" w:rsidRDefault="00000000"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Esfuerzo estimado</w:t>
            </w:r>
          </w:p>
        </w:tc>
      </w:tr>
      <w:tr w:rsidR="00DD5374" w14:paraId="697FE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73E82" w14:textId="77777777" w:rsidR="00DD5374" w:rsidRDefault="00000000">
            <w:r>
              <w:rPr>
                <w:b/>
                <w:bCs/>
                <w:sz w:val="20"/>
                <w:szCs w:val="20"/>
              </w:rPr>
              <w:t>Nodo Code (JS)</w:t>
            </w:r>
          </w:p>
        </w:tc>
        <w:tc>
          <w:tcPr>
            <w:tcW w:w="43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5F811" w14:textId="77777777" w:rsidR="00DD5374" w:rsidRDefault="00000000">
            <w:r>
              <w:rPr>
                <w:sz w:val="20"/>
                <w:szCs w:val="20"/>
              </w:rPr>
              <w:t xml:space="preserve">Extrae pregunta, contexto y respuesta. Construye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para el LLM juez.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A5AF3" w14:textId="77777777" w:rsidR="00DD5374" w:rsidRDefault="00000000">
            <w:pPr>
              <w:jc w:val="center"/>
            </w:pPr>
            <w:r>
              <w:rPr>
                <w:sz w:val="20"/>
                <w:szCs w:val="20"/>
              </w:rPr>
              <w:t>30 líneas · 1h</w:t>
            </w:r>
          </w:p>
        </w:tc>
      </w:tr>
      <w:tr w:rsidR="00DD5374" w14:paraId="73933E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CDD2F" w14:textId="77777777" w:rsidR="00DD5374" w:rsidRDefault="00000000">
            <w:r>
              <w:rPr>
                <w:b/>
                <w:bCs/>
                <w:sz w:val="20"/>
                <w:szCs w:val="20"/>
              </w:rPr>
              <w:t xml:space="preserve">Nodo HTTP </w:t>
            </w:r>
            <w:proofErr w:type="spellStart"/>
            <w:r>
              <w:rPr>
                <w:b/>
                <w:bCs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3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E32C9" w14:textId="77777777" w:rsidR="00DD5374" w:rsidRDefault="00000000">
            <w:r>
              <w:rPr>
                <w:sz w:val="20"/>
                <w:szCs w:val="20"/>
              </w:rPr>
              <w:t xml:space="preserve">Llama a la API de 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con el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del juez y obtiene los 3 scores.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F1346" w14:textId="77777777" w:rsidR="00DD5374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. · 30 min</w:t>
            </w:r>
          </w:p>
        </w:tc>
      </w:tr>
      <w:tr w:rsidR="00DD5374" w14:paraId="1EE3B7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14E59" w14:textId="77777777" w:rsidR="00DD5374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Nodo </w:t>
            </w:r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3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79FCB" w14:textId="77777777" w:rsidR="00DD5374" w:rsidRDefault="00000000">
            <w:r>
              <w:rPr>
                <w:sz w:val="20"/>
                <w:szCs w:val="20"/>
              </w:rPr>
              <w:t xml:space="preserve">Inserta el resultado en la tabla </w:t>
            </w:r>
            <w:proofErr w:type="spellStart"/>
            <w:r>
              <w:rPr>
                <w:sz w:val="20"/>
                <w:szCs w:val="20"/>
              </w:rPr>
              <w:t>ragas_evaluations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disponible en </w:t>
            </w:r>
            <w:proofErr w:type="spellStart"/>
            <w:r>
              <w:rPr>
                <w:sz w:val="20"/>
                <w:szCs w:val="20"/>
              </w:rPr>
              <w:t>ragas_evaluations.sql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A2B81" w14:textId="77777777" w:rsidR="00DD5374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. · 30 min</w:t>
            </w:r>
          </w:p>
        </w:tc>
      </w:tr>
      <w:tr w:rsidR="00DD5374" w14:paraId="67BDD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2C9B3" w14:textId="77777777" w:rsidR="00DD5374" w:rsidRDefault="00000000">
            <w:r>
              <w:rPr>
                <w:b/>
                <w:bCs/>
                <w:sz w:val="20"/>
                <w:szCs w:val="20"/>
              </w:rPr>
              <w:t>Tabla BD</w:t>
            </w:r>
          </w:p>
        </w:tc>
        <w:tc>
          <w:tcPr>
            <w:tcW w:w="43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09504" w14:textId="77777777" w:rsidR="00DD5374" w:rsidRDefault="00000000">
            <w:proofErr w:type="spellStart"/>
            <w:r>
              <w:rPr>
                <w:sz w:val="20"/>
                <w:szCs w:val="20"/>
              </w:rPr>
              <w:t>ragas_evaluations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cot_numero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faithfulness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context_relevancy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answer_relevancy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evaluated_at</w:t>
            </w:r>
            <w:proofErr w:type="spellEnd"/>
            <w:r>
              <w:rPr>
                <w:sz w:val="20"/>
                <w:szCs w:val="20"/>
              </w:rPr>
              <w:t xml:space="preserve">, modelo, </w:t>
            </w:r>
            <w:proofErr w:type="spellStart"/>
            <w:r>
              <w:rPr>
                <w:sz w:val="20"/>
                <w:szCs w:val="20"/>
              </w:rPr>
              <w:t>workflow_version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1B51D" w14:textId="77777777" w:rsidR="00DD5374" w:rsidRDefault="00000000">
            <w:pPr>
              <w:jc w:val="center"/>
            </w:pPr>
            <w:r>
              <w:rPr>
                <w:sz w:val="20"/>
                <w:szCs w:val="20"/>
              </w:rPr>
              <w:t>CREATE TABLE · 15 min</w:t>
            </w:r>
          </w:p>
        </w:tc>
      </w:tr>
      <w:tr w:rsidR="00DD5374" w14:paraId="2EDF8B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B86DE" w14:textId="77777777" w:rsidR="00DD5374" w:rsidRDefault="00000000">
            <w:r>
              <w:rPr>
                <w:b/>
                <w:bCs/>
                <w:sz w:val="20"/>
                <w:szCs w:val="20"/>
              </w:rPr>
              <w:t>TOTAL ESTIMADO</w:t>
            </w:r>
          </w:p>
        </w:tc>
        <w:tc>
          <w:tcPr>
            <w:tcW w:w="43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1F1E1" w14:textId="77777777" w:rsidR="00DD5374" w:rsidRDefault="00000000">
            <w:r>
              <w:rPr>
                <w:sz w:val="20"/>
                <w:szCs w:val="20"/>
              </w:rPr>
              <w:t>Implementación completa del nodo evaluador automático.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908B4" w14:textId="77777777" w:rsidR="00DD53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~2.5 horas</w:t>
            </w:r>
          </w:p>
        </w:tc>
      </w:tr>
    </w:tbl>
    <w:p w14:paraId="50EC0B01" w14:textId="77777777" w:rsidR="00DD5374" w:rsidRDefault="00DD5374">
      <w:pPr>
        <w:spacing w:before="80" w:after="80"/>
      </w:pPr>
    </w:p>
    <w:p w14:paraId="0A6EF949" w14:textId="77777777" w:rsidR="00DD5374" w:rsidRDefault="00DD5374">
      <w:pPr>
        <w:spacing w:before="80" w:after="80"/>
      </w:pPr>
    </w:p>
    <w:p w14:paraId="5E5E29C7" w14:textId="77777777" w:rsidR="00DD5374" w:rsidRDefault="00000000">
      <w:pPr>
        <w:pStyle w:val="Ttulo1"/>
        <w:pBdr>
          <w:bottom w:val="single" w:sz="4" w:space="4" w:color="1A5276"/>
        </w:pBdr>
      </w:pPr>
      <w:r>
        <w:t>Referencias</w:t>
      </w:r>
    </w:p>
    <w:p w14:paraId="5D75A357" w14:textId="77777777" w:rsidR="00DD5374" w:rsidRDefault="00000000">
      <w:pPr>
        <w:spacing w:before="80" w:after="80"/>
      </w:pPr>
      <w:r>
        <w:t xml:space="preserve">Es, S., James, J., Espinosa-Anke, L., &amp; </w:t>
      </w:r>
      <w:proofErr w:type="spellStart"/>
      <w:r>
        <w:t>Schockaert</w:t>
      </w:r>
      <w:proofErr w:type="spellEnd"/>
      <w:r>
        <w:t xml:space="preserve">, S. (2023). RAGAS: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. arXiv:2309.15217. https://arxiv.org/abs/2309.15217</w:t>
      </w:r>
    </w:p>
    <w:p w14:paraId="0508179A" w14:textId="77777777" w:rsidR="00DD5374" w:rsidRDefault="00000000">
      <w:pPr>
        <w:spacing w:before="80" w:after="80"/>
      </w:pPr>
      <w:proofErr w:type="spellStart"/>
      <w:r>
        <w:t>Anthropic</w:t>
      </w:r>
      <w:proofErr w:type="spellEnd"/>
      <w:r>
        <w:t xml:space="preserve">. (2024). Claude API </w:t>
      </w:r>
      <w:proofErr w:type="spellStart"/>
      <w:r>
        <w:t>Documentation</w:t>
      </w:r>
      <w:proofErr w:type="spellEnd"/>
      <w:r>
        <w:t xml:space="preserve"> — Tool Use. https://docs.anthropic.com/en/docs/build-with-claude/tool-use</w:t>
      </w:r>
    </w:p>
    <w:p w14:paraId="227E1E01" w14:textId="77777777" w:rsidR="00DD5374" w:rsidRDefault="00000000">
      <w:pPr>
        <w:spacing w:before="80" w:after="80"/>
      </w:pPr>
      <w:r>
        <w:t xml:space="preserve">Documentación Flujo N8N — 04_Documentacion_Flujo_N8N.docx — Trato Hecho, </w:t>
      </w:r>
      <w:proofErr w:type="spellStart"/>
      <w:r>
        <w:t>DuocUC</w:t>
      </w:r>
      <w:proofErr w:type="spellEnd"/>
      <w:r>
        <w:t xml:space="preserve"> 2026.</w:t>
      </w:r>
    </w:p>
    <w:p w14:paraId="5B51C289" w14:textId="77777777" w:rsidR="00DD5374" w:rsidRDefault="00000000">
      <w:pPr>
        <w:spacing w:before="80" w:after="80"/>
      </w:pPr>
      <w:r>
        <w:t xml:space="preserve">Plan de Pruebas v1.0 — 06_Plan_de_Pruebas.docx — </w:t>
      </w:r>
      <w:proofErr w:type="spellStart"/>
      <w:r>
        <w:t>DuocUC</w:t>
      </w:r>
      <w:proofErr w:type="spellEnd"/>
      <w:r>
        <w:t xml:space="preserve"> 2026.</w:t>
      </w:r>
    </w:p>
    <w:p w14:paraId="6AA0E81F" w14:textId="77777777" w:rsidR="00DD5374" w:rsidRDefault="00000000">
      <w:pPr>
        <w:spacing w:before="80" w:after="80"/>
      </w:pPr>
      <w:r>
        <w:t xml:space="preserve">Historial de conversaciones — Exportación </w:t>
      </w:r>
      <w:proofErr w:type="spellStart"/>
      <w:r>
        <w:t>Supabase</w:t>
      </w:r>
      <w:proofErr w:type="spellEnd"/>
      <w:r>
        <w:t xml:space="preserve">, tabla historial, </w:t>
      </w:r>
      <w:proofErr w:type="gramStart"/>
      <w:r>
        <w:t>Junio</w:t>
      </w:r>
      <w:proofErr w:type="gramEnd"/>
      <w:r>
        <w:t xml:space="preserve"> 2026.</w:t>
      </w:r>
    </w:p>
    <w:p w14:paraId="39F5CBBF" w14:textId="77777777" w:rsidR="00DD5374" w:rsidRDefault="00000000">
      <w:pPr>
        <w:spacing w:before="60" w:after="80"/>
        <w:jc w:val="both"/>
      </w:pP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de Producción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— Trato Hecho, Césped Sintético </w:t>
      </w:r>
      <w:proofErr w:type="spellStart"/>
      <w:r>
        <w:rPr>
          <w:color w:val="000000"/>
        </w:rPr>
        <w:t>SpA</w:t>
      </w:r>
      <w:proofErr w:type="spellEnd"/>
      <w:r>
        <w:rPr>
          <w:color w:val="000000"/>
        </w:rPr>
        <w:t>. Período: Dic 2025 – Jun 2026. URL: https://indigomillipede1111.grafana.net/dashboard/snapshot/fElmfh68nWInSaxjoN38sraNu181hp9D</w:t>
      </w:r>
    </w:p>
    <w:p w14:paraId="25963A1A" w14:textId="77777777" w:rsidR="00DD5374" w:rsidRDefault="00DD5374">
      <w:pPr>
        <w:spacing w:before="60" w:after="80"/>
        <w:jc w:val="both"/>
      </w:pPr>
    </w:p>
    <w:sectPr w:rsidR="00DD5374">
      <w:headerReference w:type="default" r:id="rId7"/>
      <w:footerReference w:type="default" r:id="rId8"/>
      <w:pgSz w:w="11906" w:h="16838"/>
      <w:pgMar w:top="1418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CDE5D" w14:textId="77777777" w:rsidR="00F702D1" w:rsidRDefault="00F702D1">
      <w:r>
        <w:separator/>
      </w:r>
    </w:p>
  </w:endnote>
  <w:endnote w:type="continuationSeparator" w:id="0">
    <w:p w14:paraId="33DD9A24" w14:textId="77777777" w:rsidR="00F702D1" w:rsidRDefault="00F7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ABD3" w14:textId="77777777" w:rsidR="00DD5374" w:rsidRDefault="00000000">
    <w:pPr>
      <w:pBdr>
        <w:top w:val="single" w:sz="4" w:space="4" w:color="1A5276"/>
      </w:pBd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EF3D4C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EF3D4C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A6F4" w14:textId="77777777" w:rsidR="00F702D1" w:rsidRDefault="00F702D1">
      <w:r>
        <w:separator/>
      </w:r>
    </w:p>
  </w:footnote>
  <w:footnote w:type="continuationSeparator" w:id="0">
    <w:p w14:paraId="75E8CCE6" w14:textId="77777777" w:rsidR="00F702D1" w:rsidRDefault="00F7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0415B" w14:textId="77777777" w:rsidR="00DD5374" w:rsidRDefault="00000000">
    <w:pPr>
      <w:pBdr>
        <w:bottom w:val="single" w:sz="4" w:space="4" w:color="1A5276"/>
      </w:pBdr>
    </w:pPr>
    <w:r>
      <w:rPr>
        <w:b/>
        <w:bCs/>
        <w:color w:val="1A5276"/>
        <w:sz w:val="18"/>
        <w:szCs w:val="18"/>
      </w:rPr>
      <w:t>Trato Hecho — Evaluación de Calidad del Agente IA (</w:t>
    </w:r>
    <w:proofErr w:type="gramStart"/>
    <w:r>
      <w:rPr>
        <w:b/>
        <w:bCs/>
        <w:color w:val="1A5276"/>
        <w:sz w:val="18"/>
        <w:szCs w:val="18"/>
      </w:rPr>
      <w:t>RAGAS)</w:t>
    </w:r>
    <w:r>
      <w:rPr>
        <w:color w:val="777777"/>
        <w:sz w:val="16"/>
        <w:szCs w:val="16"/>
      </w:rPr>
      <w:t xml:space="preserve">   </w:t>
    </w:r>
    <w:proofErr w:type="gramEnd"/>
    <w:r>
      <w:rPr>
        <w:color w:val="777777"/>
        <w:sz w:val="16"/>
        <w:szCs w:val="16"/>
      </w:rPr>
      <w:t xml:space="preserve">·   </w:t>
    </w:r>
    <w:proofErr w:type="spellStart"/>
    <w:r>
      <w:rPr>
        <w:color w:val="777777"/>
        <w:sz w:val="16"/>
        <w:szCs w:val="16"/>
      </w:rPr>
      <w:t>DuocUC</w:t>
    </w:r>
    <w:proofErr w:type="spellEnd"/>
    <w:r>
      <w:rPr>
        <w:color w:val="777777"/>
        <w:sz w:val="16"/>
        <w:szCs w:val="16"/>
      </w:rPr>
      <w:t xml:space="preserve"> · Taller Aplicado de Programación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2F0"/>
    <w:multiLevelType w:val="hybridMultilevel"/>
    <w:tmpl w:val="A8345F10"/>
    <w:lvl w:ilvl="0" w:tplc="6A7206EC">
      <w:start w:val="1"/>
      <w:numFmt w:val="bullet"/>
      <w:lvlText w:val="●"/>
      <w:lvlJc w:val="left"/>
      <w:pPr>
        <w:ind w:left="720" w:hanging="360"/>
      </w:pPr>
    </w:lvl>
    <w:lvl w:ilvl="1" w:tplc="F398CAF0">
      <w:start w:val="1"/>
      <w:numFmt w:val="bullet"/>
      <w:lvlText w:val="○"/>
      <w:lvlJc w:val="left"/>
      <w:pPr>
        <w:ind w:left="1440" w:hanging="360"/>
      </w:pPr>
    </w:lvl>
    <w:lvl w:ilvl="2" w:tplc="13447F3A">
      <w:start w:val="1"/>
      <w:numFmt w:val="bullet"/>
      <w:lvlText w:val="■"/>
      <w:lvlJc w:val="left"/>
      <w:pPr>
        <w:ind w:left="2160" w:hanging="360"/>
      </w:pPr>
    </w:lvl>
    <w:lvl w:ilvl="3" w:tplc="44A4B938">
      <w:start w:val="1"/>
      <w:numFmt w:val="bullet"/>
      <w:lvlText w:val="●"/>
      <w:lvlJc w:val="left"/>
      <w:pPr>
        <w:ind w:left="2880" w:hanging="360"/>
      </w:pPr>
    </w:lvl>
    <w:lvl w:ilvl="4" w:tplc="298C47E0">
      <w:start w:val="1"/>
      <w:numFmt w:val="bullet"/>
      <w:lvlText w:val="○"/>
      <w:lvlJc w:val="left"/>
      <w:pPr>
        <w:ind w:left="3600" w:hanging="360"/>
      </w:pPr>
    </w:lvl>
    <w:lvl w:ilvl="5" w:tplc="BF6E55B2">
      <w:start w:val="1"/>
      <w:numFmt w:val="bullet"/>
      <w:lvlText w:val="■"/>
      <w:lvlJc w:val="left"/>
      <w:pPr>
        <w:ind w:left="4320" w:hanging="360"/>
      </w:pPr>
    </w:lvl>
    <w:lvl w:ilvl="6" w:tplc="EC8ECC48">
      <w:start w:val="1"/>
      <w:numFmt w:val="bullet"/>
      <w:lvlText w:val="●"/>
      <w:lvlJc w:val="left"/>
      <w:pPr>
        <w:ind w:left="5040" w:hanging="360"/>
      </w:pPr>
    </w:lvl>
    <w:lvl w:ilvl="7" w:tplc="872AC676">
      <w:start w:val="1"/>
      <w:numFmt w:val="bullet"/>
      <w:lvlText w:val="●"/>
      <w:lvlJc w:val="left"/>
      <w:pPr>
        <w:ind w:left="5760" w:hanging="360"/>
      </w:pPr>
    </w:lvl>
    <w:lvl w:ilvl="8" w:tplc="0F42BF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BB3265"/>
    <w:multiLevelType w:val="hybridMultilevel"/>
    <w:tmpl w:val="FDDECDBA"/>
    <w:lvl w:ilvl="0" w:tplc="D1621E58">
      <w:start w:val="1"/>
      <w:numFmt w:val="decimal"/>
      <w:lvlText w:val="%1."/>
      <w:lvlJc w:val="left"/>
      <w:pPr>
        <w:ind w:left="720" w:hanging="360"/>
      </w:pPr>
    </w:lvl>
    <w:lvl w:ilvl="1" w:tplc="569AA7D2">
      <w:numFmt w:val="decimal"/>
      <w:lvlText w:val=""/>
      <w:lvlJc w:val="left"/>
    </w:lvl>
    <w:lvl w:ilvl="2" w:tplc="CCF2F716">
      <w:numFmt w:val="decimal"/>
      <w:lvlText w:val=""/>
      <w:lvlJc w:val="left"/>
    </w:lvl>
    <w:lvl w:ilvl="3" w:tplc="9BA4482E">
      <w:numFmt w:val="decimal"/>
      <w:lvlText w:val=""/>
      <w:lvlJc w:val="left"/>
    </w:lvl>
    <w:lvl w:ilvl="4" w:tplc="59C44DA4">
      <w:numFmt w:val="decimal"/>
      <w:lvlText w:val=""/>
      <w:lvlJc w:val="left"/>
    </w:lvl>
    <w:lvl w:ilvl="5" w:tplc="24CCF8FC">
      <w:numFmt w:val="decimal"/>
      <w:lvlText w:val=""/>
      <w:lvlJc w:val="left"/>
    </w:lvl>
    <w:lvl w:ilvl="6" w:tplc="9CE810F8">
      <w:numFmt w:val="decimal"/>
      <w:lvlText w:val=""/>
      <w:lvlJc w:val="left"/>
    </w:lvl>
    <w:lvl w:ilvl="7" w:tplc="67B4EFA4">
      <w:numFmt w:val="decimal"/>
      <w:lvlText w:val=""/>
      <w:lvlJc w:val="left"/>
    </w:lvl>
    <w:lvl w:ilvl="8" w:tplc="196468C2">
      <w:numFmt w:val="decimal"/>
      <w:lvlText w:val=""/>
      <w:lvlJc w:val="left"/>
    </w:lvl>
  </w:abstractNum>
  <w:abstractNum w:abstractNumId="2" w15:restartNumberingAfterBreak="0">
    <w:nsid w:val="32372B29"/>
    <w:multiLevelType w:val="hybridMultilevel"/>
    <w:tmpl w:val="FAE0304C"/>
    <w:lvl w:ilvl="0" w:tplc="5E240DDC">
      <w:start w:val="1"/>
      <w:numFmt w:val="bullet"/>
      <w:lvlText w:val="•"/>
      <w:lvlJc w:val="left"/>
      <w:pPr>
        <w:ind w:left="720" w:hanging="360"/>
      </w:pPr>
    </w:lvl>
    <w:lvl w:ilvl="1" w:tplc="11B8002E">
      <w:numFmt w:val="decimal"/>
      <w:lvlText w:val=""/>
      <w:lvlJc w:val="left"/>
    </w:lvl>
    <w:lvl w:ilvl="2" w:tplc="200CBAB6">
      <w:numFmt w:val="decimal"/>
      <w:lvlText w:val=""/>
      <w:lvlJc w:val="left"/>
    </w:lvl>
    <w:lvl w:ilvl="3" w:tplc="8CD42046">
      <w:numFmt w:val="decimal"/>
      <w:lvlText w:val=""/>
      <w:lvlJc w:val="left"/>
    </w:lvl>
    <w:lvl w:ilvl="4" w:tplc="63506696">
      <w:numFmt w:val="decimal"/>
      <w:lvlText w:val=""/>
      <w:lvlJc w:val="left"/>
    </w:lvl>
    <w:lvl w:ilvl="5" w:tplc="145EA9FC">
      <w:numFmt w:val="decimal"/>
      <w:lvlText w:val=""/>
      <w:lvlJc w:val="left"/>
    </w:lvl>
    <w:lvl w:ilvl="6" w:tplc="CE5E68E8">
      <w:numFmt w:val="decimal"/>
      <w:lvlText w:val=""/>
      <w:lvlJc w:val="left"/>
    </w:lvl>
    <w:lvl w:ilvl="7" w:tplc="1BC83378">
      <w:numFmt w:val="decimal"/>
      <w:lvlText w:val=""/>
      <w:lvlJc w:val="left"/>
    </w:lvl>
    <w:lvl w:ilvl="8" w:tplc="DC60EBF4">
      <w:numFmt w:val="decimal"/>
      <w:lvlText w:val=""/>
      <w:lvlJc w:val="left"/>
    </w:lvl>
  </w:abstractNum>
  <w:num w:numId="1" w16cid:durableId="821121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374"/>
    <w:rsid w:val="003B58E4"/>
    <w:rsid w:val="00782454"/>
    <w:rsid w:val="008E01B1"/>
    <w:rsid w:val="00DD5374"/>
    <w:rsid w:val="00EF3D4C"/>
    <w:rsid w:val="00F7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80726"/>
  <w15:docId w15:val="{D5B376F1-46DF-482A-B936-8C8095F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5276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A527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1981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CRISTOFER EDWARD SAN MARTIN CASTRO</cp:lastModifiedBy>
  <cp:revision>3</cp:revision>
  <dcterms:created xsi:type="dcterms:W3CDTF">2026-06-08T15:52:00Z</dcterms:created>
  <dcterms:modified xsi:type="dcterms:W3CDTF">2026-06-20T15:32:00Z</dcterms:modified>
</cp:coreProperties>
</file>